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56870" w:rsidRPr="000E3697" w:rsidRDefault="00C03898" w:rsidP="00E44703">
      <w:pPr>
        <w:pBdr>
          <w:top w:val="nil"/>
          <w:left w:val="nil"/>
          <w:bottom w:val="nil"/>
          <w:right w:val="nil"/>
          <w:between w:val="nil"/>
        </w:pBdr>
        <w:tabs>
          <w:tab w:val="left" w:pos="5143"/>
        </w:tabs>
        <w:spacing w:after="120" w:line="360" w:lineRule="auto"/>
        <w:rPr>
          <w:rFonts w:ascii="Arial" w:eastAsia="Arial" w:hAnsi="Arial" w:cs="Arial"/>
          <w:b/>
          <w:color w:val="010000"/>
          <w:sz w:val="20"/>
          <w:szCs w:val="20"/>
        </w:rPr>
      </w:pPr>
      <w:bookmarkStart w:id="0" w:name="_GoBack"/>
      <w:bookmarkEnd w:id="0"/>
      <w:r w:rsidRPr="000E3697">
        <w:rPr>
          <w:rFonts w:ascii="Arial" w:hAnsi="Arial" w:cs="Arial"/>
          <w:b/>
          <w:color w:val="010000"/>
          <w:sz w:val="20"/>
        </w:rPr>
        <w:t>PSL: Board Resolution</w:t>
      </w:r>
    </w:p>
    <w:p w14:paraId="00000002" w14:textId="77777777" w:rsidR="00756870" w:rsidRPr="000E3697" w:rsidRDefault="00C03898" w:rsidP="00E44703">
      <w:pPr>
        <w:pBdr>
          <w:top w:val="nil"/>
          <w:left w:val="nil"/>
          <w:bottom w:val="nil"/>
          <w:right w:val="nil"/>
          <w:between w:val="nil"/>
        </w:pBdr>
        <w:spacing w:after="120" w:line="360" w:lineRule="auto"/>
        <w:rPr>
          <w:rFonts w:ascii="Arial" w:eastAsia="Arial" w:hAnsi="Arial" w:cs="Arial"/>
          <w:color w:val="010000"/>
          <w:sz w:val="20"/>
          <w:szCs w:val="20"/>
        </w:rPr>
      </w:pPr>
      <w:r w:rsidRPr="000E3697">
        <w:rPr>
          <w:rFonts w:ascii="Arial" w:hAnsi="Arial" w:cs="Arial"/>
          <w:color w:val="010000"/>
          <w:sz w:val="20"/>
        </w:rPr>
        <w:t>On May 15, 2024, Phu Son Livestock Joint Stock Company announced Resolution No. 16/NQ-HDQT on capital loans, using assets as collateral at Joint Stock Commercial Bank for Investment and Development of Vietnam (BIDV) - Bien Hoa Branch as follows:</w:t>
      </w:r>
    </w:p>
    <w:p w14:paraId="00000003" w14:textId="77777777" w:rsidR="00756870" w:rsidRPr="000E3697" w:rsidRDefault="00C03898" w:rsidP="00E44703">
      <w:pPr>
        <w:pBdr>
          <w:top w:val="nil"/>
          <w:left w:val="nil"/>
          <w:bottom w:val="nil"/>
          <w:right w:val="nil"/>
          <w:between w:val="nil"/>
        </w:pBdr>
        <w:spacing w:after="120" w:line="360" w:lineRule="auto"/>
        <w:rPr>
          <w:rFonts w:ascii="Arial" w:eastAsia="Arial" w:hAnsi="Arial" w:cs="Arial"/>
          <w:color w:val="010000"/>
          <w:sz w:val="20"/>
          <w:szCs w:val="20"/>
        </w:rPr>
      </w:pPr>
      <w:r w:rsidRPr="000E3697">
        <w:rPr>
          <w:rFonts w:ascii="Arial" w:hAnsi="Arial" w:cs="Arial"/>
          <w:color w:val="010000"/>
          <w:sz w:val="20"/>
        </w:rPr>
        <w:t>‎‎Article 1. Loan:</w:t>
      </w:r>
    </w:p>
    <w:p w14:paraId="00000004" w14:textId="78BB3103" w:rsidR="00756870" w:rsidRPr="000E3697" w:rsidRDefault="00C03898" w:rsidP="00E44703">
      <w:pPr>
        <w:pBdr>
          <w:top w:val="nil"/>
          <w:left w:val="nil"/>
          <w:bottom w:val="nil"/>
          <w:right w:val="nil"/>
          <w:between w:val="nil"/>
        </w:pBdr>
        <w:spacing w:after="120" w:line="360" w:lineRule="auto"/>
        <w:rPr>
          <w:rFonts w:ascii="Arial" w:eastAsia="Arial" w:hAnsi="Arial" w:cs="Arial"/>
          <w:color w:val="010000"/>
          <w:sz w:val="20"/>
          <w:szCs w:val="20"/>
        </w:rPr>
      </w:pPr>
      <w:r w:rsidRPr="000E3697">
        <w:rPr>
          <w:rFonts w:ascii="Arial" w:hAnsi="Arial" w:cs="Arial"/>
          <w:color w:val="010000"/>
          <w:sz w:val="20"/>
        </w:rPr>
        <w:t>Approve capital loans of Phu Son Livestock Joint Stock Company at Joint Stock Commercial Bank for Investment and Development of Vietnam (BIDV) - Bien Hoa Branch to serve the production and business activities in accordance with the form of line of credit. as follows:</w:t>
      </w:r>
    </w:p>
    <w:p w14:paraId="00000005" w14:textId="405436B4" w:rsidR="00756870" w:rsidRPr="000E3697" w:rsidRDefault="00C03898" w:rsidP="00E44703">
      <w:pPr>
        <w:numPr>
          <w:ilvl w:val="0"/>
          <w:numId w:val="1"/>
        </w:numPr>
        <w:pBdr>
          <w:top w:val="nil"/>
          <w:left w:val="nil"/>
          <w:bottom w:val="nil"/>
          <w:right w:val="nil"/>
          <w:between w:val="nil"/>
        </w:pBdr>
        <w:tabs>
          <w:tab w:val="left" w:pos="432"/>
          <w:tab w:val="left" w:pos="997"/>
        </w:tabs>
        <w:spacing w:after="120" w:line="360" w:lineRule="auto"/>
        <w:rPr>
          <w:rFonts w:ascii="Arial" w:eastAsia="Arial" w:hAnsi="Arial" w:cs="Arial"/>
          <w:color w:val="010000"/>
          <w:sz w:val="20"/>
          <w:szCs w:val="20"/>
        </w:rPr>
      </w:pPr>
      <w:r w:rsidRPr="000E3697">
        <w:rPr>
          <w:rFonts w:ascii="Arial" w:hAnsi="Arial" w:cs="Arial"/>
          <w:color w:val="010000"/>
          <w:sz w:val="20"/>
        </w:rPr>
        <w:t>Overdraft Limit</w:t>
      </w:r>
      <w:r w:rsidR="003B6B61" w:rsidRPr="000E3697">
        <w:rPr>
          <w:rFonts w:ascii="Arial" w:hAnsi="Arial" w:cs="Arial"/>
          <w:color w:val="010000"/>
          <w:sz w:val="20"/>
        </w:rPr>
        <w:t>:</w:t>
      </w:r>
      <w:r w:rsidRPr="000E3697">
        <w:rPr>
          <w:rFonts w:ascii="Arial" w:hAnsi="Arial" w:cs="Arial"/>
          <w:color w:val="010000"/>
          <w:sz w:val="20"/>
        </w:rPr>
        <w:t xml:space="preserve"> VND 10,000,000,000;</w:t>
      </w:r>
    </w:p>
    <w:p w14:paraId="00000006" w14:textId="77777777" w:rsidR="00756870" w:rsidRPr="000E3697" w:rsidRDefault="00C03898" w:rsidP="00E44703">
      <w:pPr>
        <w:numPr>
          <w:ilvl w:val="0"/>
          <w:numId w:val="1"/>
        </w:numPr>
        <w:pBdr>
          <w:top w:val="nil"/>
          <w:left w:val="nil"/>
          <w:bottom w:val="nil"/>
          <w:right w:val="nil"/>
          <w:between w:val="nil"/>
        </w:pBdr>
        <w:tabs>
          <w:tab w:val="left" w:pos="432"/>
          <w:tab w:val="left" w:pos="987"/>
        </w:tabs>
        <w:spacing w:after="120" w:line="360" w:lineRule="auto"/>
        <w:rPr>
          <w:rFonts w:ascii="Arial" w:eastAsia="Arial" w:hAnsi="Arial" w:cs="Arial"/>
          <w:color w:val="010000"/>
          <w:sz w:val="20"/>
          <w:szCs w:val="20"/>
        </w:rPr>
      </w:pPr>
      <w:r w:rsidRPr="000E3697">
        <w:rPr>
          <w:rFonts w:ascii="Arial" w:hAnsi="Arial" w:cs="Arial"/>
          <w:color w:val="010000"/>
          <w:sz w:val="20"/>
        </w:rPr>
        <w:t>Purpose: Borrow working capital to serve the needs of production and business activities of Phu Son Livestock Joint Stock Company</w:t>
      </w:r>
    </w:p>
    <w:p w14:paraId="00000007" w14:textId="77777777" w:rsidR="00756870" w:rsidRPr="000E3697" w:rsidRDefault="00C03898" w:rsidP="00E44703">
      <w:pPr>
        <w:numPr>
          <w:ilvl w:val="0"/>
          <w:numId w:val="1"/>
        </w:numPr>
        <w:pBdr>
          <w:top w:val="nil"/>
          <w:left w:val="nil"/>
          <w:bottom w:val="nil"/>
          <w:right w:val="nil"/>
          <w:between w:val="nil"/>
        </w:pBdr>
        <w:tabs>
          <w:tab w:val="left" w:pos="432"/>
          <w:tab w:val="left" w:pos="997"/>
        </w:tabs>
        <w:spacing w:after="120" w:line="360" w:lineRule="auto"/>
        <w:rPr>
          <w:rFonts w:ascii="Arial" w:eastAsia="Arial" w:hAnsi="Arial" w:cs="Arial"/>
          <w:color w:val="010000"/>
          <w:sz w:val="20"/>
          <w:szCs w:val="20"/>
        </w:rPr>
      </w:pPr>
      <w:r w:rsidRPr="000E3697">
        <w:rPr>
          <w:rFonts w:ascii="Arial" w:hAnsi="Arial" w:cs="Arial"/>
          <w:color w:val="010000"/>
          <w:sz w:val="20"/>
        </w:rPr>
        <w:t>Loan term: 12 months.</w:t>
      </w:r>
    </w:p>
    <w:p w14:paraId="00000008" w14:textId="77777777" w:rsidR="00756870" w:rsidRPr="000E3697" w:rsidRDefault="00C03898" w:rsidP="00E44703">
      <w:pPr>
        <w:numPr>
          <w:ilvl w:val="0"/>
          <w:numId w:val="1"/>
        </w:numPr>
        <w:pBdr>
          <w:top w:val="nil"/>
          <w:left w:val="nil"/>
          <w:bottom w:val="nil"/>
          <w:right w:val="nil"/>
          <w:between w:val="nil"/>
        </w:pBdr>
        <w:tabs>
          <w:tab w:val="left" w:pos="432"/>
          <w:tab w:val="left" w:pos="992"/>
        </w:tabs>
        <w:spacing w:after="120" w:line="360" w:lineRule="auto"/>
        <w:rPr>
          <w:rFonts w:ascii="Arial" w:eastAsia="Arial" w:hAnsi="Arial" w:cs="Arial"/>
          <w:color w:val="010000"/>
          <w:sz w:val="20"/>
          <w:szCs w:val="20"/>
        </w:rPr>
      </w:pPr>
      <w:r w:rsidRPr="000E3697">
        <w:rPr>
          <w:rFonts w:ascii="Arial" w:hAnsi="Arial" w:cs="Arial"/>
          <w:color w:val="010000"/>
          <w:sz w:val="20"/>
        </w:rPr>
        <w:t>Loan interest rate and capital borrowing conditions According to the Bank's regulations and the agreement in the Credit Contract signed between the Company and BIDV - Bien Hoa Branch</w:t>
      </w:r>
    </w:p>
    <w:p w14:paraId="00000009" w14:textId="77777777" w:rsidR="00756870" w:rsidRPr="000E3697" w:rsidRDefault="00C03898" w:rsidP="00E44703">
      <w:pPr>
        <w:pBdr>
          <w:top w:val="nil"/>
          <w:left w:val="nil"/>
          <w:bottom w:val="nil"/>
          <w:right w:val="nil"/>
          <w:between w:val="nil"/>
        </w:pBdr>
        <w:spacing w:after="120" w:line="360" w:lineRule="auto"/>
        <w:rPr>
          <w:rFonts w:ascii="Arial" w:eastAsia="Arial" w:hAnsi="Arial" w:cs="Arial"/>
          <w:color w:val="010000"/>
          <w:sz w:val="20"/>
          <w:szCs w:val="20"/>
        </w:rPr>
      </w:pPr>
      <w:r w:rsidRPr="000E3697">
        <w:rPr>
          <w:rFonts w:ascii="Arial" w:hAnsi="Arial" w:cs="Arial"/>
          <w:color w:val="010000"/>
          <w:sz w:val="20"/>
        </w:rPr>
        <w:t>‎‎Article 2. Using assets as collateral:</w:t>
      </w:r>
    </w:p>
    <w:p w14:paraId="0000000A" w14:textId="49B3712A" w:rsidR="00756870" w:rsidRPr="000E3697" w:rsidRDefault="00C03898" w:rsidP="00E44703">
      <w:pPr>
        <w:pBdr>
          <w:top w:val="nil"/>
          <w:left w:val="nil"/>
          <w:bottom w:val="nil"/>
          <w:right w:val="nil"/>
          <w:between w:val="nil"/>
        </w:pBdr>
        <w:spacing w:after="120" w:line="360" w:lineRule="auto"/>
        <w:rPr>
          <w:rFonts w:ascii="Arial" w:eastAsia="Arial" w:hAnsi="Arial" w:cs="Arial"/>
          <w:color w:val="010000"/>
          <w:sz w:val="20"/>
          <w:szCs w:val="20"/>
        </w:rPr>
      </w:pPr>
      <w:r w:rsidRPr="000E3697">
        <w:rPr>
          <w:rFonts w:ascii="Arial" w:hAnsi="Arial" w:cs="Arial"/>
          <w:color w:val="010000"/>
          <w:sz w:val="20"/>
        </w:rPr>
        <w:t xml:space="preserve">Approve mortgaging assets belonging to the Phu Son Livestock Joint Stock Company’s uses, and ownership rights at Joint Stock Commercial Bank for Investment and Development of Vietnam (BIDV) - Bien Hoa Branch to ensure implementation of payment obligations with the Bank towards the above loans. </w:t>
      </w:r>
    </w:p>
    <w:p w14:paraId="0000000B" w14:textId="77777777" w:rsidR="00756870" w:rsidRPr="000E3697" w:rsidRDefault="00C03898" w:rsidP="00E44703">
      <w:pPr>
        <w:pBdr>
          <w:top w:val="nil"/>
          <w:left w:val="nil"/>
          <w:bottom w:val="nil"/>
          <w:right w:val="nil"/>
          <w:between w:val="nil"/>
        </w:pBdr>
        <w:spacing w:after="120" w:line="360" w:lineRule="auto"/>
        <w:rPr>
          <w:rFonts w:ascii="Arial" w:eastAsia="Arial" w:hAnsi="Arial" w:cs="Arial"/>
          <w:color w:val="010000"/>
          <w:sz w:val="20"/>
          <w:szCs w:val="20"/>
        </w:rPr>
      </w:pPr>
      <w:r w:rsidRPr="000E3697">
        <w:rPr>
          <w:rFonts w:ascii="Arial" w:hAnsi="Arial" w:cs="Arial"/>
          <w:color w:val="010000"/>
          <w:sz w:val="20"/>
        </w:rPr>
        <w:t>‎‎Article 3. Assign the Phu Son Livestock Joint Stock Company’s legal representative to negotiate, approve, sign contracts with Joint Stock Commercial Bank for Investment and Development of Vietnam (BIDV) - Bien Hoa Branch.</w:t>
      </w:r>
    </w:p>
    <w:p w14:paraId="0000000C" w14:textId="0E174231" w:rsidR="00756870" w:rsidRPr="000E3697" w:rsidRDefault="00C03898" w:rsidP="00E44703">
      <w:pPr>
        <w:pBdr>
          <w:top w:val="nil"/>
          <w:left w:val="nil"/>
          <w:bottom w:val="nil"/>
          <w:right w:val="nil"/>
          <w:between w:val="nil"/>
        </w:pBdr>
        <w:spacing w:after="120" w:line="360" w:lineRule="auto"/>
        <w:rPr>
          <w:rFonts w:ascii="Arial" w:eastAsia="Arial" w:hAnsi="Arial" w:cs="Arial"/>
          <w:color w:val="010000"/>
          <w:sz w:val="20"/>
          <w:szCs w:val="20"/>
        </w:rPr>
      </w:pPr>
      <w:r w:rsidRPr="000E3697">
        <w:rPr>
          <w:rFonts w:ascii="Arial" w:hAnsi="Arial" w:cs="Arial"/>
          <w:color w:val="010000"/>
          <w:sz w:val="20"/>
        </w:rPr>
        <w:t>Assign Mr</w:t>
      </w:r>
      <w:r w:rsidR="000E3697" w:rsidRPr="000E3697">
        <w:rPr>
          <w:rFonts w:ascii="Arial" w:hAnsi="Arial" w:cs="Arial"/>
          <w:color w:val="010000"/>
          <w:sz w:val="20"/>
        </w:rPr>
        <w:t>,</w:t>
      </w:r>
      <w:r w:rsidRPr="000E3697">
        <w:rPr>
          <w:rFonts w:ascii="Arial" w:hAnsi="Arial" w:cs="Arial"/>
          <w:color w:val="010000"/>
          <w:sz w:val="20"/>
        </w:rPr>
        <w:t xml:space="preserve"> Dinh Van Hong - the Chair of the Board of Directors as well as The Legal Representative of the Company, on behalf of Phu Son Livestock Joint Stock Company to negotiate, approve, sign and implement contracts, documents related to capital loans, mortgaging asset at Joint Stock Commercial Bank for Investment and Development of Vietnam (BIDV) - Bien Hoa Branch including but no</w:t>
      </w:r>
      <w:r w:rsidR="000E3697" w:rsidRPr="000E3697">
        <w:rPr>
          <w:rFonts w:ascii="Arial" w:hAnsi="Arial" w:cs="Arial"/>
          <w:color w:val="010000"/>
          <w:sz w:val="20"/>
        </w:rPr>
        <w:t>t limited to</w:t>
      </w:r>
      <w:r w:rsidRPr="000E3697">
        <w:rPr>
          <w:rFonts w:ascii="Arial" w:hAnsi="Arial" w:cs="Arial"/>
          <w:color w:val="010000"/>
          <w:sz w:val="20"/>
        </w:rPr>
        <w:t>: Loan request form; Underwriting for issuance, opening L/C; Agreement on line of credit; Guarantee contract; Specific Capital Withdrawal/Credit Contract List; Disbursement request; Disbursement plan; Security transaction registration form; Minutes of delivery and receipt of documents related to each disbursement; Valuation minutes of assets and other relevant documents.</w:t>
      </w:r>
    </w:p>
    <w:p w14:paraId="0000000D" w14:textId="1D445C95" w:rsidR="00756870" w:rsidRPr="000E3697" w:rsidRDefault="00C03898" w:rsidP="00E44703">
      <w:pPr>
        <w:pBdr>
          <w:top w:val="nil"/>
          <w:left w:val="nil"/>
          <w:bottom w:val="nil"/>
          <w:right w:val="nil"/>
          <w:between w:val="nil"/>
        </w:pBdr>
        <w:spacing w:after="120" w:line="360" w:lineRule="auto"/>
        <w:rPr>
          <w:rFonts w:ascii="Arial" w:eastAsia="Arial" w:hAnsi="Arial" w:cs="Arial"/>
          <w:color w:val="010000"/>
          <w:sz w:val="20"/>
          <w:szCs w:val="20"/>
        </w:rPr>
      </w:pPr>
      <w:r w:rsidRPr="000E3697">
        <w:rPr>
          <w:rFonts w:ascii="Arial" w:hAnsi="Arial" w:cs="Arial"/>
          <w:color w:val="010000"/>
          <w:sz w:val="20"/>
        </w:rPr>
        <w:t>Mr. Dinh Van Hong is entitled to authorize another person to represent the Company to perform the above tasks. This authorization is made in a separate document.</w:t>
      </w:r>
    </w:p>
    <w:p w14:paraId="0000000E" w14:textId="35C1DACA" w:rsidR="00756870" w:rsidRPr="000E3697" w:rsidRDefault="00C03898" w:rsidP="00E44703">
      <w:pPr>
        <w:pBdr>
          <w:top w:val="nil"/>
          <w:left w:val="nil"/>
          <w:bottom w:val="nil"/>
          <w:right w:val="nil"/>
          <w:between w:val="nil"/>
        </w:pBdr>
        <w:spacing w:after="120" w:line="360" w:lineRule="auto"/>
        <w:rPr>
          <w:rFonts w:ascii="Arial" w:eastAsia="Arial" w:hAnsi="Arial" w:cs="Arial"/>
          <w:color w:val="010000"/>
          <w:sz w:val="20"/>
          <w:szCs w:val="20"/>
        </w:rPr>
      </w:pPr>
      <w:r w:rsidRPr="000E3697">
        <w:rPr>
          <w:rFonts w:ascii="Arial" w:hAnsi="Arial" w:cs="Arial"/>
          <w:color w:val="010000"/>
          <w:sz w:val="20"/>
        </w:rPr>
        <w:t xml:space="preserve">The Company’s Board of Directors takes responsibility for the documents, contracts, dossiers </w:t>
      </w:r>
      <w:r w:rsidR="000E3697" w:rsidRPr="000E3697">
        <w:rPr>
          <w:rFonts w:ascii="Arial" w:hAnsi="Arial" w:cs="Arial"/>
          <w:color w:val="010000"/>
          <w:sz w:val="20"/>
        </w:rPr>
        <w:t>signed</w:t>
      </w:r>
      <w:r w:rsidRPr="000E3697">
        <w:rPr>
          <w:rFonts w:ascii="Arial" w:hAnsi="Arial" w:cs="Arial"/>
          <w:color w:val="010000"/>
          <w:sz w:val="20"/>
        </w:rPr>
        <w:t xml:space="preserve"> with Joint Stock Commercial Bank for Investment and Development of Vietnam (BIDV) - Bien Hoa Branch by Mr. Dinh Van Hong or the person authorized to be the Phu Son Livestock Joint Stock Company’s representative in accordance with contents included in this Resolution. </w:t>
      </w:r>
    </w:p>
    <w:p w14:paraId="0000000F" w14:textId="77777777" w:rsidR="00756870" w:rsidRPr="000E3697" w:rsidRDefault="00C03898" w:rsidP="00E44703">
      <w:pPr>
        <w:pBdr>
          <w:top w:val="nil"/>
          <w:left w:val="nil"/>
          <w:bottom w:val="nil"/>
          <w:right w:val="nil"/>
          <w:between w:val="nil"/>
        </w:pBdr>
        <w:tabs>
          <w:tab w:val="left" w:pos="9615"/>
        </w:tabs>
        <w:spacing w:after="120" w:line="360" w:lineRule="auto"/>
        <w:rPr>
          <w:rFonts w:ascii="Arial" w:eastAsia="Arial" w:hAnsi="Arial" w:cs="Arial"/>
          <w:color w:val="010000"/>
          <w:sz w:val="20"/>
          <w:szCs w:val="20"/>
        </w:rPr>
      </w:pPr>
      <w:r w:rsidRPr="000E3697">
        <w:rPr>
          <w:rFonts w:ascii="Arial" w:hAnsi="Arial" w:cs="Arial"/>
          <w:color w:val="010000"/>
          <w:sz w:val="20"/>
        </w:rPr>
        <w:lastRenderedPageBreak/>
        <w:t xml:space="preserve">‎‎Article 4. This Resolution takes effect from the date of its signing. </w:t>
      </w:r>
    </w:p>
    <w:p w14:paraId="00000010" w14:textId="77777777" w:rsidR="00756870" w:rsidRPr="000E3697" w:rsidRDefault="00C03898" w:rsidP="00E44703">
      <w:pPr>
        <w:pBdr>
          <w:top w:val="nil"/>
          <w:left w:val="nil"/>
          <w:bottom w:val="nil"/>
          <w:right w:val="nil"/>
          <w:between w:val="nil"/>
        </w:pBdr>
        <w:spacing w:after="120" w:line="360" w:lineRule="auto"/>
        <w:rPr>
          <w:rFonts w:ascii="Arial" w:eastAsia="Arial" w:hAnsi="Arial" w:cs="Arial"/>
          <w:color w:val="010000"/>
          <w:sz w:val="20"/>
          <w:szCs w:val="20"/>
        </w:rPr>
      </w:pPr>
      <w:r w:rsidRPr="000E3697">
        <w:rPr>
          <w:rFonts w:ascii="Arial" w:hAnsi="Arial" w:cs="Arial"/>
          <w:color w:val="010000"/>
          <w:sz w:val="20"/>
        </w:rPr>
        <w:t xml:space="preserve">‎‎Article 5. The Board of Directors, the Executive Board of Phu Son Livestock Joint Stock Company, Mr. Dinh Van Hong and related units, individuals take responsibility for implementing this Resolution. </w:t>
      </w:r>
    </w:p>
    <w:sectPr w:rsidR="00756870" w:rsidRPr="000E3697" w:rsidSect="00E4470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82564"/>
    <w:multiLevelType w:val="multilevel"/>
    <w:tmpl w:val="678CCC0A"/>
    <w:lvl w:ilvl="0">
      <w:start w:val="1"/>
      <w:numFmt w:val="bullet"/>
      <w:lvlText w:val="-"/>
      <w:lvlJc w:val="left"/>
      <w:pPr>
        <w:ind w:left="0" w:firstLine="0"/>
      </w:pPr>
      <w:rPr>
        <w:rFonts w:ascii="Arial" w:eastAsia="Arial" w:hAnsi="Arial" w:cs="Arial"/>
        <w:b w:val="0"/>
        <w:i w:val="0"/>
        <w:smallCaps w:val="0"/>
        <w:strike w:val="0"/>
        <w:color w:val="28507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70"/>
    <w:rsid w:val="000E3697"/>
    <w:rsid w:val="003B6B61"/>
    <w:rsid w:val="006D5E27"/>
    <w:rsid w:val="00756870"/>
    <w:rsid w:val="008D7248"/>
    <w:rsid w:val="00992B7D"/>
    <w:rsid w:val="00C03898"/>
    <w:rsid w:val="00E44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78376"/>
  <w15:docId w15:val="{DDFE28A1-0F46-462F-835D-FC2A9E8D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35454B"/>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Bodytext20">
    <w:name w:val="Body text (2)"/>
    <w:basedOn w:val="Normal"/>
    <w:link w:val="Bodytext2"/>
    <w:pPr>
      <w:ind w:firstLine="140"/>
    </w:pPr>
    <w:rPr>
      <w:rFonts w:ascii="Times New Roman" w:eastAsia="Times New Roman" w:hAnsi="Times New Roman" w:cs="Times New Roman"/>
      <w:color w:val="35454B"/>
      <w:sz w:val="22"/>
      <w:szCs w:val="22"/>
    </w:rPr>
  </w:style>
  <w:style w:type="paragraph" w:styleId="BodyText">
    <w:name w:val="Body Text"/>
    <w:basedOn w:val="Normal"/>
    <w:link w:val="BodyTextChar"/>
    <w:qFormat/>
    <w:pPr>
      <w:ind w:firstLine="400"/>
    </w:pPr>
    <w:rPr>
      <w:rFonts w:ascii="Times New Roman" w:eastAsia="Times New Roman" w:hAnsi="Times New Roman" w:cs="Times New Roman"/>
      <w:sz w:val="28"/>
      <w:szCs w:val="28"/>
    </w:rPr>
  </w:style>
  <w:style w:type="character" w:styleId="Hyperlink">
    <w:name w:val="Hyperlink"/>
    <w:basedOn w:val="DefaultParagraphFont"/>
    <w:uiPriority w:val="99"/>
    <w:unhideWhenUsed/>
    <w:rsid w:val="00C936EF"/>
    <w:rPr>
      <w:color w:val="0563C1" w:themeColor="hyperlink"/>
      <w:u w:val="single"/>
    </w:rPr>
  </w:style>
  <w:style w:type="character" w:customStyle="1" w:styleId="UnresolvedMention1">
    <w:name w:val="Unresolved Mention1"/>
    <w:basedOn w:val="DefaultParagraphFont"/>
    <w:uiPriority w:val="99"/>
    <w:semiHidden/>
    <w:unhideWhenUsed/>
    <w:rsid w:val="00C936E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PXUdfPfXISxxh4sV0hAYIhNTIw==">CgMxLjA4AHIhMURsR3VnNXZGdk5ZeVlWYVBPa1N1cmZzWjFUeEZVX3ky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2024-05-17T06:57:00Z</dcterms:created>
  <dcterms:modified xsi:type="dcterms:W3CDTF">2024-05-17T06:57:00Z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022a976e690cf149ab2e0a30b27533570b5801dc264b84e59dab2679e3aeaf5a</vt:lpwstr>
  </property>
</Properties>
</file>