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C42D3" w14:textId="1566CF2D" w:rsidR="00201006" w:rsidRPr="00BE5FA3" w:rsidRDefault="00BB2E29" w:rsidP="009B08B4">
      <w:pPr>
        <w:pBdr>
          <w:top w:val="nil"/>
          <w:left w:val="nil"/>
          <w:bottom w:val="nil"/>
          <w:right w:val="nil"/>
          <w:between w:val="nil"/>
        </w:pBdr>
        <w:spacing w:after="120" w:line="360" w:lineRule="auto"/>
        <w:jc w:val="both"/>
        <w:rPr>
          <w:rFonts w:ascii="Arial" w:eastAsia="Arial" w:hAnsi="Arial" w:cs="Arial"/>
          <w:b/>
          <w:color w:val="010000"/>
          <w:sz w:val="20"/>
          <w:szCs w:val="20"/>
        </w:rPr>
      </w:pPr>
      <w:r w:rsidRPr="00BE5FA3">
        <w:rPr>
          <w:rFonts w:ascii="Arial" w:hAnsi="Arial" w:cs="Arial"/>
          <w:b/>
          <w:color w:val="010000"/>
          <w:sz w:val="20"/>
        </w:rPr>
        <w:t xml:space="preserve">SAP: </w:t>
      </w:r>
      <w:r w:rsidR="00BE5FA3" w:rsidRPr="00BE5FA3">
        <w:rPr>
          <w:rFonts w:ascii="Arial" w:hAnsi="Arial" w:cs="Arial"/>
          <w:b/>
          <w:bCs/>
          <w:color w:val="010000"/>
          <w:sz w:val="20"/>
          <w:szCs w:val="20"/>
          <w:lang w:val="vi-VN"/>
        </w:rPr>
        <w:t>Board Resolution</w:t>
      </w:r>
    </w:p>
    <w:p w14:paraId="72BC678D" w14:textId="77777777" w:rsidR="00201006" w:rsidRPr="00BE5FA3" w:rsidRDefault="00BB2E29" w:rsidP="009B08B4">
      <w:pPr>
        <w:pBdr>
          <w:top w:val="nil"/>
          <w:left w:val="nil"/>
          <w:bottom w:val="nil"/>
          <w:right w:val="nil"/>
          <w:between w:val="nil"/>
        </w:pBdr>
        <w:spacing w:after="120" w:line="360" w:lineRule="auto"/>
        <w:jc w:val="both"/>
        <w:rPr>
          <w:rFonts w:ascii="Arial" w:eastAsia="Arial" w:hAnsi="Arial" w:cs="Arial"/>
          <w:color w:val="010000"/>
          <w:sz w:val="20"/>
          <w:szCs w:val="20"/>
        </w:rPr>
      </w:pPr>
      <w:r w:rsidRPr="00BE5FA3">
        <w:rPr>
          <w:rFonts w:ascii="Arial" w:hAnsi="Arial" w:cs="Arial"/>
          <w:color w:val="010000"/>
          <w:sz w:val="20"/>
        </w:rPr>
        <w:t xml:space="preserve">On May 13, 2024, Textbook Printing JSC </w:t>
      </w:r>
      <w:proofErr w:type="gramStart"/>
      <w:r w:rsidRPr="00BE5FA3">
        <w:rPr>
          <w:rFonts w:ascii="Arial" w:hAnsi="Arial" w:cs="Arial"/>
          <w:color w:val="010000"/>
          <w:sz w:val="20"/>
        </w:rPr>
        <w:t>In</w:t>
      </w:r>
      <w:proofErr w:type="gramEnd"/>
      <w:r w:rsidRPr="00BE5FA3">
        <w:rPr>
          <w:rFonts w:ascii="Arial" w:hAnsi="Arial" w:cs="Arial"/>
          <w:color w:val="010000"/>
          <w:sz w:val="20"/>
        </w:rPr>
        <w:t xml:space="preserve"> Ho Chi Minh City</w:t>
      </w:r>
      <w:r w:rsidR="002F1E19" w:rsidRPr="00BE5FA3">
        <w:rPr>
          <w:rFonts w:ascii="Arial" w:hAnsi="Arial" w:cs="Arial"/>
          <w:color w:val="010000"/>
          <w:sz w:val="20"/>
        </w:rPr>
        <w:t xml:space="preserve"> a</w:t>
      </w:r>
      <w:r w:rsidRPr="00BE5FA3">
        <w:rPr>
          <w:rFonts w:ascii="Arial" w:hAnsi="Arial" w:cs="Arial"/>
          <w:color w:val="010000"/>
          <w:sz w:val="20"/>
        </w:rPr>
        <w:t>nnounced Resolution No. 04/NQ-HDQT/2024 as follows:</w:t>
      </w:r>
    </w:p>
    <w:p w14:paraId="40DD7054" w14:textId="53C046C6" w:rsidR="00201006" w:rsidRPr="00BE5FA3" w:rsidRDefault="00BB2E29" w:rsidP="009B08B4">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BE5FA3">
        <w:rPr>
          <w:rFonts w:ascii="Arial" w:hAnsi="Arial" w:cs="Arial"/>
          <w:color w:val="010000"/>
          <w:sz w:val="20"/>
        </w:rPr>
        <w:t>‎‎Article 1.</w:t>
      </w:r>
      <w:proofErr w:type="gramEnd"/>
      <w:r w:rsidRPr="00BE5FA3">
        <w:rPr>
          <w:rFonts w:ascii="Arial" w:hAnsi="Arial" w:cs="Arial"/>
          <w:color w:val="010000"/>
          <w:sz w:val="20"/>
        </w:rPr>
        <w:t xml:space="preserve"> The Board of Directors approved:</w:t>
      </w:r>
    </w:p>
    <w:p w14:paraId="0A2B13C5" w14:textId="77777777" w:rsidR="00201006" w:rsidRPr="00BE5FA3" w:rsidRDefault="00BB2E29" w:rsidP="009B08B4">
      <w:pPr>
        <w:numPr>
          <w:ilvl w:val="0"/>
          <w:numId w:val="1"/>
        </w:numPr>
        <w:pBdr>
          <w:top w:val="nil"/>
          <w:left w:val="nil"/>
          <w:bottom w:val="nil"/>
          <w:right w:val="nil"/>
          <w:between w:val="nil"/>
        </w:pBdr>
        <w:tabs>
          <w:tab w:val="left" w:pos="432"/>
          <w:tab w:val="left" w:pos="2417"/>
        </w:tabs>
        <w:spacing w:after="120" w:line="360" w:lineRule="auto"/>
        <w:jc w:val="both"/>
        <w:rPr>
          <w:rFonts w:ascii="Arial" w:eastAsia="Arial" w:hAnsi="Arial" w:cs="Arial"/>
          <w:color w:val="010000"/>
          <w:sz w:val="20"/>
          <w:szCs w:val="20"/>
        </w:rPr>
      </w:pPr>
      <w:r w:rsidRPr="00BE5FA3">
        <w:rPr>
          <w:rFonts w:ascii="Arial" w:hAnsi="Arial" w:cs="Arial"/>
          <w:color w:val="010000"/>
          <w:sz w:val="20"/>
        </w:rPr>
        <w:t>Approve the policy of assigning the Executive Board to implement in detail the Plan to arrange and restructure</w:t>
      </w:r>
      <w:r w:rsidR="002F1E19" w:rsidRPr="00BE5FA3">
        <w:rPr>
          <w:rFonts w:ascii="Arial" w:hAnsi="Arial" w:cs="Arial"/>
          <w:color w:val="010000"/>
          <w:sz w:val="20"/>
        </w:rPr>
        <w:t xml:space="preserve"> activities</w:t>
      </w:r>
      <w:r w:rsidRPr="00BE5FA3">
        <w:rPr>
          <w:rFonts w:ascii="Arial" w:hAnsi="Arial" w:cs="Arial"/>
          <w:color w:val="010000"/>
          <w:sz w:val="20"/>
        </w:rPr>
        <w:t xml:space="preserve"> </w:t>
      </w:r>
      <w:r w:rsidR="002F1E19" w:rsidRPr="00BE5FA3">
        <w:rPr>
          <w:rFonts w:ascii="Arial" w:hAnsi="Arial" w:cs="Arial"/>
          <w:color w:val="010000"/>
          <w:sz w:val="20"/>
        </w:rPr>
        <w:t xml:space="preserve">of </w:t>
      </w:r>
      <w:r w:rsidRPr="00BE5FA3">
        <w:rPr>
          <w:rFonts w:ascii="Arial" w:hAnsi="Arial" w:cs="Arial"/>
          <w:color w:val="010000"/>
          <w:sz w:val="20"/>
        </w:rPr>
        <w:t>printing and exploit</w:t>
      </w:r>
      <w:r w:rsidR="002F1E19" w:rsidRPr="00BE5FA3">
        <w:rPr>
          <w:rFonts w:ascii="Arial" w:hAnsi="Arial" w:cs="Arial"/>
          <w:color w:val="010000"/>
          <w:sz w:val="20"/>
        </w:rPr>
        <w:t>ing</w:t>
      </w:r>
      <w:r w:rsidRPr="00BE5FA3">
        <w:rPr>
          <w:rFonts w:ascii="Arial" w:hAnsi="Arial" w:cs="Arial"/>
          <w:color w:val="010000"/>
          <w:sz w:val="20"/>
        </w:rPr>
        <w:t xml:space="preserve"> premises and facilities according to the contents of Proposal No. 17/2024/</w:t>
      </w:r>
      <w:proofErr w:type="spellStart"/>
      <w:r w:rsidRPr="00BE5FA3">
        <w:rPr>
          <w:rFonts w:ascii="Arial" w:hAnsi="Arial" w:cs="Arial"/>
          <w:color w:val="010000"/>
          <w:sz w:val="20"/>
        </w:rPr>
        <w:t>TTr</w:t>
      </w:r>
      <w:proofErr w:type="spellEnd"/>
      <w:r w:rsidRPr="00BE5FA3">
        <w:rPr>
          <w:rFonts w:ascii="Arial" w:hAnsi="Arial" w:cs="Arial"/>
          <w:color w:val="010000"/>
          <w:sz w:val="20"/>
        </w:rPr>
        <w:t>/SAPCOP-GD and Annual General Mandate 2024 No. 01/NQ-DHDCDTN2024 dated April 10, 2024 of Textbook Printing JSC In Ho Chi Minh City. Specifically:</w:t>
      </w:r>
    </w:p>
    <w:p w14:paraId="31A22A75" w14:textId="77777777" w:rsidR="00201006" w:rsidRPr="00BE5FA3" w:rsidRDefault="00BB2E29" w:rsidP="009B08B4">
      <w:pPr>
        <w:numPr>
          <w:ilvl w:val="1"/>
          <w:numId w:val="1"/>
        </w:numPr>
        <w:pBdr>
          <w:top w:val="nil"/>
          <w:left w:val="nil"/>
          <w:bottom w:val="nil"/>
          <w:right w:val="nil"/>
          <w:between w:val="nil"/>
        </w:pBdr>
        <w:tabs>
          <w:tab w:val="left" w:pos="432"/>
          <w:tab w:val="left" w:pos="2770"/>
        </w:tabs>
        <w:spacing w:after="120" w:line="360" w:lineRule="auto"/>
        <w:jc w:val="both"/>
        <w:rPr>
          <w:rFonts w:ascii="Arial" w:eastAsia="Arial" w:hAnsi="Arial" w:cs="Arial"/>
          <w:color w:val="010000"/>
          <w:sz w:val="20"/>
          <w:szCs w:val="20"/>
        </w:rPr>
      </w:pPr>
      <w:r w:rsidRPr="00BE5FA3">
        <w:rPr>
          <w:rFonts w:ascii="Arial" w:hAnsi="Arial" w:cs="Arial"/>
          <w:color w:val="010000"/>
          <w:sz w:val="20"/>
        </w:rPr>
        <w:t xml:space="preserve">Implement the plan to expand/relocate the printing factory to the suburbs to expand production, meeting the needs of business expansion in the </w:t>
      </w:r>
      <w:r w:rsidR="002F1E19" w:rsidRPr="00BE5FA3">
        <w:rPr>
          <w:rFonts w:ascii="Arial" w:hAnsi="Arial" w:cs="Arial"/>
          <w:color w:val="010000"/>
          <w:sz w:val="20"/>
        </w:rPr>
        <w:t>upcoming time</w:t>
      </w:r>
      <w:r w:rsidRPr="00BE5FA3">
        <w:rPr>
          <w:rFonts w:ascii="Arial" w:hAnsi="Arial" w:cs="Arial"/>
          <w:color w:val="010000"/>
          <w:sz w:val="20"/>
        </w:rPr>
        <w:t>.</w:t>
      </w:r>
    </w:p>
    <w:p w14:paraId="3543A5B1" w14:textId="77777777" w:rsidR="00201006" w:rsidRPr="00BE5FA3" w:rsidRDefault="00BB2E29" w:rsidP="009B08B4">
      <w:pPr>
        <w:numPr>
          <w:ilvl w:val="1"/>
          <w:numId w:val="1"/>
        </w:numPr>
        <w:pBdr>
          <w:top w:val="nil"/>
          <w:left w:val="nil"/>
          <w:bottom w:val="nil"/>
          <w:right w:val="nil"/>
          <w:between w:val="nil"/>
        </w:pBdr>
        <w:tabs>
          <w:tab w:val="left" w:pos="432"/>
          <w:tab w:val="left" w:pos="2784"/>
        </w:tabs>
        <w:spacing w:after="120" w:line="360" w:lineRule="auto"/>
        <w:jc w:val="both"/>
        <w:rPr>
          <w:rFonts w:ascii="Arial" w:eastAsia="Arial" w:hAnsi="Arial" w:cs="Arial"/>
          <w:color w:val="010000"/>
          <w:sz w:val="20"/>
          <w:szCs w:val="20"/>
        </w:rPr>
      </w:pPr>
      <w:r w:rsidRPr="00BE5FA3">
        <w:rPr>
          <w:rFonts w:ascii="Arial" w:hAnsi="Arial" w:cs="Arial"/>
          <w:color w:val="010000"/>
          <w:sz w:val="20"/>
        </w:rPr>
        <w:t>Implement replacement and supplementation of machinery and equipment, stop renting/using machinery and equipment (according to the relocation plan) and re-arrange and reorganize the workforce appropriately, ensuring production needs.</w:t>
      </w:r>
    </w:p>
    <w:p w14:paraId="7F38534F" w14:textId="77777777" w:rsidR="00201006" w:rsidRPr="00BE5FA3" w:rsidRDefault="00BB2E29" w:rsidP="009B08B4">
      <w:pPr>
        <w:numPr>
          <w:ilvl w:val="1"/>
          <w:numId w:val="1"/>
        </w:numPr>
        <w:pBdr>
          <w:top w:val="nil"/>
          <w:left w:val="nil"/>
          <w:bottom w:val="nil"/>
          <w:right w:val="nil"/>
          <w:between w:val="nil"/>
        </w:pBdr>
        <w:tabs>
          <w:tab w:val="left" w:pos="432"/>
          <w:tab w:val="left" w:pos="2784"/>
        </w:tabs>
        <w:spacing w:after="120" w:line="360" w:lineRule="auto"/>
        <w:jc w:val="both"/>
        <w:rPr>
          <w:rFonts w:ascii="Arial" w:eastAsia="Arial" w:hAnsi="Arial" w:cs="Arial"/>
          <w:color w:val="010000"/>
          <w:sz w:val="20"/>
          <w:szCs w:val="20"/>
        </w:rPr>
      </w:pPr>
      <w:r w:rsidRPr="00BE5FA3">
        <w:rPr>
          <w:rFonts w:ascii="Arial" w:hAnsi="Arial" w:cs="Arial"/>
          <w:color w:val="010000"/>
          <w:sz w:val="20"/>
        </w:rPr>
        <w:t xml:space="preserve">Implement the plan to effectively exploit the premises at No. 240 Tran Binh Trong, Ward 4, District 5, </w:t>
      </w:r>
      <w:proofErr w:type="gramStart"/>
      <w:r w:rsidRPr="00BE5FA3">
        <w:rPr>
          <w:rFonts w:ascii="Arial" w:hAnsi="Arial" w:cs="Arial"/>
          <w:color w:val="010000"/>
          <w:sz w:val="20"/>
        </w:rPr>
        <w:t>Ho</w:t>
      </w:r>
      <w:proofErr w:type="gramEnd"/>
      <w:r w:rsidRPr="00BE5FA3">
        <w:rPr>
          <w:rFonts w:ascii="Arial" w:hAnsi="Arial" w:cs="Arial"/>
          <w:color w:val="010000"/>
          <w:sz w:val="20"/>
        </w:rPr>
        <w:t xml:space="preserve"> Chi Minh City to increase revenue for the Company.</w:t>
      </w:r>
    </w:p>
    <w:p w14:paraId="2EE10000" w14:textId="77777777" w:rsidR="00201006" w:rsidRPr="00BE5FA3" w:rsidRDefault="00BB2E29" w:rsidP="009B08B4">
      <w:pPr>
        <w:numPr>
          <w:ilvl w:val="1"/>
          <w:numId w:val="1"/>
        </w:numPr>
        <w:pBdr>
          <w:top w:val="nil"/>
          <w:left w:val="nil"/>
          <w:bottom w:val="nil"/>
          <w:right w:val="nil"/>
          <w:between w:val="nil"/>
        </w:pBdr>
        <w:tabs>
          <w:tab w:val="left" w:pos="432"/>
          <w:tab w:val="left" w:pos="2789"/>
        </w:tabs>
        <w:spacing w:after="120" w:line="360" w:lineRule="auto"/>
        <w:jc w:val="both"/>
        <w:rPr>
          <w:rFonts w:ascii="Arial" w:eastAsia="Arial" w:hAnsi="Arial" w:cs="Arial"/>
          <w:color w:val="010000"/>
          <w:sz w:val="20"/>
          <w:szCs w:val="20"/>
        </w:rPr>
      </w:pPr>
      <w:r w:rsidRPr="00BE5FA3">
        <w:rPr>
          <w:rFonts w:ascii="Arial" w:hAnsi="Arial" w:cs="Arial"/>
          <w:color w:val="010000"/>
          <w:sz w:val="20"/>
        </w:rPr>
        <w:t xml:space="preserve">Implement maintaining or seeking more business cooperation partners to effectively exploit the premises in Cat Lai Industrial Park, District 2, </w:t>
      </w:r>
      <w:proofErr w:type="gramStart"/>
      <w:r w:rsidRPr="00BE5FA3">
        <w:rPr>
          <w:rFonts w:ascii="Arial" w:hAnsi="Arial" w:cs="Arial"/>
          <w:color w:val="010000"/>
          <w:sz w:val="20"/>
        </w:rPr>
        <w:t>Ho</w:t>
      </w:r>
      <w:proofErr w:type="gramEnd"/>
      <w:r w:rsidRPr="00BE5FA3">
        <w:rPr>
          <w:rFonts w:ascii="Arial" w:hAnsi="Arial" w:cs="Arial"/>
          <w:color w:val="010000"/>
          <w:sz w:val="20"/>
        </w:rPr>
        <w:t xml:space="preserve"> Chi Minh City.</w:t>
      </w:r>
    </w:p>
    <w:p w14:paraId="08C9D50C" w14:textId="77777777" w:rsidR="00201006" w:rsidRPr="00BE5FA3" w:rsidRDefault="00BB2E29" w:rsidP="009B08B4">
      <w:pPr>
        <w:numPr>
          <w:ilvl w:val="1"/>
          <w:numId w:val="1"/>
        </w:numPr>
        <w:pBdr>
          <w:top w:val="nil"/>
          <w:left w:val="nil"/>
          <w:bottom w:val="nil"/>
          <w:right w:val="nil"/>
          <w:between w:val="nil"/>
        </w:pBdr>
        <w:tabs>
          <w:tab w:val="left" w:pos="432"/>
          <w:tab w:val="left" w:pos="2789"/>
        </w:tabs>
        <w:spacing w:after="120" w:line="360" w:lineRule="auto"/>
        <w:jc w:val="both"/>
        <w:rPr>
          <w:rFonts w:ascii="Arial" w:eastAsia="Arial" w:hAnsi="Arial" w:cs="Arial"/>
          <w:color w:val="010000"/>
          <w:sz w:val="20"/>
          <w:szCs w:val="20"/>
        </w:rPr>
      </w:pPr>
      <w:r w:rsidRPr="00BE5FA3">
        <w:rPr>
          <w:rFonts w:ascii="Arial" w:hAnsi="Arial" w:cs="Arial"/>
          <w:color w:val="010000"/>
          <w:sz w:val="20"/>
        </w:rPr>
        <w:t xml:space="preserve">Revenue, expense, </w:t>
      </w:r>
      <w:r w:rsidR="002F1E19" w:rsidRPr="00BE5FA3">
        <w:rPr>
          <w:rFonts w:ascii="Arial" w:hAnsi="Arial" w:cs="Arial"/>
          <w:color w:val="010000"/>
          <w:sz w:val="20"/>
        </w:rPr>
        <w:t xml:space="preserve">and </w:t>
      </w:r>
      <w:r w:rsidRPr="00BE5FA3">
        <w:rPr>
          <w:rFonts w:ascii="Arial" w:hAnsi="Arial" w:cs="Arial"/>
          <w:color w:val="010000"/>
          <w:sz w:val="20"/>
        </w:rPr>
        <w:t>profit targets (in 2025) after implementing Plan to arrange and restructure printing activities and exploit premises and facilities:</w:t>
      </w:r>
    </w:p>
    <w:p w14:paraId="41FEE70E"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11"/>
        <w:gridCol w:w="1809"/>
        <w:gridCol w:w="2151"/>
        <w:gridCol w:w="2276"/>
      </w:tblGrid>
      <w:tr w:rsidR="00201006" w:rsidRPr="00BE5FA3" w14:paraId="440AFFDC" w14:textId="77777777" w:rsidTr="007362FA">
        <w:tc>
          <w:tcPr>
            <w:tcW w:w="1553" w:type="pct"/>
            <w:shd w:val="clear" w:color="auto" w:fill="auto"/>
            <w:tcMar>
              <w:top w:w="0" w:type="dxa"/>
              <w:bottom w:w="0" w:type="dxa"/>
            </w:tcMar>
            <w:vAlign w:val="center"/>
          </w:tcPr>
          <w:p w14:paraId="6AF2D8AD" w14:textId="77777777" w:rsidR="00201006" w:rsidRPr="00BE5FA3" w:rsidRDefault="00BB2E29" w:rsidP="007362FA">
            <w:pPr>
              <w:pBdr>
                <w:top w:val="nil"/>
                <w:left w:val="nil"/>
                <w:bottom w:val="nil"/>
                <w:right w:val="nil"/>
                <w:between w:val="nil"/>
              </w:pBdr>
              <w:spacing w:after="120" w:line="360" w:lineRule="auto"/>
              <w:jc w:val="center"/>
              <w:rPr>
                <w:rFonts w:ascii="Arial" w:eastAsia="Arial" w:hAnsi="Arial" w:cs="Arial"/>
                <w:color w:val="010000"/>
                <w:sz w:val="20"/>
                <w:szCs w:val="20"/>
              </w:rPr>
            </w:pPr>
            <w:r w:rsidRPr="00BE5FA3">
              <w:rPr>
                <w:rFonts w:ascii="Arial" w:hAnsi="Arial" w:cs="Arial"/>
                <w:color w:val="010000"/>
                <w:sz w:val="20"/>
              </w:rPr>
              <w:t>Item</w:t>
            </w:r>
          </w:p>
        </w:tc>
        <w:tc>
          <w:tcPr>
            <w:tcW w:w="1000" w:type="pct"/>
            <w:shd w:val="clear" w:color="auto" w:fill="auto"/>
            <w:tcMar>
              <w:top w:w="0" w:type="dxa"/>
              <w:bottom w:w="0" w:type="dxa"/>
            </w:tcMar>
            <w:vAlign w:val="center"/>
          </w:tcPr>
          <w:p w14:paraId="016F67D4" w14:textId="77777777" w:rsidR="00201006" w:rsidRPr="00BE5FA3" w:rsidRDefault="00BB2E29" w:rsidP="007362FA">
            <w:pPr>
              <w:pBdr>
                <w:top w:val="nil"/>
                <w:left w:val="nil"/>
                <w:bottom w:val="nil"/>
                <w:right w:val="nil"/>
                <w:between w:val="nil"/>
              </w:pBdr>
              <w:spacing w:after="120" w:line="360" w:lineRule="auto"/>
              <w:jc w:val="center"/>
              <w:rPr>
                <w:rFonts w:ascii="Arial" w:eastAsia="Arial" w:hAnsi="Arial" w:cs="Arial"/>
                <w:color w:val="010000"/>
                <w:sz w:val="20"/>
                <w:szCs w:val="20"/>
              </w:rPr>
            </w:pPr>
            <w:r w:rsidRPr="00BE5FA3">
              <w:rPr>
                <w:rFonts w:ascii="Arial" w:hAnsi="Arial" w:cs="Arial"/>
                <w:color w:val="010000"/>
                <w:sz w:val="20"/>
              </w:rPr>
              <w:t>Revenue</w:t>
            </w:r>
          </w:p>
        </w:tc>
        <w:tc>
          <w:tcPr>
            <w:tcW w:w="1189" w:type="pct"/>
            <w:shd w:val="clear" w:color="auto" w:fill="auto"/>
            <w:tcMar>
              <w:top w:w="0" w:type="dxa"/>
              <w:bottom w:w="0" w:type="dxa"/>
            </w:tcMar>
            <w:vAlign w:val="center"/>
          </w:tcPr>
          <w:p w14:paraId="29EED09C" w14:textId="77777777" w:rsidR="00201006" w:rsidRPr="00BE5FA3" w:rsidRDefault="00BB2E29" w:rsidP="007362FA">
            <w:pPr>
              <w:pBdr>
                <w:top w:val="nil"/>
                <w:left w:val="nil"/>
                <w:bottom w:val="nil"/>
                <w:right w:val="nil"/>
                <w:between w:val="nil"/>
              </w:pBdr>
              <w:spacing w:after="120" w:line="360" w:lineRule="auto"/>
              <w:jc w:val="center"/>
              <w:rPr>
                <w:rFonts w:ascii="Arial" w:eastAsia="Arial" w:hAnsi="Arial" w:cs="Arial"/>
                <w:color w:val="010000"/>
                <w:sz w:val="20"/>
                <w:szCs w:val="20"/>
              </w:rPr>
            </w:pPr>
            <w:r w:rsidRPr="00BE5FA3">
              <w:rPr>
                <w:rFonts w:ascii="Arial" w:hAnsi="Arial" w:cs="Arial"/>
                <w:color w:val="010000"/>
                <w:sz w:val="20"/>
              </w:rPr>
              <w:t>Expenses</w:t>
            </w:r>
          </w:p>
        </w:tc>
        <w:tc>
          <w:tcPr>
            <w:tcW w:w="1259" w:type="pct"/>
            <w:shd w:val="clear" w:color="auto" w:fill="auto"/>
            <w:tcMar>
              <w:top w:w="0" w:type="dxa"/>
              <w:bottom w:w="0" w:type="dxa"/>
            </w:tcMar>
            <w:vAlign w:val="center"/>
          </w:tcPr>
          <w:p w14:paraId="49C5CB09" w14:textId="77777777" w:rsidR="00201006" w:rsidRPr="00BE5FA3" w:rsidRDefault="00BB2E29" w:rsidP="007362FA">
            <w:pPr>
              <w:pBdr>
                <w:top w:val="nil"/>
                <w:left w:val="nil"/>
                <w:bottom w:val="nil"/>
                <w:right w:val="nil"/>
                <w:between w:val="nil"/>
              </w:pBdr>
              <w:spacing w:after="120" w:line="360" w:lineRule="auto"/>
              <w:jc w:val="center"/>
              <w:rPr>
                <w:rFonts w:ascii="Arial" w:eastAsia="Arial" w:hAnsi="Arial" w:cs="Arial"/>
                <w:color w:val="010000"/>
                <w:sz w:val="20"/>
                <w:szCs w:val="20"/>
              </w:rPr>
            </w:pPr>
            <w:r w:rsidRPr="00BE5FA3">
              <w:rPr>
                <w:rFonts w:ascii="Arial" w:hAnsi="Arial" w:cs="Arial"/>
                <w:color w:val="010000"/>
                <w:sz w:val="20"/>
              </w:rPr>
              <w:t>Gross profit</w:t>
            </w:r>
          </w:p>
        </w:tc>
      </w:tr>
      <w:tr w:rsidR="00201006" w:rsidRPr="00BE5FA3" w14:paraId="673673D5" w14:textId="77777777" w:rsidTr="007362FA">
        <w:tc>
          <w:tcPr>
            <w:tcW w:w="1553" w:type="pct"/>
            <w:shd w:val="clear" w:color="auto" w:fill="auto"/>
            <w:tcMar>
              <w:top w:w="0" w:type="dxa"/>
              <w:bottom w:w="0" w:type="dxa"/>
            </w:tcMar>
            <w:vAlign w:val="center"/>
          </w:tcPr>
          <w:p w14:paraId="75066626" w14:textId="77777777" w:rsidR="00201006" w:rsidRPr="00BE5FA3" w:rsidRDefault="00BB2E29" w:rsidP="007362FA">
            <w:pPr>
              <w:pBdr>
                <w:top w:val="nil"/>
                <w:left w:val="nil"/>
                <w:bottom w:val="nil"/>
                <w:right w:val="nil"/>
                <w:between w:val="nil"/>
              </w:pBdr>
              <w:spacing w:after="120" w:line="360" w:lineRule="auto"/>
              <w:rPr>
                <w:rFonts w:ascii="Arial" w:eastAsia="Arial" w:hAnsi="Arial" w:cs="Arial"/>
                <w:color w:val="010000"/>
                <w:sz w:val="20"/>
                <w:szCs w:val="20"/>
              </w:rPr>
            </w:pPr>
            <w:r w:rsidRPr="00BE5FA3">
              <w:rPr>
                <w:rFonts w:ascii="Arial" w:hAnsi="Arial" w:cs="Arial"/>
                <w:color w:val="010000"/>
                <w:sz w:val="20"/>
              </w:rPr>
              <w:t>Printing segment</w:t>
            </w:r>
          </w:p>
        </w:tc>
        <w:tc>
          <w:tcPr>
            <w:tcW w:w="1000" w:type="pct"/>
            <w:shd w:val="clear" w:color="auto" w:fill="auto"/>
            <w:tcMar>
              <w:top w:w="0" w:type="dxa"/>
              <w:bottom w:w="0" w:type="dxa"/>
            </w:tcMar>
            <w:vAlign w:val="center"/>
          </w:tcPr>
          <w:p w14:paraId="1189A7BC"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16.00</w:t>
            </w:r>
          </w:p>
        </w:tc>
        <w:tc>
          <w:tcPr>
            <w:tcW w:w="1189" w:type="pct"/>
            <w:shd w:val="clear" w:color="auto" w:fill="auto"/>
            <w:tcMar>
              <w:top w:w="0" w:type="dxa"/>
              <w:bottom w:w="0" w:type="dxa"/>
            </w:tcMar>
            <w:vAlign w:val="center"/>
          </w:tcPr>
          <w:p w14:paraId="68F4885F" w14:textId="77777777" w:rsidR="00201006" w:rsidRPr="00BE5FA3" w:rsidRDefault="00BB2E29" w:rsidP="007362F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E5FA3">
              <w:rPr>
                <w:rFonts w:ascii="Arial" w:hAnsi="Arial" w:cs="Arial"/>
                <w:color w:val="010000"/>
                <w:sz w:val="20"/>
              </w:rPr>
              <w:t>14.90</w:t>
            </w:r>
          </w:p>
        </w:tc>
        <w:tc>
          <w:tcPr>
            <w:tcW w:w="1259" w:type="pct"/>
            <w:shd w:val="clear" w:color="auto" w:fill="auto"/>
            <w:tcMar>
              <w:top w:w="0" w:type="dxa"/>
              <w:bottom w:w="0" w:type="dxa"/>
            </w:tcMar>
            <w:vAlign w:val="center"/>
          </w:tcPr>
          <w:p w14:paraId="0820A3BE"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1.10</w:t>
            </w:r>
          </w:p>
        </w:tc>
      </w:tr>
      <w:tr w:rsidR="00201006" w:rsidRPr="00BE5FA3" w14:paraId="23DD0C1C" w14:textId="77777777" w:rsidTr="007362FA">
        <w:tc>
          <w:tcPr>
            <w:tcW w:w="1553" w:type="pct"/>
            <w:shd w:val="clear" w:color="auto" w:fill="auto"/>
            <w:tcMar>
              <w:top w:w="0" w:type="dxa"/>
              <w:bottom w:w="0" w:type="dxa"/>
            </w:tcMar>
            <w:vAlign w:val="center"/>
          </w:tcPr>
          <w:p w14:paraId="2F069AFB" w14:textId="7C358AF9" w:rsidR="00201006" w:rsidRPr="00BE5FA3" w:rsidRDefault="00BB2E29" w:rsidP="007362FA">
            <w:pPr>
              <w:pBdr>
                <w:top w:val="nil"/>
                <w:left w:val="nil"/>
                <w:bottom w:val="nil"/>
                <w:right w:val="nil"/>
                <w:between w:val="nil"/>
              </w:pBdr>
              <w:spacing w:after="120" w:line="360" w:lineRule="auto"/>
              <w:rPr>
                <w:rFonts w:ascii="Arial" w:eastAsia="Arial" w:hAnsi="Arial" w:cs="Arial"/>
                <w:color w:val="010000"/>
                <w:sz w:val="20"/>
                <w:szCs w:val="20"/>
              </w:rPr>
            </w:pPr>
            <w:r w:rsidRPr="00BE5FA3">
              <w:rPr>
                <w:rFonts w:ascii="Arial" w:hAnsi="Arial" w:cs="Arial"/>
                <w:color w:val="010000"/>
                <w:sz w:val="20"/>
              </w:rPr>
              <w:t xml:space="preserve">Exploitation and usage </w:t>
            </w:r>
            <w:r w:rsidR="002F1E19" w:rsidRPr="00BE5FA3">
              <w:rPr>
                <w:rFonts w:ascii="Arial" w:hAnsi="Arial" w:cs="Arial"/>
                <w:color w:val="010000"/>
                <w:sz w:val="20"/>
              </w:rPr>
              <w:t>of l</w:t>
            </w:r>
            <w:r w:rsidRPr="00BE5FA3">
              <w:rPr>
                <w:rFonts w:ascii="Arial" w:hAnsi="Arial" w:cs="Arial"/>
                <w:color w:val="010000"/>
                <w:sz w:val="20"/>
              </w:rPr>
              <w:t xml:space="preserve">and area </w:t>
            </w:r>
            <w:r w:rsidR="00BE5FA3" w:rsidRPr="00BE5FA3">
              <w:rPr>
                <w:rFonts w:ascii="Arial" w:hAnsi="Arial" w:cs="Arial"/>
                <w:color w:val="010000"/>
                <w:sz w:val="20"/>
              </w:rPr>
              <w:t xml:space="preserve">at No. </w:t>
            </w:r>
            <w:r w:rsidRPr="00BE5FA3">
              <w:rPr>
                <w:rFonts w:ascii="Arial" w:hAnsi="Arial" w:cs="Arial"/>
                <w:color w:val="010000"/>
                <w:sz w:val="20"/>
              </w:rPr>
              <w:t xml:space="preserve">240 </w:t>
            </w:r>
            <w:r w:rsidR="00BE5FA3" w:rsidRPr="00BE5FA3">
              <w:rPr>
                <w:rFonts w:ascii="Arial" w:hAnsi="Arial" w:cs="Arial"/>
                <w:color w:val="010000"/>
                <w:sz w:val="20"/>
              </w:rPr>
              <w:t>Tran Binh Trong</w:t>
            </w:r>
          </w:p>
        </w:tc>
        <w:tc>
          <w:tcPr>
            <w:tcW w:w="1000" w:type="pct"/>
            <w:shd w:val="clear" w:color="auto" w:fill="auto"/>
            <w:tcMar>
              <w:top w:w="0" w:type="dxa"/>
              <w:bottom w:w="0" w:type="dxa"/>
            </w:tcMar>
            <w:vAlign w:val="center"/>
          </w:tcPr>
          <w:p w14:paraId="2B74588A"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3.60</w:t>
            </w:r>
          </w:p>
        </w:tc>
        <w:tc>
          <w:tcPr>
            <w:tcW w:w="1189" w:type="pct"/>
            <w:shd w:val="clear" w:color="auto" w:fill="auto"/>
            <w:tcMar>
              <w:top w:w="0" w:type="dxa"/>
              <w:bottom w:w="0" w:type="dxa"/>
            </w:tcMar>
            <w:vAlign w:val="center"/>
          </w:tcPr>
          <w:p w14:paraId="2975794E"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1.30</w:t>
            </w:r>
          </w:p>
        </w:tc>
        <w:tc>
          <w:tcPr>
            <w:tcW w:w="1259" w:type="pct"/>
            <w:shd w:val="clear" w:color="auto" w:fill="auto"/>
            <w:tcMar>
              <w:top w:w="0" w:type="dxa"/>
              <w:bottom w:w="0" w:type="dxa"/>
            </w:tcMar>
            <w:vAlign w:val="center"/>
          </w:tcPr>
          <w:p w14:paraId="1ABB70A4"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2.30</w:t>
            </w:r>
          </w:p>
        </w:tc>
      </w:tr>
      <w:tr w:rsidR="00201006" w:rsidRPr="00BE5FA3" w14:paraId="24AB3975" w14:textId="77777777" w:rsidTr="007362FA">
        <w:tc>
          <w:tcPr>
            <w:tcW w:w="1553" w:type="pct"/>
            <w:shd w:val="clear" w:color="auto" w:fill="auto"/>
            <w:tcMar>
              <w:top w:w="0" w:type="dxa"/>
              <w:bottom w:w="0" w:type="dxa"/>
            </w:tcMar>
            <w:vAlign w:val="center"/>
          </w:tcPr>
          <w:p w14:paraId="7226616A" w14:textId="77777777" w:rsidR="00201006" w:rsidRPr="00BE5FA3" w:rsidRDefault="00BB2E29" w:rsidP="007362FA">
            <w:pPr>
              <w:pBdr>
                <w:top w:val="nil"/>
                <w:left w:val="nil"/>
                <w:bottom w:val="nil"/>
                <w:right w:val="nil"/>
                <w:between w:val="nil"/>
              </w:pBdr>
              <w:spacing w:after="120" w:line="360" w:lineRule="auto"/>
              <w:rPr>
                <w:rFonts w:ascii="Arial" w:eastAsia="Arial" w:hAnsi="Arial" w:cs="Arial"/>
                <w:color w:val="010000"/>
                <w:sz w:val="20"/>
                <w:szCs w:val="20"/>
              </w:rPr>
            </w:pPr>
            <w:r w:rsidRPr="00BE5FA3">
              <w:rPr>
                <w:rFonts w:ascii="Arial" w:hAnsi="Arial" w:cs="Arial"/>
                <w:color w:val="010000"/>
                <w:sz w:val="20"/>
              </w:rPr>
              <w:t>Exploitation and usage of Cat Lai Land Area</w:t>
            </w:r>
          </w:p>
        </w:tc>
        <w:tc>
          <w:tcPr>
            <w:tcW w:w="1000" w:type="pct"/>
            <w:shd w:val="clear" w:color="auto" w:fill="auto"/>
            <w:tcMar>
              <w:top w:w="0" w:type="dxa"/>
              <w:bottom w:w="0" w:type="dxa"/>
            </w:tcMar>
            <w:vAlign w:val="center"/>
          </w:tcPr>
          <w:p w14:paraId="45741824"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3.00</w:t>
            </w:r>
          </w:p>
        </w:tc>
        <w:tc>
          <w:tcPr>
            <w:tcW w:w="1189" w:type="pct"/>
            <w:shd w:val="clear" w:color="auto" w:fill="auto"/>
            <w:tcMar>
              <w:top w:w="0" w:type="dxa"/>
              <w:bottom w:w="0" w:type="dxa"/>
            </w:tcMar>
            <w:vAlign w:val="center"/>
          </w:tcPr>
          <w:p w14:paraId="11CF0801"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0.38</w:t>
            </w:r>
          </w:p>
        </w:tc>
        <w:tc>
          <w:tcPr>
            <w:tcW w:w="1259" w:type="pct"/>
            <w:shd w:val="clear" w:color="auto" w:fill="auto"/>
            <w:tcMar>
              <w:top w:w="0" w:type="dxa"/>
              <w:bottom w:w="0" w:type="dxa"/>
            </w:tcMar>
            <w:vAlign w:val="center"/>
          </w:tcPr>
          <w:p w14:paraId="4E72C98E"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2.62</w:t>
            </w:r>
          </w:p>
        </w:tc>
      </w:tr>
      <w:tr w:rsidR="00201006" w:rsidRPr="00BE5FA3" w14:paraId="2092F627" w14:textId="77777777" w:rsidTr="007362FA">
        <w:tc>
          <w:tcPr>
            <w:tcW w:w="1553" w:type="pct"/>
            <w:shd w:val="clear" w:color="auto" w:fill="auto"/>
            <w:tcMar>
              <w:top w:w="0" w:type="dxa"/>
              <w:bottom w:w="0" w:type="dxa"/>
            </w:tcMar>
            <w:vAlign w:val="center"/>
          </w:tcPr>
          <w:p w14:paraId="57C8146B" w14:textId="77777777" w:rsidR="00201006" w:rsidRPr="00BE5FA3" w:rsidRDefault="00BB2E29" w:rsidP="007362FA">
            <w:pPr>
              <w:pBdr>
                <w:top w:val="nil"/>
                <w:left w:val="nil"/>
                <w:bottom w:val="nil"/>
                <w:right w:val="nil"/>
                <w:between w:val="nil"/>
              </w:pBdr>
              <w:spacing w:after="120" w:line="360" w:lineRule="auto"/>
              <w:rPr>
                <w:rFonts w:ascii="Arial" w:eastAsia="Arial" w:hAnsi="Arial" w:cs="Arial"/>
                <w:color w:val="010000"/>
                <w:sz w:val="20"/>
                <w:szCs w:val="20"/>
              </w:rPr>
            </w:pPr>
            <w:r w:rsidRPr="00BE5FA3">
              <w:rPr>
                <w:rFonts w:ascii="Arial" w:hAnsi="Arial" w:cs="Arial"/>
                <w:color w:val="010000"/>
                <w:sz w:val="20"/>
              </w:rPr>
              <w:t>Total</w:t>
            </w:r>
          </w:p>
        </w:tc>
        <w:tc>
          <w:tcPr>
            <w:tcW w:w="1000" w:type="pct"/>
            <w:shd w:val="clear" w:color="auto" w:fill="auto"/>
            <w:tcMar>
              <w:top w:w="0" w:type="dxa"/>
              <w:bottom w:w="0" w:type="dxa"/>
            </w:tcMar>
            <w:vAlign w:val="center"/>
          </w:tcPr>
          <w:p w14:paraId="31C441AF"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22.60</w:t>
            </w:r>
          </w:p>
        </w:tc>
        <w:tc>
          <w:tcPr>
            <w:tcW w:w="1189" w:type="pct"/>
            <w:shd w:val="clear" w:color="auto" w:fill="auto"/>
            <w:tcMar>
              <w:top w:w="0" w:type="dxa"/>
              <w:bottom w:w="0" w:type="dxa"/>
            </w:tcMar>
            <w:vAlign w:val="center"/>
          </w:tcPr>
          <w:p w14:paraId="5118B73B"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16.58</w:t>
            </w:r>
          </w:p>
        </w:tc>
        <w:tc>
          <w:tcPr>
            <w:tcW w:w="1259" w:type="pct"/>
            <w:shd w:val="clear" w:color="auto" w:fill="auto"/>
            <w:tcMar>
              <w:top w:w="0" w:type="dxa"/>
              <w:bottom w:w="0" w:type="dxa"/>
            </w:tcMar>
            <w:vAlign w:val="center"/>
          </w:tcPr>
          <w:p w14:paraId="3C3A3869" w14:textId="77777777" w:rsidR="00201006" w:rsidRPr="00BE5FA3" w:rsidRDefault="00BB2E29" w:rsidP="007362FA">
            <w:pPr>
              <w:pBdr>
                <w:top w:val="nil"/>
                <w:left w:val="nil"/>
                <w:bottom w:val="nil"/>
                <w:right w:val="nil"/>
                <w:between w:val="nil"/>
              </w:pBdr>
              <w:spacing w:after="120" w:line="360" w:lineRule="auto"/>
              <w:jc w:val="right"/>
              <w:rPr>
                <w:rFonts w:ascii="Arial" w:eastAsia="Arial" w:hAnsi="Arial" w:cs="Arial"/>
                <w:color w:val="010000"/>
                <w:sz w:val="20"/>
                <w:szCs w:val="20"/>
              </w:rPr>
            </w:pPr>
            <w:r w:rsidRPr="00BE5FA3">
              <w:rPr>
                <w:rFonts w:ascii="Arial" w:hAnsi="Arial" w:cs="Arial"/>
                <w:color w:val="010000"/>
                <w:sz w:val="20"/>
              </w:rPr>
              <w:t>6.02</w:t>
            </w:r>
          </w:p>
        </w:tc>
      </w:tr>
    </w:tbl>
    <w:p w14:paraId="40FA001F" w14:textId="77777777" w:rsidR="00201006" w:rsidRPr="00BE5FA3" w:rsidRDefault="00BB2E29" w:rsidP="009B08B4">
      <w:pPr>
        <w:numPr>
          <w:ilvl w:val="1"/>
          <w:numId w:val="1"/>
        </w:numPr>
        <w:pBdr>
          <w:top w:val="nil"/>
          <w:left w:val="nil"/>
          <w:bottom w:val="nil"/>
          <w:right w:val="nil"/>
          <w:between w:val="nil"/>
        </w:pBdr>
        <w:tabs>
          <w:tab w:val="left" w:pos="432"/>
          <w:tab w:val="left" w:pos="2789"/>
        </w:tabs>
        <w:spacing w:after="120" w:line="360" w:lineRule="auto"/>
        <w:jc w:val="both"/>
        <w:rPr>
          <w:rFonts w:ascii="Arial" w:eastAsia="Arial" w:hAnsi="Arial" w:cs="Arial"/>
          <w:color w:val="010000"/>
          <w:sz w:val="20"/>
          <w:szCs w:val="20"/>
        </w:rPr>
      </w:pPr>
      <w:r w:rsidRPr="00BE5FA3">
        <w:rPr>
          <w:rFonts w:ascii="Arial" w:hAnsi="Arial" w:cs="Arial"/>
          <w:color w:val="010000"/>
          <w:sz w:val="20"/>
        </w:rPr>
        <w:t xml:space="preserve">The Board </w:t>
      </w:r>
      <w:bookmarkStart w:id="0" w:name="_GoBack"/>
      <w:r w:rsidRPr="00BE5FA3">
        <w:rPr>
          <w:rFonts w:ascii="Arial" w:hAnsi="Arial" w:cs="Arial"/>
          <w:color w:val="010000"/>
          <w:sz w:val="20"/>
        </w:rPr>
        <w:t>of Directors assigns and authorizes the Manager and the legal representative of the Company to implement necessary procedures, decide, and implement all relevant tasks including selecting implementation method/form; Search and select partners; negotiate and sign related documents, and agreements/contracts (including agreements/documents amended and supplemented during the implementation process); work with affiliated parties</w:t>
      </w:r>
      <w:r w:rsidR="002F1E19" w:rsidRPr="00BE5FA3">
        <w:rPr>
          <w:rFonts w:ascii="Arial" w:hAnsi="Arial" w:cs="Arial"/>
          <w:color w:val="010000"/>
          <w:sz w:val="20"/>
        </w:rPr>
        <w:t>, etc.</w:t>
      </w:r>
      <w:r w:rsidRPr="00BE5FA3">
        <w:rPr>
          <w:rFonts w:ascii="Arial" w:hAnsi="Arial" w:cs="Arial"/>
          <w:color w:val="010000"/>
          <w:sz w:val="20"/>
        </w:rPr>
        <w:t xml:space="preserve"> to implement contents approved in Section 1 of based on compliance with the regulations/provisions of the Company, Company’s Charter, and the provisions of law. </w:t>
      </w:r>
    </w:p>
    <w:p w14:paraId="51E389D1" w14:textId="77777777" w:rsidR="00201006" w:rsidRPr="00BE5FA3" w:rsidRDefault="00BB2E29" w:rsidP="009B08B4">
      <w:pPr>
        <w:numPr>
          <w:ilvl w:val="0"/>
          <w:numId w:val="1"/>
        </w:numPr>
        <w:pBdr>
          <w:top w:val="nil"/>
          <w:left w:val="nil"/>
          <w:bottom w:val="nil"/>
          <w:right w:val="nil"/>
          <w:between w:val="nil"/>
        </w:pBdr>
        <w:tabs>
          <w:tab w:val="left" w:pos="432"/>
          <w:tab w:val="left" w:pos="2214"/>
        </w:tabs>
        <w:spacing w:after="120" w:line="360" w:lineRule="auto"/>
        <w:jc w:val="both"/>
        <w:rPr>
          <w:rFonts w:ascii="Arial" w:eastAsia="Arial" w:hAnsi="Arial" w:cs="Arial"/>
          <w:color w:val="010000"/>
          <w:sz w:val="20"/>
          <w:szCs w:val="20"/>
        </w:rPr>
      </w:pPr>
      <w:r w:rsidRPr="00BE5FA3">
        <w:rPr>
          <w:rFonts w:ascii="Arial" w:hAnsi="Arial" w:cs="Arial"/>
          <w:color w:val="010000"/>
          <w:sz w:val="20"/>
        </w:rPr>
        <w:lastRenderedPageBreak/>
        <w:t>Approve the policy of mobilizing, arranging, and supplementing personnel according to the content of Proposal No. 17/2024/</w:t>
      </w:r>
      <w:proofErr w:type="spellStart"/>
      <w:r w:rsidRPr="00BE5FA3">
        <w:rPr>
          <w:rFonts w:ascii="Arial" w:hAnsi="Arial" w:cs="Arial"/>
          <w:color w:val="010000"/>
          <w:sz w:val="20"/>
        </w:rPr>
        <w:t>TTr</w:t>
      </w:r>
      <w:proofErr w:type="spellEnd"/>
      <w:r w:rsidRPr="00BE5FA3">
        <w:rPr>
          <w:rFonts w:ascii="Arial" w:hAnsi="Arial" w:cs="Arial"/>
          <w:color w:val="010000"/>
          <w:sz w:val="20"/>
        </w:rPr>
        <w:t>/SAPCOP-GD.</w:t>
      </w:r>
    </w:p>
    <w:p w14:paraId="212AE7A0" w14:textId="77777777" w:rsidR="00201006" w:rsidRPr="00BE5FA3" w:rsidRDefault="00BB2E29" w:rsidP="009B08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5FA3">
        <w:rPr>
          <w:rFonts w:ascii="Arial" w:hAnsi="Arial" w:cs="Arial"/>
          <w:color w:val="010000"/>
          <w:sz w:val="20"/>
        </w:rPr>
        <w:t>Assign the Chair of the Board of Directors to consider and submit to the Board of Directors the specific plan for mobilizing, arranging and supplementing personnel at the Company according to regulations, the Company's Charter, and the provisions of law.</w:t>
      </w:r>
    </w:p>
    <w:p w14:paraId="0604B0A8" w14:textId="77777777" w:rsidR="00201006" w:rsidRPr="00BE5FA3" w:rsidRDefault="00BB2E29" w:rsidP="009B08B4">
      <w:pPr>
        <w:numPr>
          <w:ilvl w:val="0"/>
          <w:numId w:val="1"/>
        </w:numPr>
        <w:pBdr>
          <w:top w:val="nil"/>
          <w:left w:val="nil"/>
          <w:bottom w:val="nil"/>
          <w:right w:val="nil"/>
          <w:between w:val="nil"/>
        </w:pBdr>
        <w:tabs>
          <w:tab w:val="left" w:pos="432"/>
          <w:tab w:val="left" w:pos="2214"/>
        </w:tabs>
        <w:spacing w:after="120" w:line="360" w:lineRule="auto"/>
        <w:jc w:val="both"/>
        <w:rPr>
          <w:rFonts w:ascii="Arial" w:eastAsia="Arial" w:hAnsi="Arial" w:cs="Arial"/>
          <w:color w:val="010000"/>
          <w:sz w:val="20"/>
          <w:szCs w:val="20"/>
        </w:rPr>
      </w:pPr>
      <w:r w:rsidRPr="00BE5FA3">
        <w:rPr>
          <w:rFonts w:ascii="Arial" w:hAnsi="Arial" w:cs="Arial"/>
          <w:color w:val="010000"/>
          <w:sz w:val="20"/>
        </w:rPr>
        <w:t xml:space="preserve">Approve the policy of assigning the Executive Board to implement procedures to reduce charter </w:t>
      </w:r>
      <w:proofErr w:type="gramStart"/>
      <w:r w:rsidRPr="00BE5FA3">
        <w:rPr>
          <w:rFonts w:ascii="Arial" w:hAnsi="Arial" w:cs="Arial"/>
          <w:color w:val="010000"/>
          <w:sz w:val="20"/>
        </w:rPr>
        <w:t>capital</w:t>
      </w:r>
      <w:proofErr w:type="gramEnd"/>
      <w:r w:rsidRPr="00BE5FA3">
        <w:rPr>
          <w:rFonts w:ascii="Arial" w:hAnsi="Arial" w:cs="Arial"/>
          <w:color w:val="010000"/>
          <w:sz w:val="20"/>
        </w:rPr>
        <w:t xml:space="preserve"> on the Business Registration Certificate.</w:t>
      </w:r>
    </w:p>
    <w:p w14:paraId="7CF9D41A" w14:textId="77777777" w:rsidR="00201006" w:rsidRPr="00BE5FA3" w:rsidRDefault="00BB2E29" w:rsidP="009B08B4">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BE5FA3">
        <w:rPr>
          <w:rFonts w:ascii="Arial" w:hAnsi="Arial" w:cs="Arial"/>
          <w:color w:val="010000"/>
          <w:sz w:val="20"/>
        </w:rPr>
        <w:t>‎‎Article 2.</w:t>
      </w:r>
      <w:proofErr w:type="gramEnd"/>
      <w:r w:rsidRPr="00BE5FA3">
        <w:rPr>
          <w:rFonts w:ascii="Arial" w:hAnsi="Arial" w:cs="Arial"/>
          <w:color w:val="010000"/>
          <w:sz w:val="20"/>
        </w:rPr>
        <w:t xml:space="preserve"> The Board of Directors, the Manager of the Company, the Legal Representative, the Executive Board of departments/divisions, and relevant personnel are responsible for implementing and monitoring the organization of this Board Resolution in accordance with the current Company’s Charter and the provisions of law.</w:t>
      </w:r>
      <w:r w:rsidR="00612848" w:rsidRPr="00BE5FA3">
        <w:rPr>
          <w:rFonts w:ascii="Arial" w:hAnsi="Arial" w:cs="Arial"/>
          <w:color w:val="010000"/>
          <w:sz w:val="20"/>
        </w:rPr>
        <w:t xml:space="preserve"> </w:t>
      </w:r>
    </w:p>
    <w:p w14:paraId="174AD6B2" w14:textId="77777777" w:rsidR="00201006" w:rsidRPr="00BE5FA3" w:rsidRDefault="00BB2E29" w:rsidP="009B08B4">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BE5FA3">
        <w:rPr>
          <w:rFonts w:ascii="Arial" w:hAnsi="Arial" w:cs="Arial"/>
          <w:color w:val="010000"/>
          <w:sz w:val="20"/>
        </w:rPr>
        <w:t>‎‎Article 3.</w:t>
      </w:r>
      <w:proofErr w:type="gramEnd"/>
      <w:r w:rsidRPr="00BE5FA3">
        <w:rPr>
          <w:rFonts w:ascii="Arial" w:hAnsi="Arial" w:cs="Arial"/>
          <w:color w:val="010000"/>
          <w:sz w:val="20"/>
        </w:rPr>
        <w:t xml:space="preserve"> This Resolution takes effect from the date</w:t>
      </w:r>
      <w:bookmarkEnd w:id="0"/>
      <w:r w:rsidRPr="00BE5FA3">
        <w:rPr>
          <w:rFonts w:ascii="Arial" w:hAnsi="Arial" w:cs="Arial"/>
          <w:color w:val="010000"/>
          <w:sz w:val="20"/>
        </w:rPr>
        <w:t xml:space="preserve"> of its signing.</w:t>
      </w:r>
    </w:p>
    <w:sectPr w:rsidR="00201006" w:rsidRPr="00BE5FA3" w:rsidSect="007362FA">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0AE41" w14:textId="77777777" w:rsidR="00D50D73" w:rsidRDefault="00D50D73" w:rsidP="00BE5FA3">
      <w:r>
        <w:separator/>
      </w:r>
    </w:p>
  </w:endnote>
  <w:endnote w:type="continuationSeparator" w:id="0">
    <w:p w14:paraId="3ABBC1B1" w14:textId="77777777" w:rsidR="00D50D73" w:rsidRDefault="00D50D73" w:rsidP="00BE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78785" w14:textId="77777777" w:rsidR="00D50D73" w:rsidRDefault="00D50D73" w:rsidP="00BE5FA3">
      <w:r>
        <w:separator/>
      </w:r>
    </w:p>
  </w:footnote>
  <w:footnote w:type="continuationSeparator" w:id="0">
    <w:p w14:paraId="31E469B3" w14:textId="77777777" w:rsidR="00D50D73" w:rsidRDefault="00D50D73" w:rsidP="00BE5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67A96"/>
    <w:multiLevelType w:val="multilevel"/>
    <w:tmpl w:val="3982A3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6"/>
    <w:rsid w:val="00201006"/>
    <w:rsid w:val="002F1E19"/>
    <w:rsid w:val="00612848"/>
    <w:rsid w:val="007362FA"/>
    <w:rsid w:val="009B08B4"/>
    <w:rsid w:val="00BB2E29"/>
    <w:rsid w:val="00BE5FA3"/>
    <w:rsid w:val="00D5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E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90200"/>
      <w:sz w:val="11"/>
      <w:szCs w:val="11"/>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left="1320"/>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jc w:val="right"/>
    </w:pPr>
    <w:rPr>
      <w:rFonts w:ascii="Times New Roman" w:eastAsia="Times New Roman" w:hAnsi="Times New Roman" w:cs="Times New Roman"/>
      <w:sz w:val="22"/>
      <w:szCs w:val="22"/>
    </w:rPr>
  </w:style>
  <w:style w:type="paragraph" w:customStyle="1" w:styleId="Other0">
    <w:name w:val="Other"/>
    <w:basedOn w:val="Normal"/>
    <w:link w:val="Other"/>
    <w:pPr>
      <w:spacing w:line="264"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14" w:lineRule="auto"/>
    </w:pPr>
    <w:rPr>
      <w:rFonts w:ascii="Times New Roman" w:eastAsia="Times New Roman" w:hAnsi="Times New Roman" w:cs="Times New Roman"/>
      <w:color w:val="F90200"/>
      <w:sz w:val="11"/>
      <w:szCs w:val="11"/>
    </w:rPr>
  </w:style>
  <w:style w:type="character" w:styleId="Hyperlink">
    <w:name w:val="Hyperlink"/>
    <w:basedOn w:val="DefaultParagraphFont"/>
    <w:uiPriority w:val="99"/>
    <w:unhideWhenUsed/>
    <w:rsid w:val="00073E7B"/>
    <w:rPr>
      <w:color w:val="0563C1" w:themeColor="hyperlink"/>
      <w:u w:val="single"/>
    </w:rPr>
  </w:style>
  <w:style w:type="character" w:customStyle="1" w:styleId="UnresolvedMention1">
    <w:name w:val="Unresolved Mention1"/>
    <w:basedOn w:val="DefaultParagraphFont"/>
    <w:uiPriority w:val="99"/>
    <w:semiHidden/>
    <w:unhideWhenUsed/>
    <w:rsid w:val="00073E7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Header">
    <w:name w:val="header"/>
    <w:basedOn w:val="Normal"/>
    <w:link w:val="HeaderChar"/>
    <w:uiPriority w:val="99"/>
    <w:unhideWhenUsed/>
    <w:rsid w:val="00BE5FA3"/>
    <w:pPr>
      <w:tabs>
        <w:tab w:val="center" w:pos="4513"/>
        <w:tab w:val="right" w:pos="9026"/>
      </w:tabs>
    </w:pPr>
  </w:style>
  <w:style w:type="character" w:customStyle="1" w:styleId="HeaderChar">
    <w:name w:val="Header Char"/>
    <w:basedOn w:val="DefaultParagraphFont"/>
    <w:link w:val="Header"/>
    <w:uiPriority w:val="99"/>
    <w:rsid w:val="00BE5FA3"/>
    <w:rPr>
      <w:color w:val="000000"/>
    </w:rPr>
  </w:style>
  <w:style w:type="paragraph" w:styleId="Footer">
    <w:name w:val="footer"/>
    <w:basedOn w:val="Normal"/>
    <w:link w:val="FooterChar"/>
    <w:uiPriority w:val="99"/>
    <w:unhideWhenUsed/>
    <w:rsid w:val="00BE5FA3"/>
    <w:pPr>
      <w:tabs>
        <w:tab w:val="center" w:pos="4513"/>
        <w:tab w:val="right" w:pos="9026"/>
      </w:tabs>
    </w:pPr>
  </w:style>
  <w:style w:type="character" w:customStyle="1" w:styleId="FooterChar">
    <w:name w:val="Footer Char"/>
    <w:basedOn w:val="DefaultParagraphFont"/>
    <w:link w:val="Footer"/>
    <w:uiPriority w:val="99"/>
    <w:rsid w:val="00BE5FA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90200"/>
      <w:sz w:val="11"/>
      <w:szCs w:val="11"/>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left="1320"/>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jc w:val="right"/>
    </w:pPr>
    <w:rPr>
      <w:rFonts w:ascii="Times New Roman" w:eastAsia="Times New Roman" w:hAnsi="Times New Roman" w:cs="Times New Roman"/>
      <w:sz w:val="22"/>
      <w:szCs w:val="22"/>
    </w:rPr>
  </w:style>
  <w:style w:type="paragraph" w:customStyle="1" w:styleId="Other0">
    <w:name w:val="Other"/>
    <w:basedOn w:val="Normal"/>
    <w:link w:val="Other"/>
    <w:pPr>
      <w:spacing w:line="264"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14" w:lineRule="auto"/>
    </w:pPr>
    <w:rPr>
      <w:rFonts w:ascii="Times New Roman" w:eastAsia="Times New Roman" w:hAnsi="Times New Roman" w:cs="Times New Roman"/>
      <w:color w:val="F90200"/>
      <w:sz w:val="11"/>
      <w:szCs w:val="11"/>
    </w:rPr>
  </w:style>
  <w:style w:type="character" w:styleId="Hyperlink">
    <w:name w:val="Hyperlink"/>
    <w:basedOn w:val="DefaultParagraphFont"/>
    <w:uiPriority w:val="99"/>
    <w:unhideWhenUsed/>
    <w:rsid w:val="00073E7B"/>
    <w:rPr>
      <w:color w:val="0563C1" w:themeColor="hyperlink"/>
      <w:u w:val="single"/>
    </w:rPr>
  </w:style>
  <w:style w:type="character" w:customStyle="1" w:styleId="UnresolvedMention1">
    <w:name w:val="Unresolved Mention1"/>
    <w:basedOn w:val="DefaultParagraphFont"/>
    <w:uiPriority w:val="99"/>
    <w:semiHidden/>
    <w:unhideWhenUsed/>
    <w:rsid w:val="00073E7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Header">
    <w:name w:val="header"/>
    <w:basedOn w:val="Normal"/>
    <w:link w:val="HeaderChar"/>
    <w:uiPriority w:val="99"/>
    <w:unhideWhenUsed/>
    <w:rsid w:val="00BE5FA3"/>
    <w:pPr>
      <w:tabs>
        <w:tab w:val="center" w:pos="4513"/>
        <w:tab w:val="right" w:pos="9026"/>
      </w:tabs>
    </w:pPr>
  </w:style>
  <w:style w:type="character" w:customStyle="1" w:styleId="HeaderChar">
    <w:name w:val="Header Char"/>
    <w:basedOn w:val="DefaultParagraphFont"/>
    <w:link w:val="Header"/>
    <w:uiPriority w:val="99"/>
    <w:rsid w:val="00BE5FA3"/>
    <w:rPr>
      <w:color w:val="000000"/>
    </w:rPr>
  </w:style>
  <w:style w:type="paragraph" w:styleId="Footer">
    <w:name w:val="footer"/>
    <w:basedOn w:val="Normal"/>
    <w:link w:val="FooterChar"/>
    <w:uiPriority w:val="99"/>
    <w:unhideWhenUsed/>
    <w:rsid w:val="00BE5FA3"/>
    <w:pPr>
      <w:tabs>
        <w:tab w:val="center" w:pos="4513"/>
        <w:tab w:val="right" w:pos="9026"/>
      </w:tabs>
    </w:pPr>
  </w:style>
  <w:style w:type="character" w:customStyle="1" w:styleId="FooterChar">
    <w:name w:val="Footer Char"/>
    <w:basedOn w:val="DefaultParagraphFont"/>
    <w:link w:val="Footer"/>
    <w:uiPriority w:val="99"/>
    <w:rsid w:val="00BE5FA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jzsydymAWW4vDXDmJfmi+LpFNQ==">CgMxLjA4AHIhMWtlcEJVNGVnbko1MGRfc0R6N3U4TUgtZUtfcXFVNzFD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474</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2024-05-16T03:19:00Z</dcterms:created>
  <dcterms:modified xsi:type="dcterms:W3CDTF">2024-05-17T04:13:00Z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cdc63097d7755fbc93f6daadb10203cdc7586832df8a6dbf51e29afa9abe6d0a</vt:lpwstr>
  </property>
</Properties>
</file>