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1FE5" w:rsidRPr="00611FC7" w:rsidRDefault="00DF45B6" w:rsidP="00492F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11FC7">
        <w:rPr>
          <w:rFonts w:ascii="Arial" w:hAnsi="Arial" w:cs="Arial"/>
          <w:b/>
          <w:color w:val="010000"/>
          <w:sz w:val="20"/>
        </w:rPr>
        <w:t>SMT: Broad Resolution</w:t>
      </w:r>
    </w:p>
    <w:p w14:paraId="00000002" w14:textId="77777777" w:rsidR="00C31FE5" w:rsidRPr="00611FC7" w:rsidRDefault="00DF45B6" w:rsidP="00492F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FC7">
        <w:rPr>
          <w:rFonts w:ascii="Arial" w:hAnsi="Arial" w:cs="Arial"/>
          <w:color w:val="010000"/>
          <w:sz w:val="20"/>
        </w:rPr>
        <w:t xml:space="preserve">On May 14, 2024, </w:t>
      </w:r>
      <w:proofErr w:type="spellStart"/>
      <w:r w:rsidRPr="00611FC7">
        <w:rPr>
          <w:rFonts w:ascii="Arial" w:hAnsi="Arial" w:cs="Arial"/>
          <w:color w:val="010000"/>
          <w:sz w:val="20"/>
        </w:rPr>
        <w:t>Sametel</w:t>
      </w:r>
      <w:proofErr w:type="spellEnd"/>
      <w:r w:rsidRPr="00611FC7">
        <w:rPr>
          <w:rFonts w:ascii="Arial" w:hAnsi="Arial" w:cs="Arial"/>
          <w:color w:val="010000"/>
          <w:sz w:val="20"/>
        </w:rPr>
        <w:t xml:space="preserve"> C</w:t>
      </w:r>
      <w:bookmarkStart w:id="0" w:name="_GoBack"/>
      <w:bookmarkEnd w:id="0"/>
      <w:r w:rsidRPr="00611FC7">
        <w:rPr>
          <w:rFonts w:ascii="Arial" w:hAnsi="Arial" w:cs="Arial"/>
          <w:color w:val="010000"/>
          <w:sz w:val="20"/>
        </w:rPr>
        <w:t xml:space="preserve">orporation announced Resolution No. 1405/2024/NQ-HDQT on approving the plan on organizing the Annual General Meeting of Shareholders 2024 of </w:t>
      </w:r>
      <w:proofErr w:type="spellStart"/>
      <w:r w:rsidRPr="00611FC7">
        <w:rPr>
          <w:rFonts w:ascii="Arial" w:hAnsi="Arial" w:cs="Arial"/>
          <w:color w:val="010000"/>
          <w:sz w:val="20"/>
        </w:rPr>
        <w:t>Sametel</w:t>
      </w:r>
      <w:proofErr w:type="spellEnd"/>
      <w:r w:rsidRPr="00611FC7">
        <w:rPr>
          <w:rFonts w:ascii="Arial" w:hAnsi="Arial" w:cs="Arial"/>
          <w:color w:val="010000"/>
          <w:sz w:val="20"/>
        </w:rPr>
        <w:t xml:space="preserve"> Corporation as follows: </w:t>
      </w:r>
    </w:p>
    <w:p w14:paraId="00000003" w14:textId="77777777" w:rsidR="00C31FE5" w:rsidRPr="00611FC7" w:rsidRDefault="00DF45B6" w:rsidP="00492F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FC7">
        <w:rPr>
          <w:rFonts w:ascii="Arial" w:hAnsi="Arial" w:cs="Arial"/>
          <w:color w:val="010000"/>
          <w:sz w:val="20"/>
        </w:rPr>
        <w:t xml:space="preserve">Article 1: Approve the plan on organizing the Annual General Meeting of Shareholders 2024 of </w:t>
      </w:r>
      <w:proofErr w:type="spellStart"/>
      <w:r w:rsidRPr="00611FC7">
        <w:rPr>
          <w:rFonts w:ascii="Arial" w:hAnsi="Arial" w:cs="Arial"/>
          <w:color w:val="010000"/>
          <w:sz w:val="20"/>
        </w:rPr>
        <w:t>Sametel</w:t>
      </w:r>
      <w:proofErr w:type="spellEnd"/>
      <w:r w:rsidRPr="00611FC7">
        <w:rPr>
          <w:rFonts w:ascii="Arial" w:hAnsi="Arial" w:cs="Arial"/>
          <w:color w:val="010000"/>
          <w:sz w:val="20"/>
        </w:rPr>
        <w:t xml:space="preserve"> Corporation as follows:</w:t>
      </w:r>
    </w:p>
    <w:p w14:paraId="00000004" w14:textId="77777777" w:rsidR="00C31FE5" w:rsidRPr="00611FC7" w:rsidRDefault="00DF45B6" w:rsidP="00492F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FC7">
        <w:rPr>
          <w:rFonts w:ascii="Arial" w:hAnsi="Arial" w:cs="Arial"/>
          <w:color w:val="010000"/>
          <w:sz w:val="20"/>
        </w:rPr>
        <w:t>Record date: June 04, 2024.</w:t>
      </w:r>
    </w:p>
    <w:p w14:paraId="00000005" w14:textId="77777777" w:rsidR="00C31FE5" w:rsidRPr="00611FC7" w:rsidRDefault="00DF45B6" w:rsidP="00492F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FC7">
        <w:rPr>
          <w:rFonts w:ascii="Arial" w:hAnsi="Arial" w:cs="Arial"/>
          <w:color w:val="010000"/>
          <w:sz w:val="20"/>
        </w:rPr>
        <w:t>Organization Meeting time: June 28, 2024.</w:t>
      </w:r>
    </w:p>
    <w:p w14:paraId="00000006" w14:textId="77777777" w:rsidR="00C31FE5" w:rsidRPr="00611FC7" w:rsidRDefault="00DF45B6" w:rsidP="00492F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FC7">
        <w:rPr>
          <w:rFonts w:ascii="Arial" w:hAnsi="Arial" w:cs="Arial"/>
          <w:color w:val="010000"/>
          <w:sz w:val="20"/>
        </w:rPr>
        <w:t>Venue and contents of the Meeting: Details will be provided in the invitation of the General Meeting of Shareholders.</w:t>
      </w:r>
    </w:p>
    <w:p w14:paraId="00000007" w14:textId="77777777" w:rsidR="00C31FE5" w:rsidRPr="00611FC7" w:rsidRDefault="00DF45B6" w:rsidP="00492F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11FC7">
        <w:rPr>
          <w:rFonts w:ascii="Arial" w:hAnsi="Arial" w:cs="Arial"/>
          <w:color w:val="010000"/>
          <w:sz w:val="20"/>
        </w:rPr>
        <w:t>Article 2: Assign the General Manager of the Company and the relevant departments the responsibility to implement this Resolution</w:t>
      </w:r>
    </w:p>
    <w:p w14:paraId="00000008" w14:textId="77777777" w:rsidR="00C31FE5" w:rsidRPr="00611FC7" w:rsidRDefault="00DF45B6" w:rsidP="00492F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1FC7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sectPr w:rsidR="00C31FE5" w:rsidRPr="00611FC7" w:rsidSect="00427F2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DA2"/>
    <w:multiLevelType w:val="multilevel"/>
    <w:tmpl w:val="BDE0E2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E5"/>
    <w:rsid w:val="00427F2E"/>
    <w:rsid w:val="00492F2F"/>
    <w:rsid w:val="00611FC7"/>
    <w:rsid w:val="00A9365B"/>
    <w:rsid w:val="00C31FE5"/>
    <w:rsid w:val="00D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30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30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voih+zIgW7riVKgxGrLyD/x/2g==">CgMxLjAyCGguZ2pkZ3hzOAByITFaZ1pfc2NsMWtEREdkRlF2N3BtQV9CRnBEVVpKV3oxbA==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2024-05-16T03:15:00Z</dcterms:created>
  <dcterms:modified xsi:type="dcterms:W3CDTF">2024-05-17T07:38:00Z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0d5b9d53b07b885dd46be3b86a27769733826413c5e9cb289f6e6241b578e1d1</vt:lpwstr>
  </property>
</Properties>
</file>