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09A8" w:rsidRPr="001B1194" w:rsidRDefault="006D10C2" w:rsidP="00EE2B46">
      <w:pPr>
        <w:pBdr>
          <w:top w:val="nil"/>
          <w:left w:val="nil"/>
          <w:bottom w:val="nil"/>
          <w:right w:val="nil"/>
          <w:between w:val="nil"/>
        </w:pBdr>
        <w:tabs>
          <w:tab w:val="left" w:pos="392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B1194">
        <w:rPr>
          <w:rFonts w:ascii="Arial" w:hAnsi="Arial" w:cs="Arial"/>
          <w:b/>
          <w:color w:val="010000"/>
          <w:sz w:val="20"/>
        </w:rPr>
        <w:t>ACM: Board Resolution</w:t>
      </w:r>
    </w:p>
    <w:p w14:paraId="00000002" w14:textId="48B18BA1" w:rsidR="009009A8" w:rsidRPr="001B1194" w:rsidRDefault="006D10C2" w:rsidP="00EE2B46">
      <w:pPr>
        <w:pBdr>
          <w:top w:val="nil"/>
          <w:left w:val="nil"/>
          <w:bottom w:val="nil"/>
          <w:right w:val="nil"/>
          <w:between w:val="nil"/>
        </w:pBdr>
        <w:tabs>
          <w:tab w:val="left" w:pos="3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194">
        <w:rPr>
          <w:rFonts w:ascii="Arial" w:hAnsi="Arial" w:cs="Arial"/>
          <w:color w:val="010000"/>
          <w:sz w:val="20"/>
        </w:rPr>
        <w:t xml:space="preserve">On April 22, 2024, A </w:t>
      </w:r>
      <w:proofErr w:type="spellStart"/>
      <w:r w:rsidRPr="001B1194">
        <w:rPr>
          <w:rFonts w:ascii="Arial" w:hAnsi="Arial" w:cs="Arial"/>
          <w:color w:val="010000"/>
          <w:sz w:val="20"/>
        </w:rPr>
        <w:t>Cuong</w:t>
      </w:r>
      <w:proofErr w:type="spellEnd"/>
      <w:r w:rsidRPr="001B1194">
        <w:rPr>
          <w:rFonts w:ascii="Arial" w:hAnsi="Arial" w:cs="Arial"/>
          <w:color w:val="010000"/>
          <w:sz w:val="20"/>
        </w:rPr>
        <w:t xml:space="preserve"> Mineral Group Joint Stock Company announced Resolution No. 223 on </w:t>
      </w:r>
      <w:r w:rsidR="00CB65DF" w:rsidRPr="001B1194">
        <w:rPr>
          <w:rFonts w:ascii="Arial" w:hAnsi="Arial" w:cs="Arial"/>
          <w:color w:val="010000"/>
          <w:sz w:val="20"/>
        </w:rPr>
        <w:t>extending the</w:t>
      </w:r>
      <w:r w:rsidRPr="001B1194">
        <w:rPr>
          <w:rFonts w:ascii="Arial" w:hAnsi="Arial" w:cs="Arial"/>
          <w:color w:val="010000"/>
          <w:sz w:val="20"/>
        </w:rPr>
        <w:t xml:space="preserve"> organization time of the Annual General Meeting of Shareholders 2024 as follows: </w:t>
      </w:r>
    </w:p>
    <w:p w14:paraId="00000003" w14:textId="7BD72B37" w:rsidR="009009A8" w:rsidRPr="001B1194" w:rsidRDefault="006D10C2" w:rsidP="00EE2B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194">
        <w:rPr>
          <w:rFonts w:ascii="Arial" w:hAnsi="Arial" w:cs="Arial"/>
          <w:color w:val="010000"/>
          <w:sz w:val="20"/>
        </w:rPr>
        <w:t xml:space="preserve">Article 1: Approving </w:t>
      </w:r>
      <w:r w:rsidR="00CB65DF" w:rsidRPr="001B1194">
        <w:rPr>
          <w:rFonts w:ascii="Arial" w:hAnsi="Arial" w:cs="Arial"/>
          <w:color w:val="010000"/>
          <w:sz w:val="20"/>
        </w:rPr>
        <w:t xml:space="preserve">the extension of </w:t>
      </w:r>
      <w:r w:rsidRPr="001B1194">
        <w:rPr>
          <w:rFonts w:ascii="Arial" w:hAnsi="Arial" w:cs="Arial"/>
          <w:color w:val="010000"/>
          <w:sz w:val="20"/>
        </w:rPr>
        <w:t xml:space="preserve">time </w:t>
      </w:r>
      <w:r w:rsidR="00CB65DF" w:rsidRPr="001B1194">
        <w:rPr>
          <w:rFonts w:ascii="Arial" w:hAnsi="Arial" w:cs="Arial"/>
          <w:color w:val="010000"/>
          <w:sz w:val="20"/>
        </w:rPr>
        <w:t>to organize</w:t>
      </w:r>
      <w:r w:rsidRPr="001B1194">
        <w:rPr>
          <w:rFonts w:ascii="Arial" w:hAnsi="Arial" w:cs="Arial"/>
          <w:color w:val="010000"/>
          <w:sz w:val="20"/>
        </w:rPr>
        <w:t xml:space="preserve"> the Annual General Meeting of Shareholders 2024 of A </w:t>
      </w:r>
      <w:proofErr w:type="spellStart"/>
      <w:r w:rsidRPr="001B1194">
        <w:rPr>
          <w:rFonts w:ascii="Arial" w:hAnsi="Arial" w:cs="Arial"/>
          <w:color w:val="010000"/>
          <w:sz w:val="20"/>
        </w:rPr>
        <w:t>Cuong</w:t>
      </w:r>
      <w:proofErr w:type="spellEnd"/>
      <w:r w:rsidRPr="001B1194">
        <w:rPr>
          <w:rFonts w:ascii="Arial" w:hAnsi="Arial" w:cs="Arial"/>
          <w:color w:val="010000"/>
          <w:sz w:val="20"/>
        </w:rPr>
        <w:t xml:space="preserve"> Mineral Group Joint Stock Company </w:t>
      </w:r>
      <w:r w:rsidR="00CB65DF" w:rsidRPr="001B1194">
        <w:rPr>
          <w:rFonts w:ascii="Arial" w:hAnsi="Arial" w:cs="Arial"/>
          <w:color w:val="010000"/>
          <w:sz w:val="20"/>
        </w:rPr>
        <w:t>to no later than</w:t>
      </w:r>
      <w:r w:rsidRPr="001B1194">
        <w:rPr>
          <w:rFonts w:ascii="Arial" w:hAnsi="Arial" w:cs="Arial"/>
          <w:color w:val="010000"/>
          <w:sz w:val="20"/>
        </w:rPr>
        <w:t xml:space="preserve"> June 30, 2024. </w:t>
      </w:r>
    </w:p>
    <w:p w14:paraId="00000004" w14:textId="3C82B4D2" w:rsidR="009009A8" w:rsidRPr="001B1194" w:rsidRDefault="006D10C2" w:rsidP="00EE2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194">
        <w:rPr>
          <w:rFonts w:ascii="Arial" w:hAnsi="Arial" w:cs="Arial"/>
          <w:color w:val="010000"/>
          <w:sz w:val="20"/>
        </w:rPr>
        <w:t>Reason: Need more time to prepare</w:t>
      </w:r>
      <w:r w:rsidR="00CB65DF" w:rsidRPr="001B1194">
        <w:rPr>
          <w:rFonts w:ascii="Arial" w:hAnsi="Arial" w:cs="Arial"/>
          <w:color w:val="010000"/>
          <w:sz w:val="20"/>
        </w:rPr>
        <w:t xml:space="preserve"> the personnel</w:t>
      </w:r>
      <w:r w:rsidRPr="001B1194">
        <w:rPr>
          <w:rFonts w:ascii="Arial" w:hAnsi="Arial" w:cs="Arial"/>
          <w:color w:val="010000"/>
          <w:sz w:val="20"/>
        </w:rPr>
        <w:t xml:space="preserve"> </w:t>
      </w:r>
      <w:r w:rsidR="00CB65DF" w:rsidRPr="001B1194">
        <w:rPr>
          <w:rFonts w:ascii="Arial" w:hAnsi="Arial" w:cs="Arial"/>
          <w:color w:val="010000"/>
          <w:sz w:val="20"/>
        </w:rPr>
        <w:t>for</w:t>
      </w:r>
      <w:r w:rsidRPr="001B1194">
        <w:rPr>
          <w:rFonts w:ascii="Arial" w:hAnsi="Arial" w:cs="Arial"/>
          <w:color w:val="010000"/>
          <w:sz w:val="20"/>
        </w:rPr>
        <w:t xml:space="preserve"> the Annual General Meeting of Shareholders 2024 </w:t>
      </w:r>
      <w:r w:rsidR="00CB65DF" w:rsidRPr="001B1194">
        <w:rPr>
          <w:rFonts w:ascii="Arial" w:hAnsi="Arial" w:cs="Arial"/>
          <w:color w:val="010000"/>
          <w:sz w:val="20"/>
        </w:rPr>
        <w:t xml:space="preserve">to be organized </w:t>
      </w:r>
      <w:r w:rsidRPr="001B1194">
        <w:rPr>
          <w:rFonts w:ascii="Arial" w:hAnsi="Arial" w:cs="Arial"/>
          <w:color w:val="010000"/>
          <w:sz w:val="20"/>
        </w:rPr>
        <w:t xml:space="preserve">safely, </w:t>
      </w:r>
      <w:r w:rsidR="00CB65DF" w:rsidRPr="001B1194">
        <w:rPr>
          <w:rFonts w:ascii="Arial" w:hAnsi="Arial" w:cs="Arial"/>
          <w:color w:val="010000"/>
          <w:sz w:val="20"/>
        </w:rPr>
        <w:t>thoroughly,</w:t>
      </w:r>
      <w:r w:rsidRPr="001B1194">
        <w:rPr>
          <w:rFonts w:ascii="Arial" w:hAnsi="Arial" w:cs="Arial"/>
          <w:color w:val="010000"/>
          <w:sz w:val="20"/>
        </w:rPr>
        <w:t xml:space="preserve"> and </w:t>
      </w:r>
      <w:r w:rsidR="00EE2B46">
        <w:rPr>
          <w:rFonts w:ascii="Arial" w:hAnsi="Arial" w:cs="Arial"/>
          <w:color w:val="010000"/>
          <w:sz w:val="20"/>
        </w:rPr>
        <w:t>following</w:t>
      </w:r>
      <w:r w:rsidRPr="001B1194">
        <w:rPr>
          <w:rFonts w:ascii="Arial" w:hAnsi="Arial" w:cs="Arial"/>
          <w:color w:val="010000"/>
          <w:sz w:val="20"/>
        </w:rPr>
        <w:t xml:space="preserve"> regulations of law and the Company’s Charter.</w:t>
      </w:r>
    </w:p>
    <w:p w14:paraId="00000005" w14:textId="6779D089" w:rsidR="009009A8" w:rsidRPr="001B1194" w:rsidRDefault="006D10C2" w:rsidP="00EE2B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194">
        <w:rPr>
          <w:rFonts w:ascii="Arial" w:hAnsi="Arial" w:cs="Arial"/>
          <w:color w:val="010000"/>
          <w:sz w:val="20"/>
        </w:rPr>
        <w:t xml:space="preserve">The Board of Directors will decide on the </w:t>
      </w:r>
      <w:r w:rsidR="00CB65DF" w:rsidRPr="001B1194">
        <w:rPr>
          <w:rFonts w:ascii="Arial" w:hAnsi="Arial" w:cs="Arial"/>
          <w:color w:val="010000"/>
          <w:sz w:val="20"/>
        </w:rPr>
        <w:t xml:space="preserve">organization time of the </w:t>
      </w:r>
      <w:r w:rsidRPr="001B1194">
        <w:rPr>
          <w:rFonts w:ascii="Arial" w:hAnsi="Arial" w:cs="Arial"/>
          <w:color w:val="010000"/>
          <w:sz w:val="20"/>
        </w:rPr>
        <w:t xml:space="preserve">Annual General Meeting of Shareholders 2024 after having </w:t>
      </w:r>
      <w:r w:rsidR="00CB65DF" w:rsidRPr="001B1194">
        <w:rPr>
          <w:rFonts w:ascii="Arial" w:hAnsi="Arial" w:cs="Arial"/>
          <w:color w:val="010000"/>
          <w:sz w:val="20"/>
        </w:rPr>
        <w:t>extended</w:t>
      </w:r>
      <w:r w:rsidRPr="001B1194">
        <w:rPr>
          <w:rFonts w:ascii="Arial" w:hAnsi="Arial" w:cs="Arial"/>
          <w:color w:val="010000"/>
          <w:sz w:val="20"/>
        </w:rPr>
        <w:t xml:space="preserve"> and decided on the record date for the list of shareholders to attend.</w:t>
      </w:r>
    </w:p>
    <w:p w14:paraId="00000006" w14:textId="7D5FC389" w:rsidR="009009A8" w:rsidRPr="001B1194" w:rsidRDefault="006D10C2" w:rsidP="00EE2B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B1194">
        <w:rPr>
          <w:rFonts w:ascii="Arial" w:hAnsi="Arial" w:cs="Arial"/>
          <w:color w:val="010000"/>
          <w:sz w:val="20"/>
        </w:rPr>
        <w:t>Article 2: This Resolution has been approved by the Board of Directors</w:t>
      </w:r>
      <w:r w:rsidR="00CB65DF" w:rsidRPr="001B1194">
        <w:rPr>
          <w:rFonts w:ascii="Arial" w:hAnsi="Arial" w:cs="Arial"/>
          <w:color w:val="010000"/>
          <w:sz w:val="20"/>
        </w:rPr>
        <w:t xml:space="preserve"> at the Meeting</w:t>
      </w:r>
      <w:r w:rsidRPr="001B1194">
        <w:rPr>
          <w:rFonts w:ascii="Arial" w:hAnsi="Arial" w:cs="Arial"/>
          <w:color w:val="010000"/>
          <w:sz w:val="20"/>
        </w:rPr>
        <w:t xml:space="preserve"> and takes effect </w:t>
      </w:r>
      <w:r w:rsidR="00CB65DF" w:rsidRPr="001B1194">
        <w:rPr>
          <w:rFonts w:ascii="Arial" w:hAnsi="Arial" w:cs="Arial"/>
          <w:color w:val="010000"/>
          <w:sz w:val="20"/>
        </w:rPr>
        <w:t>from</w:t>
      </w:r>
      <w:r w:rsidRPr="001B1194">
        <w:rPr>
          <w:rFonts w:ascii="Arial" w:hAnsi="Arial" w:cs="Arial"/>
          <w:color w:val="010000"/>
          <w:sz w:val="20"/>
        </w:rPr>
        <w:t xml:space="preserve"> the date of its signing. Members of the Board of Directors, the Supervisory Board, the Board of </w:t>
      </w:r>
      <w:r w:rsidR="00CB65DF" w:rsidRPr="001B1194">
        <w:rPr>
          <w:rFonts w:ascii="Arial" w:hAnsi="Arial" w:cs="Arial"/>
          <w:color w:val="010000"/>
          <w:sz w:val="20"/>
        </w:rPr>
        <w:t>Management</w:t>
      </w:r>
      <w:r w:rsidRPr="001B1194">
        <w:rPr>
          <w:rFonts w:ascii="Arial" w:hAnsi="Arial" w:cs="Arial"/>
          <w:color w:val="010000"/>
          <w:sz w:val="20"/>
        </w:rPr>
        <w:t xml:space="preserve"> of A </w:t>
      </w:r>
      <w:proofErr w:type="spellStart"/>
      <w:r w:rsidRPr="001B1194">
        <w:rPr>
          <w:rFonts w:ascii="Arial" w:hAnsi="Arial" w:cs="Arial"/>
          <w:color w:val="010000"/>
          <w:sz w:val="20"/>
        </w:rPr>
        <w:t>Cuong</w:t>
      </w:r>
      <w:proofErr w:type="spellEnd"/>
      <w:r w:rsidRPr="001B1194">
        <w:rPr>
          <w:rFonts w:ascii="Arial" w:hAnsi="Arial" w:cs="Arial"/>
          <w:color w:val="010000"/>
          <w:sz w:val="20"/>
        </w:rPr>
        <w:t xml:space="preserve"> Mineral Group Joint Stock Company</w:t>
      </w:r>
      <w:r w:rsidR="00EE2B46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1B1194">
        <w:rPr>
          <w:rFonts w:ascii="Arial" w:hAnsi="Arial" w:cs="Arial"/>
          <w:color w:val="010000"/>
          <w:sz w:val="20"/>
        </w:rPr>
        <w:t xml:space="preserve"> and relevant units are responsible for implementing this Board Resolution./.</w:t>
      </w:r>
    </w:p>
    <w:sectPr w:rsidR="009009A8" w:rsidRPr="001B1194" w:rsidSect="008377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52EA"/>
    <w:multiLevelType w:val="multilevel"/>
    <w:tmpl w:val="36A494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A8"/>
    <w:rsid w:val="001B1194"/>
    <w:rsid w:val="006D10C2"/>
    <w:rsid w:val="00837754"/>
    <w:rsid w:val="009009A8"/>
    <w:rsid w:val="00CB65DF"/>
    <w:rsid w:val="00E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C0153"/>
  <w15:docId w15:val="{1CE7CA2C-6624-4C8E-A8C4-11AD8C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cR5fodedbyS2A0WHmIw4BWQOSQ==">CgMxLjAyCGguZ2pkZ3hzOAByITFlMFM5RXpKTnlmbTRBRERxLXdIdzYxdERyYnhiWVdCQQ==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947</Characters>
  <Application>Microsoft Office Word</Application>
  <DocSecurity>0</DocSecurity>
  <Lines>15</Lines>
  <Paragraphs>6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2024-04-26T04:29:00Z</dcterms:created>
  <dcterms:modified xsi:type="dcterms:W3CDTF">2024-05-02T03:21:00Z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32e612527c729f65d88a248068012d258112989875311fbf660797c013233bfe</vt:lpwstr>
  </property>
</Properties>
</file>