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B62F2" w:rsidRPr="0052259B" w:rsidRDefault="00126BAD" w:rsidP="00C80872">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52259B">
        <w:rPr>
          <w:rFonts w:ascii="Arial" w:hAnsi="Arial" w:cs="Arial"/>
          <w:b/>
          <w:color w:val="010000"/>
          <w:sz w:val="20"/>
        </w:rPr>
        <w:t>PLC: Board Resolution</w:t>
      </w:r>
    </w:p>
    <w:p w14:paraId="00000002" w14:textId="64F8B5EC" w:rsidR="00EB62F2" w:rsidRPr="0052259B" w:rsidRDefault="00126BAD" w:rsidP="00C8087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2259B">
        <w:rPr>
          <w:rFonts w:ascii="Arial" w:hAnsi="Arial" w:cs="Arial"/>
          <w:color w:val="010000"/>
          <w:sz w:val="20"/>
        </w:rPr>
        <w:t xml:space="preserve">On April 22, 2024, Petrolimex Petrochemical Corporation announced Resolution No. 03/NQ-PLC-HDQT on electing the Chair of the Board of Directors of Petrolimex Petrochemical Corporation </w:t>
      </w:r>
      <w:r w:rsidR="00AF4AEA" w:rsidRPr="0052259B">
        <w:rPr>
          <w:rFonts w:ascii="Arial" w:hAnsi="Arial" w:cs="Arial"/>
          <w:color w:val="010000"/>
          <w:sz w:val="20"/>
        </w:rPr>
        <w:t>for</w:t>
      </w:r>
      <w:r w:rsidRPr="0052259B">
        <w:rPr>
          <w:rFonts w:ascii="Arial" w:hAnsi="Arial" w:cs="Arial"/>
          <w:color w:val="010000"/>
          <w:sz w:val="20"/>
        </w:rPr>
        <w:t xml:space="preserve"> the term of 2024-2029 as follows:</w:t>
      </w:r>
    </w:p>
    <w:p w14:paraId="00000003" w14:textId="77777777" w:rsidR="00EB62F2" w:rsidRPr="0052259B" w:rsidRDefault="00126BAD" w:rsidP="00C8087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2259B">
        <w:rPr>
          <w:rFonts w:ascii="Arial" w:hAnsi="Arial" w:cs="Arial"/>
          <w:color w:val="010000"/>
          <w:sz w:val="20"/>
        </w:rPr>
        <w:t>‎‎Article 1. Elect Mr. Do Huu Tao</w:t>
      </w:r>
      <w:bookmarkStart w:id="0" w:name="_GoBack"/>
      <w:bookmarkEnd w:id="0"/>
      <w:r w:rsidRPr="0052259B">
        <w:rPr>
          <w:rFonts w:ascii="Arial" w:hAnsi="Arial" w:cs="Arial"/>
          <w:color w:val="010000"/>
          <w:sz w:val="20"/>
        </w:rPr>
        <w:t xml:space="preserve"> to be the Chair of Board of Directors of Petrolimex Petrochemical Corporation in the term of 2024-2029.</w:t>
      </w:r>
    </w:p>
    <w:p w14:paraId="00000004" w14:textId="77777777" w:rsidR="00EB62F2" w:rsidRPr="0052259B" w:rsidRDefault="00126BAD" w:rsidP="00C8087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2259B">
        <w:rPr>
          <w:rFonts w:ascii="Arial" w:hAnsi="Arial" w:cs="Arial"/>
          <w:color w:val="010000"/>
          <w:sz w:val="20"/>
        </w:rPr>
        <w:t>‎‎Article 2. This Resolution takes effect from the date of its signing.</w:t>
      </w:r>
    </w:p>
    <w:p w14:paraId="00000005" w14:textId="2ADF2F49" w:rsidR="00EB62F2" w:rsidRPr="0052259B" w:rsidRDefault="00126BAD" w:rsidP="00C8087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2259B">
        <w:rPr>
          <w:rFonts w:ascii="Arial" w:hAnsi="Arial" w:cs="Arial"/>
          <w:color w:val="010000"/>
          <w:sz w:val="20"/>
        </w:rPr>
        <w:t>‎‎Article 3. Members of the Board of Directors, the General Manager, the Chief of Accountant, Heads of Committees under the Board of Directors of Petrolimex Petrochemical Corporation, the Board of Members</w:t>
      </w:r>
      <w:r w:rsidR="00AF4AEA" w:rsidRPr="0052259B">
        <w:rPr>
          <w:rFonts w:ascii="Arial" w:hAnsi="Arial" w:cs="Arial"/>
          <w:color w:val="010000"/>
          <w:sz w:val="20"/>
        </w:rPr>
        <w:t xml:space="preserve"> of</w:t>
      </w:r>
      <w:r w:rsidRPr="0052259B">
        <w:rPr>
          <w:rFonts w:ascii="Arial" w:hAnsi="Arial" w:cs="Arial"/>
          <w:color w:val="010000"/>
          <w:sz w:val="20"/>
        </w:rPr>
        <w:t xml:space="preserve"> Petrolimex Asphalt Company Limited, PTN Chemicals Company Limited; the Head of Capital Representative Team of Petrolimex Petrochemical Corporation at VP Company; Mr. Do Huu Tao and related organizations, individuals are responsible for implementing this Board Resolution.</w:t>
      </w:r>
    </w:p>
    <w:sectPr w:rsidR="00EB62F2" w:rsidRPr="0052259B" w:rsidSect="0085720C">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F2"/>
    <w:rsid w:val="00126BAD"/>
    <w:rsid w:val="0052259B"/>
    <w:rsid w:val="0085720C"/>
    <w:rsid w:val="00AF4AEA"/>
    <w:rsid w:val="00C80872"/>
    <w:rsid w:val="00EB62F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C759B"/>
  <w15:docId w15:val="{1CE7CA2C-6624-4C8E-A8C4-11AD8C8A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13141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31416"/>
      <w:u w:val="none"/>
      <w:shd w:val="clear" w:color="auto" w:fill="auto"/>
    </w:rPr>
  </w:style>
  <w:style w:type="paragraph" w:customStyle="1" w:styleId="Khc0">
    <w:name w:val="Khác"/>
    <w:basedOn w:val="Normal"/>
    <w:link w:val="Khc"/>
    <w:pPr>
      <w:spacing w:line="283" w:lineRule="auto"/>
      <w:ind w:firstLine="340"/>
    </w:pPr>
    <w:rPr>
      <w:rFonts w:ascii="Times New Roman" w:eastAsia="Times New Roman" w:hAnsi="Times New Roman" w:cs="Times New Roman"/>
      <w:color w:val="131416"/>
    </w:rPr>
  </w:style>
  <w:style w:type="paragraph" w:customStyle="1" w:styleId="Vnbnnidung0">
    <w:name w:val="Văn bản nội dung"/>
    <w:basedOn w:val="Normal"/>
    <w:link w:val="Vnbnnidung"/>
    <w:pPr>
      <w:spacing w:line="283" w:lineRule="auto"/>
      <w:ind w:firstLine="340"/>
    </w:pPr>
    <w:rPr>
      <w:rFonts w:ascii="Times New Roman" w:eastAsia="Times New Roman" w:hAnsi="Times New Roman" w:cs="Times New Roman"/>
      <w:color w:val="1314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5cY1npRnq71xdmGI4W99zyLVsw==">CgMxLjA4AHIhMTNnQnNuQ1Flb0Q4dzc0RE1PbGphVndYbGM3MURtOUVE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7</cp:revision>
  <dcterms:created xsi:type="dcterms:W3CDTF">2024-04-26T04:36:00Z</dcterms:created>
  <dcterms:modified xsi:type="dcterms:W3CDTF">2024-05-02T03:32:00Z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46eb39569c0b691b422bcad98d47ed6803e0653c08386f63341d9e1390f992c1</vt:lpwstr>
  </property>
</Properties>
</file>