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25" w:rsidRPr="00F070F9" w:rsidRDefault="00A63425" w:rsidP="00516C3A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F070F9">
        <w:rPr>
          <w:rFonts w:ascii="Arial" w:hAnsi="Arial" w:cs="Arial"/>
          <w:b/>
          <w:color w:val="010000"/>
          <w:sz w:val="20"/>
        </w:rPr>
        <w:t>BSR: Information disclosure on a transaction with</w:t>
      </w:r>
      <w:r w:rsidR="00F070F9" w:rsidRPr="00F070F9">
        <w:rPr>
          <w:color w:val="010000"/>
        </w:rPr>
        <w:t xml:space="preserve"> </w:t>
      </w:r>
      <w:r w:rsidR="00F070F9" w:rsidRPr="00F070F9">
        <w:rPr>
          <w:rFonts w:ascii="Arial" w:hAnsi="Arial" w:cs="Arial"/>
          <w:b/>
          <w:color w:val="010000"/>
          <w:sz w:val="20"/>
        </w:rPr>
        <w:t>affiliated persons</w:t>
      </w:r>
      <w:r w:rsidRPr="00F070F9">
        <w:rPr>
          <w:rFonts w:ascii="Arial" w:hAnsi="Arial" w:cs="Arial"/>
          <w:b/>
          <w:color w:val="010000"/>
          <w:sz w:val="20"/>
        </w:rPr>
        <w:t xml:space="preserve">. </w:t>
      </w:r>
    </w:p>
    <w:p w:rsidR="00CA7C5B" w:rsidRPr="00F070F9" w:rsidRDefault="00A63425" w:rsidP="00516C3A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F070F9">
        <w:rPr>
          <w:rFonts w:ascii="Arial" w:hAnsi="Arial" w:cs="Arial"/>
          <w:color w:val="010000"/>
          <w:sz w:val="20"/>
        </w:rPr>
        <w:t xml:space="preserve">On May 15, 2024, Binh Son Refining and Petrochemical Joint Stock Company announced Official Dispatch No. 2513/BSR-VPHDQT on disclosing the information of a transaction with </w:t>
      </w:r>
      <w:r w:rsidR="00F070F9" w:rsidRPr="00F070F9">
        <w:rPr>
          <w:rFonts w:ascii="Arial" w:hAnsi="Arial" w:cs="Arial"/>
          <w:color w:val="010000"/>
          <w:sz w:val="20"/>
        </w:rPr>
        <w:t>affiliated persons</w:t>
      </w:r>
      <w:r w:rsidRPr="00F070F9">
        <w:rPr>
          <w:rFonts w:ascii="Arial" w:hAnsi="Arial" w:cs="Arial"/>
          <w:color w:val="010000"/>
          <w:sz w:val="20"/>
        </w:rPr>
        <w:t xml:space="preserve"> as follows:</w:t>
      </w:r>
    </w:p>
    <w:p w:rsidR="00CA7C5B" w:rsidRPr="00F070F9" w:rsidRDefault="00545BD7" w:rsidP="00516C3A">
      <w:pPr>
        <w:pStyle w:val="BodyText"/>
        <w:tabs>
          <w:tab w:val="left" w:pos="139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070F9">
        <w:rPr>
          <w:rFonts w:ascii="Arial" w:hAnsi="Arial" w:cs="Arial"/>
          <w:color w:val="010000"/>
          <w:sz w:val="20"/>
        </w:rPr>
        <w:t xml:space="preserve">On May 15, 2024, the Board of Directors of Binh Son Refining and Petrochemical Joint Stock Company approved a transaction with the </w:t>
      </w:r>
      <w:r w:rsidR="00F070F9" w:rsidRPr="00F070F9">
        <w:rPr>
          <w:rFonts w:ascii="Arial" w:hAnsi="Arial" w:cs="Arial"/>
          <w:color w:val="010000"/>
          <w:sz w:val="20"/>
        </w:rPr>
        <w:t>affiliated persons</w:t>
      </w:r>
      <w:r w:rsidRPr="00F070F9">
        <w:rPr>
          <w:rFonts w:ascii="Arial" w:hAnsi="Arial" w:cs="Arial"/>
          <w:color w:val="010000"/>
          <w:sz w:val="20"/>
        </w:rPr>
        <w:t xml:space="preserve">, Vietnam Public Joint Stock Commercial Bank (PVcombank- Quang Ngai Branch), details are as follows: Approve the short-term credit from PVcombank- Quang Ngai Branch to </w:t>
      </w:r>
      <w:r w:rsidR="00F070F9" w:rsidRPr="00F070F9">
        <w:rPr>
          <w:rFonts w:ascii="Arial" w:hAnsi="Arial" w:cs="Arial"/>
          <w:color w:val="010000"/>
          <w:sz w:val="20"/>
        </w:rPr>
        <w:t xml:space="preserve">serve </w:t>
      </w:r>
      <w:r w:rsidRPr="00F070F9">
        <w:rPr>
          <w:rFonts w:ascii="Arial" w:hAnsi="Arial" w:cs="Arial"/>
          <w:color w:val="010000"/>
          <w:sz w:val="20"/>
        </w:rPr>
        <w:t>the need for working capital of Bin</w:t>
      </w:r>
      <w:bookmarkStart w:id="0" w:name="_GoBack"/>
      <w:bookmarkEnd w:id="0"/>
      <w:r w:rsidRPr="00F070F9">
        <w:rPr>
          <w:rFonts w:ascii="Arial" w:hAnsi="Arial" w:cs="Arial"/>
          <w:color w:val="010000"/>
          <w:sz w:val="20"/>
        </w:rPr>
        <w:t>h Son Refining and Petrochemical Joint Stock Company.</w:t>
      </w:r>
    </w:p>
    <w:sectPr w:rsidR="00CA7C5B" w:rsidRPr="00F070F9" w:rsidSect="00386C79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01" w:rsidRDefault="00530C01">
      <w:r>
        <w:separator/>
      </w:r>
    </w:p>
  </w:endnote>
  <w:endnote w:type="continuationSeparator" w:id="0">
    <w:p w:rsidR="00530C01" w:rsidRDefault="005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01" w:rsidRDefault="00530C01"/>
  </w:footnote>
  <w:footnote w:type="continuationSeparator" w:id="0">
    <w:p w:rsidR="00530C01" w:rsidRDefault="00530C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AB7"/>
    <w:multiLevelType w:val="multilevel"/>
    <w:tmpl w:val="C9D4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C52B3"/>
    <w:multiLevelType w:val="multilevel"/>
    <w:tmpl w:val="B9CA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748C0"/>
    <w:multiLevelType w:val="multilevel"/>
    <w:tmpl w:val="6CA45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B"/>
    <w:rsid w:val="00386C79"/>
    <w:rsid w:val="00516C3A"/>
    <w:rsid w:val="00530C01"/>
    <w:rsid w:val="00545BD7"/>
    <w:rsid w:val="00665302"/>
    <w:rsid w:val="00A63425"/>
    <w:rsid w:val="00CA7C5B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DEFC10-27DA-42E2-9EC6-30BCA60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left="4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1760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585</Characters>
  <Application>Microsoft Office Word</Application>
  <DocSecurity>0</DocSecurity>
  <Lines>9</Lines>
  <Paragraphs>3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2024-05-17T03:24:00Z</dcterms:created>
  <dcterms:modified xsi:type="dcterms:W3CDTF">2024-05-20T07:00:00Z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eda8b441c21c97bc09786c8265db158c920c05e7a8c23ec4d5dfdb21ad137225</vt:lpwstr>
  </property>
</Properties>
</file>