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4EA6" w:rsidRPr="0003020D" w:rsidRDefault="003D5CF4" w:rsidP="006C4FDB">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03020D">
        <w:rPr>
          <w:rFonts w:ascii="Arial" w:hAnsi="Arial" w:cs="Arial"/>
          <w:b/>
          <w:color w:val="010000"/>
          <w:sz w:val="20"/>
        </w:rPr>
        <w:t>GER: Board Resolution</w:t>
      </w:r>
    </w:p>
    <w:p w14:paraId="00000002" w14:textId="77777777" w:rsidR="00B04EA6" w:rsidRPr="0003020D" w:rsidRDefault="003D5CF4" w:rsidP="006C4FDB">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03020D">
        <w:rPr>
          <w:rFonts w:ascii="Arial" w:hAnsi="Arial" w:cs="Arial"/>
          <w:color w:val="010000"/>
          <w:sz w:val="20"/>
        </w:rPr>
        <w:t xml:space="preserve">On May 16, 2024, </w:t>
      </w:r>
      <w:proofErr w:type="spellStart"/>
      <w:r w:rsidRPr="0003020D">
        <w:rPr>
          <w:rFonts w:ascii="Arial" w:hAnsi="Arial" w:cs="Arial"/>
          <w:color w:val="010000"/>
          <w:sz w:val="20"/>
        </w:rPr>
        <w:t>Geru</w:t>
      </w:r>
      <w:proofErr w:type="spellEnd"/>
      <w:r w:rsidRPr="0003020D">
        <w:rPr>
          <w:rFonts w:ascii="Arial" w:hAnsi="Arial" w:cs="Arial"/>
          <w:color w:val="010000"/>
          <w:sz w:val="20"/>
        </w:rPr>
        <w:t xml:space="preserve"> Star Sport Joint Stock Company announced Resolution No. 32/NG-HDQT-GS as follows:</w:t>
      </w:r>
    </w:p>
    <w:p w14:paraId="00000003" w14:textId="0806BA6C" w:rsidR="00B04EA6" w:rsidRPr="0003020D" w:rsidRDefault="003D5CF4" w:rsidP="006C4FDB">
      <w:pPr>
        <w:numPr>
          <w:ilvl w:val="0"/>
          <w:numId w:val="1"/>
        </w:numPr>
        <w:pBdr>
          <w:top w:val="nil"/>
          <w:left w:val="nil"/>
          <w:bottom w:val="nil"/>
          <w:right w:val="nil"/>
          <w:between w:val="nil"/>
        </w:pBdr>
        <w:tabs>
          <w:tab w:val="left" w:pos="360"/>
          <w:tab w:val="left" w:pos="450"/>
          <w:tab w:val="left" w:pos="720"/>
          <w:tab w:val="left" w:pos="1170"/>
        </w:tabs>
        <w:spacing w:after="120" w:line="360" w:lineRule="auto"/>
        <w:jc w:val="both"/>
        <w:rPr>
          <w:rFonts w:ascii="Arial" w:eastAsia="Arial" w:hAnsi="Arial" w:cs="Arial"/>
          <w:color w:val="010000"/>
          <w:sz w:val="20"/>
          <w:szCs w:val="20"/>
        </w:rPr>
      </w:pPr>
      <w:r w:rsidRPr="0003020D">
        <w:rPr>
          <w:rFonts w:ascii="Arial" w:hAnsi="Arial" w:cs="Arial"/>
          <w:color w:val="010000"/>
          <w:sz w:val="20"/>
        </w:rPr>
        <w:t xml:space="preserve">The Board of Directors agreed on the implementation of production and business in Q1/2024 and the production and business plan in Q2/2024 according to the Report of the Company's </w:t>
      </w:r>
      <w:r w:rsidR="006C4FDB">
        <w:rPr>
          <w:rFonts w:ascii="Arial" w:hAnsi="Arial" w:cs="Arial"/>
          <w:color w:val="010000"/>
          <w:sz w:val="20"/>
        </w:rPr>
        <w:t>Executive Board</w:t>
      </w:r>
      <w:r w:rsidRPr="0003020D">
        <w:rPr>
          <w:rFonts w:ascii="Arial" w:hAnsi="Arial" w:cs="Arial"/>
          <w:color w:val="010000"/>
          <w:sz w:val="20"/>
        </w:rPr>
        <w:t xml:space="preserve">. </w:t>
      </w:r>
      <w:r w:rsidR="0003020D" w:rsidRPr="0003020D">
        <w:rPr>
          <w:rFonts w:ascii="Arial" w:hAnsi="Arial" w:cs="Arial"/>
          <w:color w:val="010000"/>
          <w:sz w:val="20"/>
        </w:rPr>
        <w:t>Facing the</w:t>
      </w:r>
      <w:r w:rsidRPr="0003020D">
        <w:rPr>
          <w:rFonts w:ascii="Arial" w:hAnsi="Arial" w:cs="Arial"/>
          <w:color w:val="010000"/>
          <w:sz w:val="20"/>
        </w:rPr>
        <w:t xml:space="preserve"> adversity, it is recommended that the Company continue to promote an even stronger work ethic. All leaders, officers, and employees should stand in solidarity, harnessing collective creativity to devise a multitude of strategies. The aim is not only to maximize productivity but also to ensure the well-being of employees.</w:t>
      </w:r>
    </w:p>
    <w:p w14:paraId="00000004" w14:textId="77777777" w:rsidR="00B04EA6" w:rsidRPr="0003020D" w:rsidRDefault="003D5CF4" w:rsidP="006C4FDB">
      <w:pPr>
        <w:numPr>
          <w:ilvl w:val="0"/>
          <w:numId w:val="1"/>
        </w:numPr>
        <w:pBdr>
          <w:top w:val="nil"/>
          <w:left w:val="nil"/>
          <w:bottom w:val="nil"/>
          <w:right w:val="nil"/>
          <w:between w:val="nil"/>
        </w:pBdr>
        <w:tabs>
          <w:tab w:val="left" w:pos="360"/>
          <w:tab w:val="left" w:pos="450"/>
          <w:tab w:val="left" w:pos="720"/>
          <w:tab w:val="left" w:pos="1170"/>
          <w:tab w:val="left" w:pos="2319"/>
        </w:tabs>
        <w:spacing w:after="120" w:line="360" w:lineRule="auto"/>
        <w:jc w:val="both"/>
        <w:rPr>
          <w:rFonts w:ascii="Arial" w:eastAsia="Arial" w:hAnsi="Arial" w:cs="Arial"/>
          <w:color w:val="010000"/>
          <w:sz w:val="20"/>
          <w:szCs w:val="20"/>
        </w:rPr>
      </w:pPr>
      <w:r w:rsidRPr="0003020D">
        <w:rPr>
          <w:rFonts w:ascii="Arial" w:hAnsi="Arial" w:cs="Arial"/>
          <w:color w:val="010000"/>
          <w:sz w:val="20"/>
        </w:rPr>
        <w:t>Agree on solutions to implement production and business targets: Well maintain quality management system ISO 9001:2015; Closely monitor the implementation of production stages. Strengthen product quality inspection. Properly organize production, increase labor productivity, well implement savings to prevent waste for each department and each employee in all sections to better control product prices. Excel in market performance, innovate products, diversify product designs, and elevate the Company’s product brand.</w:t>
      </w:r>
    </w:p>
    <w:p w14:paraId="00000005" w14:textId="4AD76440" w:rsidR="00B04EA6" w:rsidRPr="0003020D" w:rsidRDefault="003D5CF4" w:rsidP="006C4FDB">
      <w:pPr>
        <w:numPr>
          <w:ilvl w:val="0"/>
          <w:numId w:val="1"/>
        </w:numPr>
        <w:pBdr>
          <w:top w:val="nil"/>
          <w:left w:val="nil"/>
          <w:bottom w:val="nil"/>
          <w:right w:val="nil"/>
          <w:between w:val="nil"/>
        </w:pBdr>
        <w:tabs>
          <w:tab w:val="left" w:pos="360"/>
          <w:tab w:val="left" w:pos="450"/>
          <w:tab w:val="left" w:pos="720"/>
          <w:tab w:val="left" w:pos="1170"/>
          <w:tab w:val="left" w:pos="2328"/>
        </w:tabs>
        <w:spacing w:after="120" w:line="360" w:lineRule="auto"/>
        <w:jc w:val="both"/>
        <w:rPr>
          <w:rFonts w:ascii="Arial" w:eastAsia="Arial" w:hAnsi="Arial" w:cs="Arial"/>
          <w:color w:val="010000"/>
          <w:sz w:val="20"/>
          <w:szCs w:val="20"/>
        </w:rPr>
      </w:pPr>
      <w:r w:rsidRPr="0003020D">
        <w:rPr>
          <w:rFonts w:ascii="Arial" w:hAnsi="Arial" w:cs="Arial"/>
          <w:color w:val="010000"/>
          <w:sz w:val="20"/>
        </w:rPr>
        <w:t>Agree on the Report of the Company</w:t>
      </w:r>
      <w:r w:rsidR="006C4FDB">
        <w:rPr>
          <w:rFonts w:ascii="Arial" w:hAnsi="Arial" w:cs="Arial"/>
          <w:color w:val="010000"/>
          <w:sz w:val="20"/>
        </w:rPr>
        <w:t>'s Supervisory Board in Q1/2024</w:t>
      </w:r>
      <w:r w:rsidRPr="0003020D">
        <w:rPr>
          <w:rFonts w:ascii="Arial" w:hAnsi="Arial" w:cs="Arial"/>
          <w:color w:val="010000"/>
          <w:sz w:val="20"/>
        </w:rPr>
        <w:t xml:space="preserve"> and proposals and recommendations along with the plan for Q2/2024: Strengthen market forecasting to improve response capacity, limit risks in business activities, selectively make synchronous and investment in machinery and equipment to replace old and ineffective machinery and equipment. Recommend the Executive Board research and discuss, set of measures to implement the recommendations of the Supervisory Board.</w:t>
      </w:r>
    </w:p>
    <w:p w14:paraId="00000006" w14:textId="1AFEDA9B" w:rsidR="00B04EA6" w:rsidRPr="0003020D" w:rsidRDefault="003D5CF4" w:rsidP="006C4FDB">
      <w:pPr>
        <w:numPr>
          <w:ilvl w:val="0"/>
          <w:numId w:val="1"/>
        </w:numPr>
        <w:pBdr>
          <w:top w:val="nil"/>
          <w:left w:val="nil"/>
          <w:bottom w:val="nil"/>
          <w:right w:val="nil"/>
          <w:between w:val="nil"/>
        </w:pBdr>
        <w:tabs>
          <w:tab w:val="left" w:pos="360"/>
          <w:tab w:val="left" w:pos="450"/>
          <w:tab w:val="left" w:pos="720"/>
          <w:tab w:val="left" w:pos="1170"/>
        </w:tabs>
        <w:spacing w:after="120" w:line="360" w:lineRule="auto"/>
        <w:jc w:val="both"/>
        <w:rPr>
          <w:rFonts w:ascii="Arial" w:eastAsia="Arial" w:hAnsi="Arial" w:cs="Arial"/>
          <w:color w:val="010000"/>
          <w:sz w:val="20"/>
          <w:szCs w:val="20"/>
        </w:rPr>
      </w:pPr>
      <w:r w:rsidRPr="0003020D">
        <w:rPr>
          <w:rFonts w:ascii="Arial" w:hAnsi="Arial" w:cs="Arial"/>
          <w:color w:val="010000"/>
          <w:sz w:val="20"/>
        </w:rPr>
        <w:t xml:space="preserve">Agree on Mr. Tran Van </w:t>
      </w:r>
      <w:proofErr w:type="spellStart"/>
      <w:r w:rsidRPr="0003020D">
        <w:rPr>
          <w:rFonts w:ascii="Arial" w:hAnsi="Arial" w:cs="Arial"/>
          <w:color w:val="010000"/>
          <w:sz w:val="20"/>
        </w:rPr>
        <w:t>Hanh’s</w:t>
      </w:r>
      <w:proofErr w:type="spellEnd"/>
      <w:r w:rsidRPr="0003020D">
        <w:rPr>
          <w:rFonts w:ascii="Arial" w:hAnsi="Arial" w:cs="Arial"/>
          <w:color w:val="010000"/>
          <w:sz w:val="20"/>
        </w:rPr>
        <w:t xml:space="preserve"> continuous management of the Company’s production and business activities, pending the reappointment of the </w:t>
      </w:r>
      <w:r w:rsidR="006C4FDB">
        <w:rPr>
          <w:rFonts w:ascii="Arial" w:hAnsi="Arial" w:cs="Arial"/>
          <w:color w:val="010000"/>
          <w:sz w:val="20"/>
        </w:rPr>
        <w:t>Managing Director</w:t>
      </w:r>
      <w:r w:rsidRPr="0003020D">
        <w:rPr>
          <w:rFonts w:ascii="Arial" w:hAnsi="Arial" w:cs="Arial"/>
          <w:color w:val="010000"/>
          <w:sz w:val="20"/>
        </w:rPr>
        <w:t>.</w:t>
      </w:r>
    </w:p>
    <w:p w14:paraId="00000007" w14:textId="77777777" w:rsidR="00B04EA6" w:rsidRPr="0003020D" w:rsidRDefault="003D5CF4" w:rsidP="006C4FDB">
      <w:pPr>
        <w:numPr>
          <w:ilvl w:val="0"/>
          <w:numId w:val="1"/>
        </w:numPr>
        <w:pBdr>
          <w:top w:val="nil"/>
          <w:left w:val="nil"/>
          <w:bottom w:val="nil"/>
          <w:right w:val="nil"/>
          <w:between w:val="nil"/>
        </w:pBdr>
        <w:tabs>
          <w:tab w:val="left" w:pos="360"/>
          <w:tab w:val="left" w:pos="450"/>
          <w:tab w:val="left" w:pos="720"/>
          <w:tab w:val="left" w:pos="1170"/>
        </w:tabs>
        <w:spacing w:after="120" w:line="360" w:lineRule="auto"/>
        <w:jc w:val="both"/>
        <w:rPr>
          <w:rFonts w:ascii="Arial" w:eastAsia="Arial" w:hAnsi="Arial" w:cs="Arial"/>
          <w:color w:val="010000"/>
          <w:sz w:val="20"/>
          <w:szCs w:val="20"/>
        </w:rPr>
      </w:pPr>
      <w:r w:rsidRPr="0003020D">
        <w:rPr>
          <w:rFonts w:ascii="Arial" w:hAnsi="Arial" w:cs="Arial"/>
          <w:color w:val="010000"/>
          <w:sz w:val="20"/>
        </w:rPr>
        <w:t>Share with the Supervisory Board information related to the company restructuring project to control and contribute to the project's development.</w:t>
      </w:r>
    </w:p>
    <w:p w14:paraId="00000008" w14:textId="77777777" w:rsidR="00B04EA6" w:rsidRPr="0003020D" w:rsidRDefault="003D5CF4" w:rsidP="006C4FDB">
      <w:pPr>
        <w:numPr>
          <w:ilvl w:val="0"/>
          <w:numId w:val="1"/>
        </w:numPr>
        <w:pBdr>
          <w:top w:val="nil"/>
          <w:left w:val="nil"/>
          <w:bottom w:val="nil"/>
          <w:right w:val="nil"/>
          <w:between w:val="nil"/>
        </w:pBdr>
        <w:tabs>
          <w:tab w:val="left" w:pos="360"/>
          <w:tab w:val="left" w:pos="450"/>
          <w:tab w:val="left" w:pos="720"/>
          <w:tab w:val="left" w:pos="1170"/>
        </w:tabs>
        <w:spacing w:after="120" w:line="360" w:lineRule="auto"/>
        <w:jc w:val="both"/>
        <w:rPr>
          <w:rFonts w:ascii="Arial" w:eastAsia="Arial" w:hAnsi="Arial" w:cs="Arial"/>
          <w:color w:val="010000"/>
          <w:sz w:val="20"/>
          <w:szCs w:val="20"/>
        </w:rPr>
      </w:pPr>
      <w:r w:rsidRPr="0003020D">
        <w:rPr>
          <w:rFonts w:ascii="Arial" w:hAnsi="Arial" w:cs="Arial"/>
          <w:color w:val="010000"/>
          <w:sz w:val="20"/>
        </w:rPr>
        <w:t>Agree on the dividend payment period for shareholders in 2023 to be at the end of Q3/2024.</w:t>
      </w:r>
    </w:p>
    <w:p w14:paraId="00000009" w14:textId="151A6296" w:rsidR="00B04EA6" w:rsidRPr="0003020D" w:rsidRDefault="003D5CF4" w:rsidP="006C4FDB">
      <w:pPr>
        <w:numPr>
          <w:ilvl w:val="0"/>
          <w:numId w:val="1"/>
        </w:numPr>
        <w:pBdr>
          <w:top w:val="nil"/>
          <w:left w:val="nil"/>
          <w:bottom w:val="nil"/>
          <w:right w:val="nil"/>
          <w:between w:val="nil"/>
        </w:pBdr>
        <w:tabs>
          <w:tab w:val="left" w:pos="360"/>
          <w:tab w:val="left" w:pos="450"/>
          <w:tab w:val="left" w:pos="720"/>
          <w:tab w:val="left" w:pos="1170"/>
        </w:tabs>
        <w:spacing w:after="120" w:line="360" w:lineRule="auto"/>
        <w:jc w:val="both"/>
        <w:rPr>
          <w:rFonts w:ascii="Arial" w:eastAsia="Arial" w:hAnsi="Arial" w:cs="Arial"/>
          <w:color w:val="010000"/>
          <w:sz w:val="20"/>
          <w:szCs w:val="20"/>
        </w:rPr>
      </w:pPr>
      <w:r w:rsidRPr="0003020D">
        <w:rPr>
          <w:rFonts w:ascii="Arial" w:hAnsi="Arial" w:cs="Arial"/>
          <w:color w:val="010000"/>
          <w:sz w:val="20"/>
        </w:rPr>
        <w:t xml:space="preserve">Agree on the continuation of editing the company restructuring project for the 2021-2025 period and the vision to 2030 in order to submit to the Group on </w:t>
      </w:r>
      <w:r w:rsidR="0003020D" w:rsidRPr="0003020D">
        <w:rPr>
          <w:rFonts w:ascii="Arial" w:hAnsi="Arial" w:cs="Arial"/>
          <w:color w:val="010000"/>
          <w:sz w:val="20"/>
        </w:rPr>
        <w:t xml:space="preserve">the </w:t>
      </w:r>
      <w:r w:rsidRPr="0003020D">
        <w:rPr>
          <w:rFonts w:ascii="Arial" w:hAnsi="Arial" w:cs="Arial"/>
          <w:color w:val="010000"/>
          <w:sz w:val="20"/>
        </w:rPr>
        <w:t>prescribed time.</w:t>
      </w:r>
    </w:p>
    <w:p w14:paraId="0000000A" w14:textId="5EBA66A0" w:rsidR="00B04EA6" w:rsidRPr="0003020D" w:rsidRDefault="003D5CF4" w:rsidP="006C4FDB">
      <w:pPr>
        <w:numPr>
          <w:ilvl w:val="0"/>
          <w:numId w:val="1"/>
        </w:numPr>
        <w:pBdr>
          <w:top w:val="nil"/>
          <w:left w:val="nil"/>
          <w:bottom w:val="nil"/>
          <w:right w:val="nil"/>
          <w:between w:val="nil"/>
        </w:pBdr>
        <w:tabs>
          <w:tab w:val="left" w:pos="360"/>
          <w:tab w:val="left" w:pos="450"/>
          <w:tab w:val="left" w:pos="720"/>
          <w:tab w:val="left" w:pos="1170"/>
        </w:tabs>
        <w:spacing w:after="120" w:line="360" w:lineRule="auto"/>
        <w:jc w:val="both"/>
        <w:rPr>
          <w:rFonts w:ascii="Arial" w:eastAsia="Arial" w:hAnsi="Arial" w:cs="Arial"/>
          <w:color w:val="010000"/>
          <w:sz w:val="20"/>
          <w:szCs w:val="20"/>
        </w:rPr>
      </w:pPr>
      <w:r w:rsidRPr="0003020D">
        <w:rPr>
          <w:rFonts w:ascii="Arial" w:hAnsi="Arial" w:cs="Arial"/>
          <w:color w:val="010000"/>
          <w:sz w:val="20"/>
        </w:rPr>
        <w:t>Recommend the member</w:t>
      </w:r>
      <w:r w:rsidR="006C4FDB">
        <w:rPr>
          <w:rFonts w:ascii="Arial" w:hAnsi="Arial" w:cs="Arial"/>
          <w:color w:val="010000"/>
          <w:sz w:val="20"/>
        </w:rPr>
        <w:t>s of the Board of Directors, Supervisory Board and</w:t>
      </w:r>
      <w:r w:rsidRPr="0003020D">
        <w:rPr>
          <w:rFonts w:ascii="Arial" w:hAnsi="Arial" w:cs="Arial"/>
          <w:color w:val="010000"/>
          <w:sz w:val="20"/>
        </w:rPr>
        <w:t xml:space="preserve"> Executive Board be united, unified, and enthusiastic in relations and development orientation of the Company to accomplish the proposed duties.</w:t>
      </w:r>
    </w:p>
    <w:p w14:paraId="0000000B" w14:textId="769A4B84" w:rsidR="00B04EA6" w:rsidRPr="0003020D" w:rsidRDefault="003D5CF4" w:rsidP="006C4FDB">
      <w:pPr>
        <w:pBdr>
          <w:top w:val="nil"/>
          <w:left w:val="nil"/>
          <w:bottom w:val="nil"/>
          <w:right w:val="nil"/>
          <w:between w:val="nil"/>
        </w:pBdr>
        <w:tabs>
          <w:tab w:val="left" w:pos="360"/>
          <w:tab w:val="left" w:pos="450"/>
          <w:tab w:val="left" w:pos="720"/>
          <w:tab w:val="left" w:pos="1170"/>
        </w:tabs>
        <w:spacing w:after="120" w:line="360" w:lineRule="auto"/>
        <w:jc w:val="both"/>
        <w:rPr>
          <w:rFonts w:ascii="Arial" w:eastAsia="Arial" w:hAnsi="Arial" w:cs="Arial"/>
          <w:color w:val="010000"/>
          <w:sz w:val="20"/>
          <w:szCs w:val="20"/>
        </w:rPr>
      </w:pPr>
      <w:r w:rsidRPr="0003020D">
        <w:rPr>
          <w:rFonts w:ascii="Arial" w:hAnsi="Arial" w:cs="Arial"/>
          <w:color w:val="010000"/>
          <w:sz w:val="20"/>
        </w:rPr>
        <w:t>Members of the Board of D</w:t>
      </w:r>
      <w:r w:rsidR="006C4FDB">
        <w:rPr>
          <w:rFonts w:ascii="Arial" w:hAnsi="Arial" w:cs="Arial"/>
          <w:color w:val="010000"/>
          <w:sz w:val="20"/>
        </w:rPr>
        <w:t>irectors, Supervisory Board and</w:t>
      </w:r>
      <w:r w:rsidRPr="0003020D">
        <w:rPr>
          <w:rFonts w:ascii="Arial" w:hAnsi="Arial" w:cs="Arial"/>
          <w:color w:val="010000"/>
          <w:sz w:val="20"/>
        </w:rPr>
        <w:t xml:space="preserve"> </w:t>
      </w:r>
      <w:r w:rsidR="006C4FDB">
        <w:rPr>
          <w:rFonts w:ascii="Arial" w:hAnsi="Arial" w:cs="Arial"/>
          <w:color w:val="010000"/>
          <w:sz w:val="20"/>
        </w:rPr>
        <w:t>Executive Board</w:t>
      </w:r>
      <w:r w:rsidRPr="0003020D">
        <w:rPr>
          <w:rFonts w:ascii="Arial" w:hAnsi="Arial" w:cs="Arial"/>
          <w:color w:val="010000"/>
          <w:sz w:val="20"/>
        </w:rPr>
        <w:t xml:space="preserve"> and Specialized Departments shall strictly implement the announced contents of the Board Resolution.</w:t>
      </w:r>
    </w:p>
    <w:p w14:paraId="0000000D" w14:textId="6E0E97BD" w:rsidR="00B04EA6" w:rsidRPr="0003020D" w:rsidRDefault="003D5CF4" w:rsidP="006C4FDB">
      <w:pPr>
        <w:pBdr>
          <w:top w:val="nil"/>
          <w:left w:val="nil"/>
          <w:bottom w:val="nil"/>
          <w:right w:val="nil"/>
          <w:between w:val="nil"/>
        </w:pBdr>
        <w:tabs>
          <w:tab w:val="left" w:pos="360"/>
          <w:tab w:val="left" w:pos="450"/>
          <w:tab w:val="left" w:pos="720"/>
          <w:tab w:val="left" w:pos="1170"/>
        </w:tabs>
        <w:spacing w:after="120" w:line="360" w:lineRule="auto"/>
        <w:jc w:val="both"/>
        <w:rPr>
          <w:rFonts w:ascii="Arial" w:eastAsia="Arial" w:hAnsi="Arial" w:cs="Arial"/>
          <w:color w:val="010000"/>
          <w:sz w:val="20"/>
          <w:szCs w:val="20"/>
        </w:rPr>
      </w:pPr>
      <w:r w:rsidRPr="0003020D">
        <w:rPr>
          <w:rFonts w:ascii="Arial" w:hAnsi="Arial" w:cs="Arial"/>
          <w:color w:val="010000"/>
          <w:sz w:val="20"/>
        </w:rPr>
        <w:t xml:space="preserve">This </w:t>
      </w:r>
      <w:r w:rsidR="006C4FDB">
        <w:rPr>
          <w:rFonts w:ascii="Arial" w:hAnsi="Arial" w:cs="Arial"/>
          <w:color w:val="010000"/>
          <w:sz w:val="20"/>
        </w:rPr>
        <w:t xml:space="preserve">Board </w:t>
      </w:r>
      <w:bookmarkStart w:id="0" w:name="_GoBack"/>
      <w:bookmarkEnd w:id="0"/>
      <w:r w:rsidRPr="0003020D">
        <w:rPr>
          <w:rFonts w:ascii="Arial" w:hAnsi="Arial" w:cs="Arial"/>
          <w:color w:val="010000"/>
          <w:sz w:val="20"/>
        </w:rPr>
        <w:t>Resolution was unanimously approved by members of the Board of Directors.</w:t>
      </w:r>
    </w:p>
    <w:sectPr w:rsidR="00B04EA6" w:rsidRPr="0003020D" w:rsidSect="004321C8">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43467"/>
    <w:multiLevelType w:val="multilevel"/>
    <w:tmpl w:val="AE2ECC92"/>
    <w:lvl w:ilvl="0">
      <w:start w:val="1"/>
      <w:numFmt w:val="decimal"/>
      <w:lvlText w:val="%1."/>
      <w:lvlJc w:val="left"/>
      <w:pPr>
        <w:ind w:left="0" w:firstLine="0"/>
      </w:pPr>
      <w:rPr>
        <w:rFonts w:ascii="Arial" w:eastAsia="Arial" w:hAnsi="Arial" w:cs="Arial"/>
        <w:b w:val="0"/>
        <w:i w:val="0"/>
        <w:smallCaps w:val="0"/>
        <w:strike w:val="0"/>
        <w:color w:val="000000" w:themeColor="text1"/>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A6"/>
    <w:rsid w:val="0003020D"/>
    <w:rsid w:val="003D5CF4"/>
    <w:rsid w:val="004321C8"/>
    <w:rsid w:val="006C4FDB"/>
    <w:rsid w:val="00B04EA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7E08C"/>
  <w15:docId w15:val="{8AD7BCB5-05D9-4A4F-AD4A-C68844C7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2576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2576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52576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color w:val="525760"/>
      <w:sz w:val="26"/>
      <w:szCs w:val="26"/>
    </w:rPr>
  </w:style>
  <w:style w:type="paragraph" w:customStyle="1" w:styleId="Bodytext20">
    <w:name w:val="Body text (2)"/>
    <w:basedOn w:val="Normal"/>
    <w:link w:val="Bodytext2"/>
    <w:pPr>
      <w:spacing w:line="182" w:lineRule="auto"/>
    </w:pPr>
    <w:rPr>
      <w:rFonts w:ascii="Arial" w:eastAsia="Arial" w:hAnsi="Arial" w:cs="Arial"/>
      <w:sz w:val="8"/>
      <w:szCs w:val="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525760"/>
      <w:sz w:val="32"/>
      <w:szCs w:val="3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525760"/>
      <w:sz w:val="26"/>
      <w:szCs w:val="26"/>
    </w:rPr>
  </w:style>
  <w:style w:type="paragraph" w:customStyle="1" w:styleId="Bodytext30">
    <w:name w:val="Body text (3)"/>
    <w:basedOn w:val="Normal"/>
    <w:link w:val="Bodytext3"/>
    <w:pPr>
      <w:ind w:left="1500"/>
    </w:pPr>
    <w:rPr>
      <w:rFonts w:ascii="Times New Roman" w:eastAsia="Times New Roman" w:hAnsi="Times New Roman" w:cs="Times New Roman"/>
      <w:sz w:val="22"/>
      <w:szCs w:val="22"/>
    </w:rPr>
  </w:style>
  <w:style w:type="paragraph" w:styleId="ListParagraph">
    <w:name w:val="List Paragraph"/>
    <w:basedOn w:val="Normal"/>
    <w:uiPriority w:val="34"/>
    <w:qFormat/>
    <w:rsid w:val="00952C7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5bdpi9P7wKS8S4a7RJWmBSL3qA==">CgMxLjA4AHIhMUdScFBjSWxrWFNkNHp2MzdzZ2txdVNNMG1XVUYtVTVQ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2024-05-20T03:40:00Z</dcterms:created>
  <dcterms:modified xsi:type="dcterms:W3CDTF">2024-05-20T03:40:00Z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7229f7902e968fdf2e2871726e53dcbce7b5379a065ddf971d7df3e860568d51</vt:lpwstr>
  </property>
</Properties>
</file>