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8FC8" w14:textId="77777777" w:rsidR="00906016" w:rsidRPr="003138A1" w:rsidRDefault="00EA2498" w:rsidP="008F541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138A1">
        <w:rPr>
          <w:rFonts w:ascii="Arial" w:hAnsi="Arial" w:cs="Arial"/>
          <w:b/>
          <w:bCs/>
          <w:color w:val="010000"/>
          <w:sz w:val="20"/>
        </w:rPr>
        <w:t>H11:</w:t>
      </w:r>
      <w:r w:rsidRPr="003138A1">
        <w:rPr>
          <w:rFonts w:ascii="Arial" w:hAnsi="Arial" w:cs="Arial"/>
          <w:b/>
          <w:color w:val="010000"/>
          <w:sz w:val="20"/>
        </w:rPr>
        <w:t xml:space="preserve"> Annual General Mandate 2024</w:t>
      </w:r>
    </w:p>
    <w:p w14:paraId="6627BC80" w14:textId="77777777" w:rsidR="00906016" w:rsidRPr="003138A1" w:rsidRDefault="00EA2498" w:rsidP="008F5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8A1">
        <w:rPr>
          <w:rFonts w:ascii="Arial" w:hAnsi="Arial" w:cs="Arial"/>
          <w:color w:val="010000"/>
          <w:sz w:val="20"/>
        </w:rPr>
        <w:t>On May 10, 2024, HUD101 Construction Joint Stock Company announced General Mandate No. 15/NQ-DHDCD as follows:</w:t>
      </w:r>
    </w:p>
    <w:p w14:paraId="1D777A55" w14:textId="77777777" w:rsidR="00906016" w:rsidRPr="003138A1" w:rsidRDefault="00EA2498" w:rsidP="008F5414">
      <w:pPr>
        <w:numPr>
          <w:ilvl w:val="0"/>
          <w:numId w:val="1"/>
        </w:numPr>
        <w:pBdr>
          <w:top w:val="nil"/>
          <w:left w:val="nil"/>
          <w:bottom w:val="nil"/>
          <w:right w:val="nil"/>
          <w:between w:val="nil"/>
        </w:pBdr>
        <w:tabs>
          <w:tab w:val="left" w:pos="432"/>
          <w:tab w:val="left" w:pos="1380"/>
        </w:tabs>
        <w:spacing w:after="120" w:line="360" w:lineRule="auto"/>
        <w:jc w:val="both"/>
        <w:rPr>
          <w:rFonts w:ascii="Arial" w:eastAsia="Arial" w:hAnsi="Arial" w:cs="Arial"/>
          <w:color w:val="010000"/>
          <w:sz w:val="20"/>
          <w:szCs w:val="20"/>
        </w:rPr>
      </w:pPr>
      <w:r w:rsidRPr="003138A1">
        <w:rPr>
          <w:rFonts w:ascii="Arial" w:hAnsi="Arial" w:cs="Arial"/>
          <w:color w:val="010000"/>
          <w:sz w:val="20"/>
        </w:rPr>
        <w:t>Approve the Report of the Board of Directors on evaluating the Production and Business Results in 2023 and targets and tasks in 2024, with the implementation targets in 2023 as follows: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6"/>
        <w:gridCol w:w="2238"/>
        <w:gridCol w:w="1721"/>
        <w:gridCol w:w="1468"/>
        <w:gridCol w:w="1580"/>
        <w:gridCol w:w="1434"/>
      </w:tblGrid>
      <w:tr w:rsidR="00906016" w:rsidRPr="003138A1" w14:paraId="2FC12031" w14:textId="77777777" w:rsidTr="00D72318">
        <w:trPr>
          <w:jc w:val="center"/>
        </w:trPr>
        <w:tc>
          <w:tcPr>
            <w:tcW w:w="319" w:type="pct"/>
            <w:shd w:val="clear" w:color="auto" w:fill="auto"/>
            <w:tcMar>
              <w:top w:w="0" w:type="dxa"/>
              <w:bottom w:w="0" w:type="dxa"/>
            </w:tcMar>
            <w:vAlign w:val="center"/>
          </w:tcPr>
          <w:p w14:paraId="0B9CBDB6"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No.</w:t>
            </w:r>
          </w:p>
        </w:tc>
        <w:tc>
          <w:tcPr>
            <w:tcW w:w="1241" w:type="pct"/>
            <w:shd w:val="clear" w:color="auto" w:fill="auto"/>
            <w:tcMar>
              <w:top w:w="0" w:type="dxa"/>
              <w:bottom w:w="0" w:type="dxa"/>
            </w:tcMar>
            <w:vAlign w:val="center"/>
          </w:tcPr>
          <w:p w14:paraId="1726B6C0"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Targets</w:t>
            </w:r>
          </w:p>
        </w:tc>
        <w:tc>
          <w:tcPr>
            <w:tcW w:w="954" w:type="pct"/>
            <w:shd w:val="clear" w:color="auto" w:fill="auto"/>
            <w:tcMar>
              <w:top w:w="0" w:type="dxa"/>
              <w:bottom w:w="0" w:type="dxa"/>
            </w:tcMar>
            <w:vAlign w:val="center"/>
          </w:tcPr>
          <w:p w14:paraId="433DB01A"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Unit</w:t>
            </w:r>
          </w:p>
        </w:tc>
        <w:tc>
          <w:tcPr>
            <w:tcW w:w="814" w:type="pct"/>
            <w:shd w:val="clear" w:color="auto" w:fill="auto"/>
            <w:tcMar>
              <w:top w:w="0" w:type="dxa"/>
              <w:bottom w:w="0" w:type="dxa"/>
            </w:tcMar>
            <w:vAlign w:val="center"/>
          </w:tcPr>
          <w:p w14:paraId="3099B2CF"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 xml:space="preserve">Plan </w:t>
            </w:r>
          </w:p>
          <w:p w14:paraId="136D6F1E"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2023</w:t>
            </w:r>
          </w:p>
        </w:tc>
        <w:tc>
          <w:tcPr>
            <w:tcW w:w="876" w:type="pct"/>
            <w:shd w:val="clear" w:color="auto" w:fill="auto"/>
            <w:tcMar>
              <w:top w:w="0" w:type="dxa"/>
              <w:bottom w:w="0" w:type="dxa"/>
            </w:tcMar>
            <w:vAlign w:val="center"/>
          </w:tcPr>
          <w:p w14:paraId="684C830D"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 xml:space="preserve">Results </w:t>
            </w:r>
          </w:p>
          <w:p w14:paraId="5A4C698E"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2023</w:t>
            </w:r>
          </w:p>
        </w:tc>
        <w:tc>
          <w:tcPr>
            <w:tcW w:w="795" w:type="pct"/>
            <w:shd w:val="clear" w:color="auto" w:fill="auto"/>
            <w:tcMar>
              <w:top w:w="0" w:type="dxa"/>
              <w:bottom w:w="0" w:type="dxa"/>
            </w:tcMar>
            <w:vAlign w:val="center"/>
          </w:tcPr>
          <w:p w14:paraId="407A52A3" w14:textId="77777777" w:rsidR="00906016" w:rsidRPr="003138A1" w:rsidRDefault="00EA2498" w:rsidP="00D72318">
            <w:pP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Results/Plan (%)</w:t>
            </w:r>
          </w:p>
        </w:tc>
      </w:tr>
      <w:tr w:rsidR="00906016" w:rsidRPr="003138A1" w14:paraId="46B1A1C8" w14:textId="77777777" w:rsidTr="00D72318">
        <w:trPr>
          <w:jc w:val="center"/>
        </w:trPr>
        <w:tc>
          <w:tcPr>
            <w:tcW w:w="319" w:type="pct"/>
            <w:shd w:val="clear" w:color="auto" w:fill="auto"/>
            <w:tcMar>
              <w:top w:w="0" w:type="dxa"/>
              <w:bottom w:w="0" w:type="dxa"/>
            </w:tcMar>
            <w:vAlign w:val="center"/>
          </w:tcPr>
          <w:p w14:paraId="1EFCBDA3"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1</w:t>
            </w:r>
          </w:p>
        </w:tc>
        <w:tc>
          <w:tcPr>
            <w:tcW w:w="1241" w:type="pct"/>
            <w:shd w:val="clear" w:color="auto" w:fill="auto"/>
            <w:tcMar>
              <w:top w:w="0" w:type="dxa"/>
              <w:bottom w:w="0" w:type="dxa"/>
            </w:tcMar>
            <w:vAlign w:val="center"/>
          </w:tcPr>
          <w:p w14:paraId="6103D4C7"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Output</w:t>
            </w:r>
          </w:p>
        </w:tc>
        <w:tc>
          <w:tcPr>
            <w:tcW w:w="954" w:type="pct"/>
            <w:shd w:val="clear" w:color="auto" w:fill="auto"/>
            <w:tcMar>
              <w:top w:w="0" w:type="dxa"/>
              <w:bottom w:w="0" w:type="dxa"/>
            </w:tcMar>
            <w:vAlign w:val="center"/>
          </w:tcPr>
          <w:p w14:paraId="6B06C9D5"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Billion VND</w:t>
            </w:r>
          </w:p>
        </w:tc>
        <w:tc>
          <w:tcPr>
            <w:tcW w:w="814" w:type="pct"/>
            <w:shd w:val="clear" w:color="auto" w:fill="auto"/>
            <w:tcMar>
              <w:top w:w="0" w:type="dxa"/>
              <w:bottom w:w="0" w:type="dxa"/>
            </w:tcMar>
            <w:vAlign w:val="center"/>
          </w:tcPr>
          <w:p w14:paraId="7E79CDA9"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115.7</w:t>
            </w:r>
          </w:p>
        </w:tc>
        <w:tc>
          <w:tcPr>
            <w:tcW w:w="876" w:type="pct"/>
            <w:shd w:val="clear" w:color="auto" w:fill="auto"/>
            <w:tcMar>
              <w:top w:w="0" w:type="dxa"/>
              <w:bottom w:w="0" w:type="dxa"/>
            </w:tcMar>
            <w:vAlign w:val="center"/>
          </w:tcPr>
          <w:p w14:paraId="21D3D225"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66.799</w:t>
            </w:r>
          </w:p>
        </w:tc>
        <w:tc>
          <w:tcPr>
            <w:tcW w:w="795" w:type="pct"/>
            <w:shd w:val="clear" w:color="auto" w:fill="auto"/>
            <w:tcMar>
              <w:top w:w="0" w:type="dxa"/>
              <w:bottom w:w="0" w:type="dxa"/>
            </w:tcMar>
            <w:vAlign w:val="center"/>
          </w:tcPr>
          <w:p w14:paraId="563191C2"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57</w:t>
            </w:r>
          </w:p>
        </w:tc>
      </w:tr>
      <w:tr w:rsidR="00906016" w:rsidRPr="003138A1" w14:paraId="383D1483" w14:textId="77777777" w:rsidTr="00D72318">
        <w:trPr>
          <w:jc w:val="center"/>
        </w:trPr>
        <w:tc>
          <w:tcPr>
            <w:tcW w:w="319" w:type="pct"/>
            <w:shd w:val="clear" w:color="auto" w:fill="auto"/>
            <w:tcMar>
              <w:top w:w="0" w:type="dxa"/>
              <w:bottom w:w="0" w:type="dxa"/>
            </w:tcMar>
            <w:vAlign w:val="center"/>
          </w:tcPr>
          <w:p w14:paraId="27985B7C"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2</w:t>
            </w:r>
          </w:p>
        </w:tc>
        <w:tc>
          <w:tcPr>
            <w:tcW w:w="1241" w:type="pct"/>
            <w:shd w:val="clear" w:color="auto" w:fill="auto"/>
            <w:tcMar>
              <w:top w:w="0" w:type="dxa"/>
              <w:bottom w:w="0" w:type="dxa"/>
            </w:tcMar>
            <w:vAlign w:val="center"/>
          </w:tcPr>
          <w:p w14:paraId="1AFA781E"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Revenue</w:t>
            </w:r>
          </w:p>
        </w:tc>
        <w:tc>
          <w:tcPr>
            <w:tcW w:w="954" w:type="pct"/>
            <w:shd w:val="clear" w:color="auto" w:fill="auto"/>
            <w:tcMar>
              <w:top w:w="0" w:type="dxa"/>
              <w:bottom w:w="0" w:type="dxa"/>
            </w:tcMar>
            <w:vAlign w:val="center"/>
          </w:tcPr>
          <w:p w14:paraId="15DEE919"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Billion VND</w:t>
            </w:r>
          </w:p>
        </w:tc>
        <w:tc>
          <w:tcPr>
            <w:tcW w:w="814" w:type="pct"/>
            <w:shd w:val="clear" w:color="auto" w:fill="auto"/>
            <w:tcMar>
              <w:top w:w="0" w:type="dxa"/>
              <w:bottom w:w="0" w:type="dxa"/>
            </w:tcMar>
            <w:vAlign w:val="center"/>
          </w:tcPr>
          <w:p w14:paraId="23A12186"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109.5</w:t>
            </w:r>
          </w:p>
        </w:tc>
        <w:tc>
          <w:tcPr>
            <w:tcW w:w="876" w:type="pct"/>
            <w:shd w:val="clear" w:color="auto" w:fill="auto"/>
            <w:tcMar>
              <w:top w:w="0" w:type="dxa"/>
              <w:bottom w:w="0" w:type="dxa"/>
            </w:tcMar>
            <w:vAlign w:val="center"/>
          </w:tcPr>
          <w:p w14:paraId="778FE96B"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46.954</w:t>
            </w:r>
          </w:p>
        </w:tc>
        <w:tc>
          <w:tcPr>
            <w:tcW w:w="795" w:type="pct"/>
            <w:shd w:val="clear" w:color="auto" w:fill="auto"/>
            <w:tcMar>
              <w:top w:w="0" w:type="dxa"/>
              <w:bottom w:w="0" w:type="dxa"/>
            </w:tcMar>
            <w:vAlign w:val="center"/>
          </w:tcPr>
          <w:p w14:paraId="66FAA29B" w14:textId="77777777" w:rsidR="00906016" w:rsidRPr="003138A1" w:rsidRDefault="00EA2498" w:rsidP="00D72318">
            <w:pP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43</w:t>
            </w:r>
          </w:p>
        </w:tc>
      </w:tr>
      <w:tr w:rsidR="00906016" w:rsidRPr="003138A1" w14:paraId="0CC7493B" w14:textId="77777777" w:rsidTr="00D72318">
        <w:trPr>
          <w:jc w:val="center"/>
        </w:trPr>
        <w:tc>
          <w:tcPr>
            <w:tcW w:w="319" w:type="pct"/>
            <w:shd w:val="clear" w:color="auto" w:fill="auto"/>
            <w:tcMar>
              <w:top w:w="0" w:type="dxa"/>
              <w:bottom w:w="0" w:type="dxa"/>
            </w:tcMar>
            <w:vAlign w:val="center"/>
          </w:tcPr>
          <w:p w14:paraId="1A48B744"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3</w:t>
            </w:r>
          </w:p>
        </w:tc>
        <w:tc>
          <w:tcPr>
            <w:tcW w:w="1241" w:type="pct"/>
            <w:shd w:val="clear" w:color="auto" w:fill="auto"/>
            <w:tcMar>
              <w:top w:w="0" w:type="dxa"/>
              <w:bottom w:w="0" w:type="dxa"/>
            </w:tcMar>
            <w:vAlign w:val="center"/>
          </w:tcPr>
          <w:p w14:paraId="72AB5EBA"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Profit after tax</w:t>
            </w:r>
          </w:p>
        </w:tc>
        <w:tc>
          <w:tcPr>
            <w:tcW w:w="954" w:type="pct"/>
            <w:shd w:val="clear" w:color="auto" w:fill="auto"/>
            <w:tcMar>
              <w:top w:w="0" w:type="dxa"/>
              <w:bottom w:w="0" w:type="dxa"/>
            </w:tcMar>
            <w:vAlign w:val="center"/>
          </w:tcPr>
          <w:p w14:paraId="335DFA29"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Million VND</w:t>
            </w:r>
          </w:p>
        </w:tc>
        <w:tc>
          <w:tcPr>
            <w:tcW w:w="814" w:type="pct"/>
            <w:shd w:val="clear" w:color="auto" w:fill="auto"/>
            <w:tcMar>
              <w:top w:w="0" w:type="dxa"/>
              <w:bottom w:w="0" w:type="dxa"/>
            </w:tcMar>
            <w:vAlign w:val="center"/>
          </w:tcPr>
          <w:p w14:paraId="3752C2A6"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399.7</w:t>
            </w:r>
          </w:p>
        </w:tc>
        <w:tc>
          <w:tcPr>
            <w:tcW w:w="876" w:type="pct"/>
            <w:shd w:val="clear" w:color="auto" w:fill="auto"/>
            <w:tcMar>
              <w:top w:w="0" w:type="dxa"/>
              <w:bottom w:w="0" w:type="dxa"/>
            </w:tcMar>
            <w:vAlign w:val="center"/>
          </w:tcPr>
          <w:p w14:paraId="7D022647"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70.325</w:t>
            </w:r>
          </w:p>
        </w:tc>
        <w:tc>
          <w:tcPr>
            <w:tcW w:w="795" w:type="pct"/>
            <w:shd w:val="clear" w:color="auto" w:fill="auto"/>
            <w:tcMar>
              <w:top w:w="0" w:type="dxa"/>
              <w:bottom w:w="0" w:type="dxa"/>
            </w:tcMar>
            <w:vAlign w:val="center"/>
          </w:tcPr>
          <w:p w14:paraId="5683790A" w14:textId="77777777" w:rsidR="00906016" w:rsidRPr="003138A1" w:rsidRDefault="00EA2498" w:rsidP="00D72318">
            <w:pP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17.6</w:t>
            </w:r>
          </w:p>
        </w:tc>
      </w:tr>
      <w:tr w:rsidR="00906016" w:rsidRPr="003138A1" w14:paraId="7EB7ABB6" w14:textId="77777777" w:rsidTr="00D72318">
        <w:trPr>
          <w:jc w:val="center"/>
        </w:trPr>
        <w:tc>
          <w:tcPr>
            <w:tcW w:w="319" w:type="pct"/>
            <w:shd w:val="clear" w:color="auto" w:fill="auto"/>
            <w:tcMar>
              <w:top w:w="0" w:type="dxa"/>
              <w:bottom w:w="0" w:type="dxa"/>
            </w:tcMar>
            <w:vAlign w:val="center"/>
          </w:tcPr>
          <w:p w14:paraId="545112AE"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4</w:t>
            </w:r>
          </w:p>
        </w:tc>
        <w:tc>
          <w:tcPr>
            <w:tcW w:w="1241" w:type="pct"/>
            <w:shd w:val="clear" w:color="auto" w:fill="auto"/>
            <w:tcMar>
              <w:top w:w="0" w:type="dxa"/>
              <w:bottom w:w="0" w:type="dxa"/>
            </w:tcMar>
            <w:vAlign w:val="center"/>
          </w:tcPr>
          <w:p w14:paraId="45468A88"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Payable to the State budget</w:t>
            </w:r>
          </w:p>
        </w:tc>
        <w:tc>
          <w:tcPr>
            <w:tcW w:w="954" w:type="pct"/>
            <w:shd w:val="clear" w:color="auto" w:fill="auto"/>
            <w:tcMar>
              <w:top w:w="0" w:type="dxa"/>
              <w:bottom w:w="0" w:type="dxa"/>
            </w:tcMar>
            <w:vAlign w:val="center"/>
          </w:tcPr>
          <w:p w14:paraId="3E3D5DC5"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Billion VND</w:t>
            </w:r>
          </w:p>
        </w:tc>
        <w:tc>
          <w:tcPr>
            <w:tcW w:w="814" w:type="pct"/>
            <w:shd w:val="clear" w:color="auto" w:fill="auto"/>
            <w:tcMar>
              <w:top w:w="0" w:type="dxa"/>
              <w:bottom w:w="0" w:type="dxa"/>
            </w:tcMar>
            <w:vAlign w:val="center"/>
          </w:tcPr>
          <w:p w14:paraId="53432AA7"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1.15</w:t>
            </w:r>
          </w:p>
        </w:tc>
        <w:tc>
          <w:tcPr>
            <w:tcW w:w="876" w:type="pct"/>
            <w:shd w:val="clear" w:color="auto" w:fill="auto"/>
            <w:tcMar>
              <w:top w:w="0" w:type="dxa"/>
              <w:bottom w:w="0" w:type="dxa"/>
            </w:tcMar>
            <w:vAlign w:val="center"/>
          </w:tcPr>
          <w:p w14:paraId="52C82B93"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0.614</w:t>
            </w:r>
          </w:p>
        </w:tc>
        <w:tc>
          <w:tcPr>
            <w:tcW w:w="795" w:type="pct"/>
            <w:shd w:val="clear" w:color="auto" w:fill="auto"/>
            <w:tcMar>
              <w:top w:w="0" w:type="dxa"/>
              <w:bottom w:w="0" w:type="dxa"/>
            </w:tcMar>
            <w:vAlign w:val="center"/>
          </w:tcPr>
          <w:p w14:paraId="643C7740"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53</w:t>
            </w:r>
          </w:p>
        </w:tc>
      </w:tr>
      <w:tr w:rsidR="00906016" w:rsidRPr="003138A1" w14:paraId="78BA0666" w14:textId="77777777" w:rsidTr="00D72318">
        <w:trPr>
          <w:jc w:val="center"/>
        </w:trPr>
        <w:tc>
          <w:tcPr>
            <w:tcW w:w="319" w:type="pct"/>
            <w:shd w:val="clear" w:color="auto" w:fill="auto"/>
            <w:tcMar>
              <w:top w:w="0" w:type="dxa"/>
              <w:bottom w:w="0" w:type="dxa"/>
            </w:tcMar>
            <w:vAlign w:val="center"/>
          </w:tcPr>
          <w:p w14:paraId="674360AC"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5</w:t>
            </w:r>
          </w:p>
        </w:tc>
        <w:tc>
          <w:tcPr>
            <w:tcW w:w="1241" w:type="pct"/>
            <w:shd w:val="clear" w:color="auto" w:fill="auto"/>
            <w:tcMar>
              <w:top w:w="0" w:type="dxa"/>
              <w:bottom w:w="0" w:type="dxa"/>
            </w:tcMar>
            <w:vAlign w:val="center"/>
          </w:tcPr>
          <w:p w14:paraId="1EE0948E"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Average income</w:t>
            </w:r>
          </w:p>
        </w:tc>
        <w:tc>
          <w:tcPr>
            <w:tcW w:w="954" w:type="pct"/>
            <w:shd w:val="clear" w:color="auto" w:fill="auto"/>
            <w:tcMar>
              <w:top w:w="0" w:type="dxa"/>
              <w:bottom w:w="0" w:type="dxa"/>
            </w:tcMar>
            <w:vAlign w:val="center"/>
          </w:tcPr>
          <w:p w14:paraId="28AFDEE8"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Million VND/person/month</w:t>
            </w:r>
          </w:p>
        </w:tc>
        <w:tc>
          <w:tcPr>
            <w:tcW w:w="814" w:type="pct"/>
            <w:shd w:val="clear" w:color="auto" w:fill="auto"/>
            <w:tcMar>
              <w:top w:w="0" w:type="dxa"/>
              <w:bottom w:w="0" w:type="dxa"/>
            </w:tcMar>
            <w:vAlign w:val="center"/>
          </w:tcPr>
          <w:p w14:paraId="7E074384"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8</w:t>
            </w:r>
          </w:p>
        </w:tc>
        <w:tc>
          <w:tcPr>
            <w:tcW w:w="876" w:type="pct"/>
            <w:shd w:val="clear" w:color="auto" w:fill="auto"/>
            <w:tcMar>
              <w:top w:w="0" w:type="dxa"/>
              <w:bottom w:w="0" w:type="dxa"/>
            </w:tcMar>
            <w:vAlign w:val="center"/>
          </w:tcPr>
          <w:p w14:paraId="77B62BF7"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8</w:t>
            </w:r>
          </w:p>
        </w:tc>
        <w:tc>
          <w:tcPr>
            <w:tcW w:w="795" w:type="pct"/>
            <w:shd w:val="clear" w:color="auto" w:fill="auto"/>
            <w:tcMar>
              <w:top w:w="0" w:type="dxa"/>
              <w:bottom w:w="0" w:type="dxa"/>
            </w:tcMar>
            <w:vAlign w:val="center"/>
          </w:tcPr>
          <w:p w14:paraId="22C19D3E"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100</w:t>
            </w:r>
          </w:p>
        </w:tc>
      </w:tr>
      <w:tr w:rsidR="00906016" w:rsidRPr="003138A1" w14:paraId="61AADED5" w14:textId="77777777" w:rsidTr="00D72318">
        <w:trPr>
          <w:jc w:val="center"/>
        </w:trPr>
        <w:tc>
          <w:tcPr>
            <w:tcW w:w="319" w:type="pct"/>
            <w:shd w:val="clear" w:color="auto" w:fill="auto"/>
            <w:tcMar>
              <w:top w:w="0" w:type="dxa"/>
              <w:bottom w:w="0" w:type="dxa"/>
            </w:tcMar>
            <w:vAlign w:val="center"/>
          </w:tcPr>
          <w:p w14:paraId="13945DB6"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6</w:t>
            </w:r>
          </w:p>
        </w:tc>
        <w:tc>
          <w:tcPr>
            <w:tcW w:w="1241" w:type="pct"/>
            <w:shd w:val="clear" w:color="auto" w:fill="auto"/>
            <w:tcMar>
              <w:top w:w="0" w:type="dxa"/>
              <w:bottom w:w="0" w:type="dxa"/>
            </w:tcMar>
            <w:vAlign w:val="center"/>
          </w:tcPr>
          <w:p w14:paraId="3DDBBCE6"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Dividend</w:t>
            </w:r>
          </w:p>
        </w:tc>
        <w:tc>
          <w:tcPr>
            <w:tcW w:w="954" w:type="pct"/>
            <w:shd w:val="clear" w:color="auto" w:fill="auto"/>
            <w:tcMar>
              <w:top w:w="0" w:type="dxa"/>
              <w:bottom w:w="0" w:type="dxa"/>
            </w:tcMar>
            <w:vAlign w:val="center"/>
          </w:tcPr>
          <w:p w14:paraId="31EA9CB8"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w:t>
            </w:r>
          </w:p>
        </w:tc>
        <w:tc>
          <w:tcPr>
            <w:tcW w:w="814" w:type="pct"/>
            <w:shd w:val="clear" w:color="auto" w:fill="auto"/>
            <w:tcMar>
              <w:top w:w="0" w:type="dxa"/>
              <w:bottom w:w="0" w:type="dxa"/>
            </w:tcMar>
            <w:vAlign w:val="center"/>
          </w:tcPr>
          <w:p w14:paraId="108B1E88"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3</w:t>
            </w:r>
          </w:p>
        </w:tc>
        <w:tc>
          <w:tcPr>
            <w:tcW w:w="876" w:type="pct"/>
            <w:shd w:val="clear" w:color="auto" w:fill="auto"/>
            <w:tcMar>
              <w:top w:w="0" w:type="dxa"/>
              <w:bottom w:w="0" w:type="dxa"/>
            </w:tcMar>
            <w:vAlign w:val="center"/>
          </w:tcPr>
          <w:p w14:paraId="441EF929"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0</w:t>
            </w:r>
          </w:p>
        </w:tc>
        <w:tc>
          <w:tcPr>
            <w:tcW w:w="795" w:type="pct"/>
            <w:shd w:val="clear" w:color="auto" w:fill="auto"/>
            <w:tcMar>
              <w:top w:w="0" w:type="dxa"/>
              <w:bottom w:w="0" w:type="dxa"/>
            </w:tcMar>
            <w:vAlign w:val="center"/>
          </w:tcPr>
          <w:p w14:paraId="734964BF"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0</w:t>
            </w:r>
          </w:p>
        </w:tc>
      </w:tr>
    </w:tbl>
    <w:p w14:paraId="73337D7F" w14:textId="77777777" w:rsidR="00906016" w:rsidRPr="003138A1" w:rsidRDefault="00EA2498" w:rsidP="008F5414">
      <w:pPr>
        <w:numPr>
          <w:ilvl w:val="0"/>
          <w:numId w:val="1"/>
        </w:numPr>
        <w:pBdr>
          <w:top w:val="nil"/>
          <w:left w:val="nil"/>
          <w:bottom w:val="nil"/>
          <w:right w:val="nil"/>
          <w:between w:val="nil"/>
        </w:pBdr>
        <w:tabs>
          <w:tab w:val="left" w:pos="432"/>
          <w:tab w:val="left" w:pos="1424"/>
        </w:tabs>
        <w:spacing w:after="120" w:line="360" w:lineRule="auto"/>
        <w:jc w:val="both"/>
        <w:rPr>
          <w:rFonts w:ascii="Arial" w:eastAsia="Arial" w:hAnsi="Arial" w:cs="Arial"/>
          <w:color w:val="010000"/>
          <w:sz w:val="20"/>
          <w:szCs w:val="20"/>
        </w:rPr>
      </w:pPr>
      <w:r w:rsidRPr="003138A1">
        <w:rPr>
          <w:rFonts w:ascii="Arial" w:hAnsi="Arial" w:cs="Arial"/>
          <w:color w:val="010000"/>
          <w:sz w:val="20"/>
        </w:rPr>
        <w:t>Approve the figures of the Audited Financial Statements 2023 and the Plan on profit distribution for 2023 as follows:</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0"/>
        <w:gridCol w:w="5859"/>
        <w:gridCol w:w="2478"/>
      </w:tblGrid>
      <w:tr w:rsidR="00906016" w:rsidRPr="003138A1" w14:paraId="4E4C7962" w14:textId="77777777" w:rsidTr="00D72318">
        <w:trPr>
          <w:jc w:val="center"/>
        </w:trPr>
        <w:tc>
          <w:tcPr>
            <w:tcW w:w="377" w:type="pct"/>
            <w:shd w:val="clear" w:color="auto" w:fill="auto"/>
            <w:tcMar>
              <w:top w:w="0" w:type="dxa"/>
              <w:bottom w:w="0" w:type="dxa"/>
            </w:tcMar>
            <w:vAlign w:val="center"/>
          </w:tcPr>
          <w:p w14:paraId="19627576"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No.</w:t>
            </w:r>
          </w:p>
        </w:tc>
        <w:tc>
          <w:tcPr>
            <w:tcW w:w="3249" w:type="pct"/>
            <w:shd w:val="clear" w:color="auto" w:fill="auto"/>
            <w:tcMar>
              <w:top w:w="0" w:type="dxa"/>
              <w:bottom w:w="0" w:type="dxa"/>
            </w:tcMar>
            <w:vAlign w:val="center"/>
          </w:tcPr>
          <w:p w14:paraId="71410150"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Targets</w:t>
            </w:r>
          </w:p>
        </w:tc>
        <w:tc>
          <w:tcPr>
            <w:tcW w:w="1374" w:type="pct"/>
            <w:shd w:val="clear" w:color="auto" w:fill="auto"/>
            <w:tcMar>
              <w:top w:w="0" w:type="dxa"/>
              <w:bottom w:w="0" w:type="dxa"/>
            </w:tcMar>
            <w:vAlign w:val="center"/>
          </w:tcPr>
          <w:p w14:paraId="65DC44E9"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Value</w:t>
            </w:r>
          </w:p>
        </w:tc>
      </w:tr>
      <w:tr w:rsidR="00906016" w:rsidRPr="003138A1" w14:paraId="0E46A85D" w14:textId="77777777" w:rsidTr="00D72318">
        <w:trPr>
          <w:jc w:val="center"/>
        </w:trPr>
        <w:tc>
          <w:tcPr>
            <w:tcW w:w="377" w:type="pct"/>
            <w:shd w:val="clear" w:color="auto" w:fill="auto"/>
            <w:tcMar>
              <w:top w:w="0" w:type="dxa"/>
              <w:bottom w:w="0" w:type="dxa"/>
            </w:tcMar>
            <w:vAlign w:val="center"/>
          </w:tcPr>
          <w:p w14:paraId="66D97D2A"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1</w:t>
            </w:r>
          </w:p>
        </w:tc>
        <w:tc>
          <w:tcPr>
            <w:tcW w:w="3249" w:type="pct"/>
            <w:shd w:val="clear" w:color="auto" w:fill="auto"/>
            <w:tcMar>
              <w:top w:w="0" w:type="dxa"/>
              <w:bottom w:w="0" w:type="dxa"/>
            </w:tcMar>
            <w:vAlign w:val="center"/>
          </w:tcPr>
          <w:p w14:paraId="40A3A8EC"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Profit before tax in 2023</w:t>
            </w:r>
          </w:p>
        </w:tc>
        <w:tc>
          <w:tcPr>
            <w:tcW w:w="1374" w:type="pct"/>
            <w:shd w:val="clear" w:color="auto" w:fill="auto"/>
            <w:tcMar>
              <w:top w:w="0" w:type="dxa"/>
              <w:bottom w:w="0" w:type="dxa"/>
            </w:tcMar>
            <w:vAlign w:val="center"/>
          </w:tcPr>
          <w:p w14:paraId="61943874"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90,139,898</w:t>
            </w:r>
          </w:p>
        </w:tc>
      </w:tr>
      <w:tr w:rsidR="00906016" w:rsidRPr="003138A1" w14:paraId="3D41EFFC" w14:textId="77777777" w:rsidTr="00D72318">
        <w:trPr>
          <w:jc w:val="center"/>
        </w:trPr>
        <w:tc>
          <w:tcPr>
            <w:tcW w:w="377" w:type="pct"/>
            <w:shd w:val="clear" w:color="auto" w:fill="auto"/>
            <w:tcMar>
              <w:top w:w="0" w:type="dxa"/>
              <w:bottom w:w="0" w:type="dxa"/>
            </w:tcMar>
            <w:vAlign w:val="center"/>
          </w:tcPr>
          <w:p w14:paraId="47B5B2AE"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2</w:t>
            </w:r>
          </w:p>
        </w:tc>
        <w:tc>
          <w:tcPr>
            <w:tcW w:w="3249" w:type="pct"/>
            <w:shd w:val="clear" w:color="auto" w:fill="auto"/>
            <w:tcMar>
              <w:top w:w="0" w:type="dxa"/>
              <w:bottom w:w="0" w:type="dxa"/>
            </w:tcMar>
            <w:vAlign w:val="center"/>
          </w:tcPr>
          <w:p w14:paraId="20948E36"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Profit after tax</w:t>
            </w:r>
          </w:p>
        </w:tc>
        <w:tc>
          <w:tcPr>
            <w:tcW w:w="1374" w:type="pct"/>
            <w:shd w:val="clear" w:color="auto" w:fill="auto"/>
            <w:tcMar>
              <w:top w:w="0" w:type="dxa"/>
              <w:bottom w:w="0" w:type="dxa"/>
            </w:tcMar>
            <w:vAlign w:val="center"/>
          </w:tcPr>
          <w:p w14:paraId="7E206EA7"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70,325,170</w:t>
            </w:r>
          </w:p>
        </w:tc>
      </w:tr>
      <w:tr w:rsidR="00906016" w:rsidRPr="003138A1" w14:paraId="328D167E" w14:textId="77777777" w:rsidTr="00D72318">
        <w:trPr>
          <w:jc w:val="center"/>
        </w:trPr>
        <w:tc>
          <w:tcPr>
            <w:tcW w:w="377" w:type="pct"/>
            <w:shd w:val="clear" w:color="auto" w:fill="auto"/>
            <w:tcMar>
              <w:top w:w="0" w:type="dxa"/>
              <w:bottom w:w="0" w:type="dxa"/>
            </w:tcMar>
            <w:vAlign w:val="center"/>
          </w:tcPr>
          <w:p w14:paraId="25A05F01"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3</w:t>
            </w:r>
          </w:p>
        </w:tc>
        <w:tc>
          <w:tcPr>
            <w:tcW w:w="3249" w:type="pct"/>
            <w:shd w:val="clear" w:color="auto" w:fill="auto"/>
            <w:tcMar>
              <w:top w:w="0" w:type="dxa"/>
              <w:bottom w:w="0" w:type="dxa"/>
            </w:tcMar>
            <w:vAlign w:val="center"/>
          </w:tcPr>
          <w:p w14:paraId="146975A5"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Profit distribution in 2023</w:t>
            </w:r>
          </w:p>
        </w:tc>
        <w:tc>
          <w:tcPr>
            <w:tcW w:w="1374" w:type="pct"/>
            <w:shd w:val="clear" w:color="auto" w:fill="auto"/>
            <w:tcMar>
              <w:top w:w="0" w:type="dxa"/>
              <w:bottom w:w="0" w:type="dxa"/>
            </w:tcMar>
            <w:vAlign w:val="center"/>
          </w:tcPr>
          <w:p w14:paraId="2CD2EAF9" w14:textId="77777777" w:rsidR="00906016" w:rsidRPr="003138A1" w:rsidRDefault="00906016" w:rsidP="00D72318">
            <w:pPr>
              <w:tabs>
                <w:tab w:val="left" w:pos="432"/>
              </w:tabs>
              <w:spacing w:after="120" w:line="360" w:lineRule="auto"/>
              <w:jc w:val="center"/>
              <w:rPr>
                <w:rFonts w:ascii="Arial" w:eastAsia="Arial" w:hAnsi="Arial" w:cs="Arial"/>
                <w:color w:val="010000"/>
                <w:sz w:val="20"/>
                <w:szCs w:val="20"/>
              </w:rPr>
            </w:pPr>
          </w:p>
        </w:tc>
      </w:tr>
      <w:tr w:rsidR="00906016" w:rsidRPr="003138A1" w14:paraId="79133C70" w14:textId="77777777" w:rsidTr="00D72318">
        <w:trPr>
          <w:jc w:val="center"/>
        </w:trPr>
        <w:tc>
          <w:tcPr>
            <w:tcW w:w="377" w:type="pct"/>
            <w:shd w:val="clear" w:color="auto" w:fill="auto"/>
            <w:tcMar>
              <w:top w:w="0" w:type="dxa"/>
              <w:bottom w:w="0" w:type="dxa"/>
            </w:tcMar>
            <w:vAlign w:val="center"/>
          </w:tcPr>
          <w:p w14:paraId="69A4B6EA" w14:textId="77777777" w:rsidR="00906016" w:rsidRPr="003138A1" w:rsidRDefault="00906016" w:rsidP="00D72318">
            <w:pPr>
              <w:tabs>
                <w:tab w:val="left" w:pos="432"/>
              </w:tabs>
              <w:spacing w:after="120" w:line="360" w:lineRule="auto"/>
              <w:jc w:val="center"/>
              <w:rPr>
                <w:rFonts w:ascii="Arial" w:eastAsia="Arial" w:hAnsi="Arial" w:cs="Arial"/>
                <w:color w:val="010000"/>
                <w:sz w:val="20"/>
                <w:szCs w:val="20"/>
              </w:rPr>
            </w:pPr>
          </w:p>
        </w:tc>
        <w:tc>
          <w:tcPr>
            <w:tcW w:w="3249" w:type="pct"/>
            <w:shd w:val="clear" w:color="auto" w:fill="auto"/>
            <w:tcMar>
              <w:top w:w="0" w:type="dxa"/>
              <w:bottom w:w="0" w:type="dxa"/>
            </w:tcMar>
            <w:vAlign w:val="center"/>
          </w:tcPr>
          <w:p w14:paraId="6F0A125C"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Dividend payments</w:t>
            </w:r>
          </w:p>
        </w:tc>
        <w:tc>
          <w:tcPr>
            <w:tcW w:w="1374" w:type="pct"/>
            <w:shd w:val="clear" w:color="auto" w:fill="auto"/>
            <w:tcMar>
              <w:top w:w="0" w:type="dxa"/>
              <w:bottom w:w="0" w:type="dxa"/>
            </w:tcMar>
            <w:vAlign w:val="center"/>
          </w:tcPr>
          <w:p w14:paraId="706F4E14" w14:textId="77777777" w:rsidR="00906016" w:rsidRPr="003138A1" w:rsidRDefault="00906016" w:rsidP="00D72318">
            <w:pPr>
              <w:tabs>
                <w:tab w:val="left" w:pos="432"/>
              </w:tabs>
              <w:spacing w:after="120" w:line="360" w:lineRule="auto"/>
              <w:jc w:val="center"/>
              <w:rPr>
                <w:rFonts w:ascii="Arial" w:eastAsia="Arial" w:hAnsi="Arial" w:cs="Arial"/>
                <w:color w:val="010000"/>
                <w:sz w:val="20"/>
                <w:szCs w:val="20"/>
              </w:rPr>
            </w:pPr>
          </w:p>
        </w:tc>
      </w:tr>
      <w:tr w:rsidR="00906016" w:rsidRPr="003138A1" w14:paraId="373CFA63" w14:textId="77777777" w:rsidTr="00D72318">
        <w:trPr>
          <w:jc w:val="center"/>
        </w:trPr>
        <w:tc>
          <w:tcPr>
            <w:tcW w:w="377" w:type="pct"/>
            <w:shd w:val="clear" w:color="auto" w:fill="auto"/>
            <w:tcMar>
              <w:top w:w="0" w:type="dxa"/>
              <w:bottom w:w="0" w:type="dxa"/>
            </w:tcMar>
            <w:vAlign w:val="center"/>
          </w:tcPr>
          <w:p w14:paraId="72029988" w14:textId="77777777" w:rsidR="00906016" w:rsidRPr="003138A1" w:rsidRDefault="00906016" w:rsidP="00D72318">
            <w:pPr>
              <w:tabs>
                <w:tab w:val="left" w:pos="432"/>
              </w:tabs>
              <w:spacing w:after="120" w:line="360" w:lineRule="auto"/>
              <w:jc w:val="center"/>
              <w:rPr>
                <w:rFonts w:ascii="Arial" w:eastAsia="Arial" w:hAnsi="Arial" w:cs="Arial"/>
                <w:color w:val="010000"/>
                <w:sz w:val="20"/>
                <w:szCs w:val="20"/>
              </w:rPr>
            </w:pPr>
          </w:p>
        </w:tc>
        <w:tc>
          <w:tcPr>
            <w:tcW w:w="3249" w:type="pct"/>
            <w:shd w:val="clear" w:color="auto" w:fill="auto"/>
            <w:tcMar>
              <w:top w:w="0" w:type="dxa"/>
              <w:bottom w:w="0" w:type="dxa"/>
            </w:tcMar>
            <w:vAlign w:val="center"/>
          </w:tcPr>
          <w:p w14:paraId="68C8F88E"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Appropriation for investment and development fund</w:t>
            </w:r>
          </w:p>
        </w:tc>
        <w:tc>
          <w:tcPr>
            <w:tcW w:w="1374" w:type="pct"/>
            <w:shd w:val="clear" w:color="auto" w:fill="auto"/>
            <w:tcMar>
              <w:top w:w="0" w:type="dxa"/>
              <w:bottom w:w="0" w:type="dxa"/>
            </w:tcMar>
            <w:vAlign w:val="center"/>
          </w:tcPr>
          <w:p w14:paraId="00F44D0F" w14:textId="77777777" w:rsidR="00906016" w:rsidRPr="003138A1" w:rsidRDefault="00906016" w:rsidP="00D72318">
            <w:pPr>
              <w:tabs>
                <w:tab w:val="left" w:pos="432"/>
              </w:tabs>
              <w:spacing w:after="120" w:line="360" w:lineRule="auto"/>
              <w:jc w:val="center"/>
              <w:rPr>
                <w:rFonts w:ascii="Arial" w:eastAsia="Arial" w:hAnsi="Arial" w:cs="Arial"/>
                <w:color w:val="010000"/>
                <w:sz w:val="20"/>
                <w:szCs w:val="20"/>
              </w:rPr>
            </w:pPr>
          </w:p>
        </w:tc>
      </w:tr>
      <w:tr w:rsidR="00906016" w:rsidRPr="003138A1" w14:paraId="4F74EDD3" w14:textId="77777777" w:rsidTr="00D72318">
        <w:trPr>
          <w:jc w:val="center"/>
        </w:trPr>
        <w:tc>
          <w:tcPr>
            <w:tcW w:w="377" w:type="pct"/>
            <w:shd w:val="clear" w:color="auto" w:fill="auto"/>
            <w:tcMar>
              <w:top w:w="0" w:type="dxa"/>
              <w:bottom w:w="0" w:type="dxa"/>
            </w:tcMar>
            <w:vAlign w:val="center"/>
          </w:tcPr>
          <w:p w14:paraId="395E7BD0" w14:textId="77777777" w:rsidR="00906016" w:rsidRPr="003138A1" w:rsidRDefault="00906016" w:rsidP="00D72318">
            <w:pPr>
              <w:tabs>
                <w:tab w:val="left" w:pos="432"/>
              </w:tabs>
              <w:spacing w:after="120" w:line="360" w:lineRule="auto"/>
              <w:jc w:val="center"/>
              <w:rPr>
                <w:rFonts w:ascii="Arial" w:eastAsia="Arial" w:hAnsi="Arial" w:cs="Arial"/>
                <w:color w:val="010000"/>
                <w:sz w:val="20"/>
                <w:szCs w:val="20"/>
              </w:rPr>
            </w:pPr>
          </w:p>
        </w:tc>
        <w:tc>
          <w:tcPr>
            <w:tcW w:w="3249" w:type="pct"/>
            <w:shd w:val="clear" w:color="auto" w:fill="auto"/>
            <w:tcMar>
              <w:top w:w="0" w:type="dxa"/>
              <w:bottom w:w="0" w:type="dxa"/>
            </w:tcMar>
            <w:vAlign w:val="center"/>
          </w:tcPr>
          <w:p w14:paraId="78C0A351"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Appropriation for bonus and welfare funds</w:t>
            </w:r>
          </w:p>
        </w:tc>
        <w:tc>
          <w:tcPr>
            <w:tcW w:w="1374" w:type="pct"/>
            <w:shd w:val="clear" w:color="auto" w:fill="auto"/>
            <w:tcMar>
              <w:top w:w="0" w:type="dxa"/>
              <w:bottom w:w="0" w:type="dxa"/>
            </w:tcMar>
            <w:vAlign w:val="center"/>
          </w:tcPr>
          <w:p w14:paraId="11464294" w14:textId="77777777" w:rsidR="00906016" w:rsidRPr="003138A1" w:rsidRDefault="00906016" w:rsidP="00D72318">
            <w:pPr>
              <w:tabs>
                <w:tab w:val="left" w:pos="432"/>
              </w:tabs>
              <w:spacing w:after="120" w:line="360" w:lineRule="auto"/>
              <w:jc w:val="center"/>
              <w:rPr>
                <w:rFonts w:ascii="Arial" w:eastAsia="Arial" w:hAnsi="Arial" w:cs="Arial"/>
                <w:color w:val="010000"/>
                <w:sz w:val="20"/>
                <w:szCs w:val="20"/>
              </w:rPr>
            </w:pPr>
          </w:p>
        </w:tc>
      </w:tr>
      <w:tr w:rsidR="00906016" w:rsidRPr="003138A1" w14:paraId="4581E1D3" w14:textId="77777777" w:rsidTr="00D72318">
        <w:trPr>
          <w:jc w:val="center"/>
        </w:trPr>
        <w:tc>
          <w:tcPr>
            <w:tcW w:w="377" w:type="pct"/>
            <w:shd w:val="clear" w:color="auto" w:fill="auto"/>
            <w:tcMar>
              <w:top w:w="0" w:type="dxa"/>
              <w:bottom w:w="0" w:type="dxa"/>
            </w:tcMar>
            <w:vAlign w:val="center"/>
          </w:tcPr>
          <w:p w14:paraId="53D48B1F"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4</w:t>
            </w:r>
          </w:p>
        </w:tc>
        <w:tc>
          <w:tcPr>
            <w:tcW w:w="3249" w:type="pct"/>
            <w:shd w:val="clear" w:color="auto" w:fill="auto"/>
            <w:tcMar>
              <w:top w:w="0" w:type="dxa"/>
              <w:bottom w:w="0" w:type="dxa"/>
            </w:tcMar>
            <w:vAlign w:val="center"/>
          </w:tcPr>
          <w:p w14:paraId="1BEA0B71"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Remain accrued profit in 2023</w:t>
            </w:r>
          </w:p>
        </w:tc>
        <w:tc>
          <w:tcPr>
            <w:tcW w:w="1374" w:type="pct"/>
            <w:shd w:val="clear" w:color="auto" w:fill="auto"/>
            <w:tcMar>
              <w:top w:w="0" w:type="dxa"/>
              <w:bottom w:w="0" w:type="dxa"/>
            </w:tcMar>
            <w:vAlign w:val="center"/>
          </w:tcPr>
          <w:p w14:paraId="7CC5A618"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70,325,170</w:t>
            </w:r>
          </w:p>
        </w:tc>
      </w:tr>
    </w:tbl>
    <w:p w14:paraId="22C14647" w14:textId="77777777" w:rsidR="00906016" w:rsidRPr="003138A1" w:rsidRDefault="00EA2498" w:rsidP="008F5414">
      <w:pPr>
        <w:numPr>
          <w:ilvl w:val="0"/>
          <w:numId w:val="1"/>
        </w:numPr>
        <w:pBdr>
          <w:top w:val="nil"/>
          <w:left w:val="nil"/>
          <w:bottom w:val="nil"/>
          <w:right w:val="nil"/>
          <w:between w:val="nil"/>
        </w:pBdr>
        <w:tabs>
          <w:tab w:val="left" w:pos="432"/>
          <w:tab w:val="left" w:pos="1417"/>
        </w:tabs>
        <w:spacing w:after="120" w:line="360" w:lineRule="auto"/>
        <w:jc w:val="both"/>
        <w:rPr>
          <w:rFonts w:ascii="Arial" w:eastAsia="Arial" w:hAnsi="Arial" w:cs="Arial"/>
          <w:color w:val="010000"/>
          <w:sz w:val="20"/>
          <w:szCs w:val="20"/>
        </w:rPr>
      </w:pPr>
      <w:r w:rsidRPr="003138A1">
        <w:rPr>
          <w:rFonts w:ascii="Arial" w:hAnsi="Arial" w:cs="Arial"/>
          <w:color w:val="010000"/>
          <w:sz w:val="20"/>
        </w:rPr>
        <w:t>Approve the Report on activities of the Supervisory Board in 2023, plan and tasks for 2024.</w:t>
      </w:r>
    </w:p>
    <w:p w14:paraId="6BB1D779" w14:textId="77777777" w:rsidR="00906016" w:rsidRPr="003138A1" w:rsidRDefault="00EA2498" w:rsidP="008F5414">
      <w:pPr>
        <w:numPr>
          <w:ilvl w:val="0"/>
          <w:numId w:val="1"/>
        </w:numPr>
        <w:pBdr>
          <w:top w:val="nil"/>
          <w:left w:val="nil"/>
          <w:bottom w:val="nil"/>
          <w:right w:val="nil"/>
          <w:between w:val="nil"/>
        </w:pBdr>
        <w:tabs>
          <w:tab w:val="left" w:pos="432"/>
          <w:tab w:val="left" w:pos="1417"/>
        </w:tabs>
        <w:spacing w:after="120" w:line="360" w:lineRule="auto"/>
        <w:jc w:val="both"/>
        <w:rPr>
          <w:rFonts w:ascii="Arial" w:eastAsia="Arial" w:hAnsi="Arial" w:cs="Arial"/>
          <w:color w:val="010000"/>
          <w:sz w:val="20"/>
          <w:szCs w:val="20"/>
        </w:rPr>
      </w:pPr>
      <w:r w:rsidRPr="003138A1">
        <w:rPr>
          <w:rFonts w:ascii="Arial" w:hAnsi="Arial" w:cs="Arial"/>
          <w:color w:val="010000"/>
          <w:sz w:val="20"/>
        </w:rPr>
        <w:t>Approve the Production and Business orientation and tasks in 2024 with the following basic targets:</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9"/>
        <w:gridCol w:w="2941"/>
        <w:gridCol w:w="2678"/>
        <w:gridCol w:w="2709"/>
      </w:tblGrid>
      <w:tr w:rsidR="00906016" w:rsidRPr="003138A1" w14:paraId="74121459" w14:textId="77777777" w:rsidTr="00D72318">
        <w:trPr>
          <w:jc w:val="center"/>
        </w:trPr>
        <w:tc>
          <w:tcPr>
            <w:tcW w:w="382" w:type="pct"/>
            <w:shd w:val="clear" w:color="auto" w:fill="auto"/>
            <w:tcMar>
              <w:top w:w="0" w:type="dxa"/>
              <w:bottom w:w="0" w:type="dxa"/>
            </w:tcMar>
            <w:vAlign w:val="center"/>
          </w:tcPr>
          <w:p w14:paraId="20A43A50"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No.</w:t>
            </w:r>
          </w:p>
        </w:tc>
        <w:tc>
          <w:tcPr>
            <w:tcW w:w="1631" w:type="pct"/>
            <w:shd w:val="clear" w:color="auto" w:fill="auto"/>
            <w:tcMar>
              <w:top w:w="0" w:type="dxa"/>
              <w:bottom w:w="0" w:type="dxa"/>
            </w:tcMar>
            <w:vAlign w:val="center"/>
          </w:tcPr>
          <w:p w14:paraId="575DE48E"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Targets</w:t>
            </w:r>
          </w:p>
        </w:tc>
        <w:tc>
          <w:tcPr>
            <w:tcW w:w="1485" w:type="pct"/>
            <w:shd w:val="clear" w:color="auto" w:fill="auto"/>
            <w:tcMar>
              <w:top w:w="0" w:type="dxa"/>
              <w:bottom w:w="0" w:type="dxa"/>
            </w:tcMar>
            <w:vAlign w:val="center"/>
          </w:tcPr>
          <w:p w14:paraId="4815FF17"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Unit</w:t>
            </w:r>
          </w:p>
        </w:tc>
        <w:tc>
          <w:tcPr>
            <w:tcW w:w="1502" w:type="pct"/>
            <w:shd w:val="clear" w:color="auto" w:fill="auto"/>
            <w:tcMar>
              <w:top w:w="0" w:type="dxa"/>
              <w:bottom w:w="0" w:type="dxa"/>
            </w:tcMar>
            <w:vAlign w:val="center"/>
          </w:tcPr>
          <w:p w14:paraId="0EE7F797"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Plan for 2024</w:t>
            </w:r>
          </w:p>
        </w:tc>
      </w:tr>
      <w:tr w:rsidR="00906016" w:rsidRPr="003138A1" w14:paraId="7A72CF85" w14:textId="77777777" w:rsidTr="00D72318">
        <w:trPr>
          <w:jc w:val="center"/>
        </w:trPr>
        <w:tc>
          <w:tcPr>
            <w:tcW w:w="382" w:type="pct"/>
            <w:shd w:val="clear" w:color="auto" w:fill="auto"/>
            <w:tcMar>
              <w:top w:w="0" w:type="dxa"/>
              <w:bottom w:w="0" w:type="dxa"/>
            </w:tcMar>
            <w:vAlign w:val="center"/>
          </w:tcPr>
          <w:p w14:paraId="74A398E2"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1</w:t>
            </w:r>
          </w:p>
        </w:tc>
        <w:tc>
          <w:tcPr>
            <w:tcW w:w="1631" w:type="pct"/>
            <w:shd w:val="clear" w:color="auto" w:fill="auto"/>
            <w:tcMar>
              <w:top w:w="0" w:type="dxa"/>
              <w:bottom w:w="0" w:type="dxa"/>
            </w:tcMar>
            <w:vAlign w:val="center"/>
          </w:tcPr>
          <w:p w14:paraId="432D0E5D"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Output</w:t>
            </w:r>
          </w:p>
        </w:tc>
        <w:tc>
          <w:tcPr>
            <w:tcW w:w="1485" w:type="pct"/>
            <w:shd w:val="clear" w:color="auto" w:fill="auto"/>
            <w:tcMar>
              <w:top w:w="0" w:type="dxa"/>
              <w:bottom w:w="0" w:type="dxa"/>
            </w:tcMar>
            <w:vAlign w:val="center"/>
          </w:tcPr>
          <w:p w14:paraId="328CCDCB"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Billion VND</w:t>
            </w:r>
          </w:p>
        </w:tc>
        <w:tc>
          <w:tcPr>
            <w:tcW w:w="1502" w:type="pct"/>
            <w:shd w:val="clear" w:color="auto" w:fill="auto"/>
            <w:tcMar>
              <w:top w:w="0" w:type="dxa"/>
              <w:bottom w:w="0" w:type="dxa"/>
            </w:tcMar>
            <w:vAlign w:val="center"/>
          </w:tcPr>
          <w:p w14:paraId="5EBFAD93"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116.836</w:t>
            </w:r>
          </w:p>
        </w:tc>
      </w:tr>
      <w:tr w:rsidR="00906016" w:rsidRPr="003138A1" w14:paraId="2686C251" w14:textId="77777777" w:rsidTr="00D72318">
        <w:trPr>
          <w:jc w:val="center"/>
        </w:trPr>
        <w:tc>
          <w:tcPr>
            <w:tcW w:w="382" w:type="pct"/>
            <w:shd w:val="clear" w:color="auto" w:fill="auto"/>
            <w:tcMar>
              <w:top w:w="0" w:type="dxa"/>
              <w:bottom w:w="0" w:type="dxa"/>
            </w:tcMar>
            <w:vAlign w:val="center"/>
          </w:tcPr>
          <w:p w14:paraId="21900978"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2</w:t>
            </w:r>
          </w:p>
        </w:tc>
        <w:tc>
          <w:tcPr>
            <w:tcW w:w="1631" w:type="pct"/>
            <w:shd w:val="clear" w:color="auto" w:fill="auto"/>
            <w:tcMar>
              <w:top w:w="0" w:type="dxa"/>
              <w:bottom w:w="0" w:type="dxa"/>
            </w:tcMar>
            <w:vAlign w:val="center"/>
          </w:tcPr>
          <w:p w14:paraId="2DC806A7"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Revenue</w:t>
            </w:r>
          </w:p>
        </w:tc>
        <w:tc>
          <w:tcPr>
            <w:tcW w:w="1485" w:type="pct"/>
            <w:shd w:val="clear" w:color="auto" w:fill="auto"/>
            <w:tcMar>
              <w:top w:w="0" w:type="dxa"/>
              <w:bottom w:w="0" w:type="dxa"/>
            </w:tcMar>
            <w:vAlign w:val="center"/>
          </w:tcPr>
          <w:p w14:paraId="6DB40823"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Billion VND</w:t>
            </w:r>
          </w:p>
        </w:tc>
        <w:tc>
          <w:tcPr>
            <w:tcW w:w="1502" w:type="pct"/>
            <w:shd w:val="clear" w:color="auto" w:fill="auto"/>
            <w:tcMar>
              <w:top w:w="0" w:type="dxa"/>
              <w:bottom w:w="0" w:type="dxa"/>
            </w:tcMar>
            <w:vAlign w:val="center"/>
          </w:tcPr>
          <w:p w14:paraId="2EA90DE4"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116.649</w:t>
            </w:r>
          </w:p>
        </w:tc>
      </w:tr>
      <w:tr w:rsidR="00906016" w:rsidRPr="003138A1" w14:paraId="59615496" w14:textId="77777777" w:rsidTr="00D72318">
        <w:trPr>
          <w:jc w:val="center"/>
        </w:trPr>
        <w:tc>
          <w:tcPr>
            <w:tcW w:w="382" w:type="pct"/>
            <w:shd w:val="clear" w:color="auto" w:fill="auto"/>
            <w:tcMar>
              <w:top w:w="0" w:type="dxa"/>
              <w:bottom w:w="0" w:type="dxa"/>
            </w:tcMar>
            <w:vAlign w:val="center"/>
          </w:tcPr>
          <w:p w14:paraId="1AD952C7"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lastRenderedPageBreak/>
              <w:t>3</w:t>
            </w:r>
          </w:p>
        </w:tc>
        <w:tc>
          <w:tcPr>
            <w:tcW w:w="1631" w:type="pct"/>
            <w:shd w:val="clear" w:color="auto" w:fill="auto"/>
            <w:tcMar>
              <w:top w:w="0" w:type="dxa"/>
              <w:bottom w:w="0" w:type="dxa"/>
            </w:tcMar>
            <w:vAlign w:val="center"/>
          </w:tcPr>
          <w:p w14:paraId="1E495C5C"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Profit after tax</w:t>
            </w:r>
          </w:p>
        </w:tc>
        <w:tc>
          <w:tcPr>
            <w:tcW w:w="1485" w:type="pct"/>
            <w:shd w:val="clear" w:color="auto" w:fill="auto"/>
            <w:tcMar>
              <w:top w:w="0" w:type="dxa"/>
              <w:bottom w:w="0" w:type="dxa"/>
            </w:tcMar>
            <w:vAlign w:val="center"/>
          </w:tcPr>
          <w:p w14:paraId="7F68F482"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Million VND</w:t>
            </w:r>
          </w:p>
        </w:tc>
        <w:tc>
          <w:tcPr>
            <w:tcW w:w="1502" w:type="pct"/>
            <w:shd w:val="clear" w:color="auto" w:fill="auto"/>
            <w:tcMar>
              <w:top w:w="0" w:type="dxa"/>
              <w:bottom w:w="0" w:type="dxa"/>
            </w:tcMar>
            <w:vAlign w:val="center"/>
          </w:tcPr>
          <w:p w14:paraId="78791D2E"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348.480</w:t>
            </w:r>
          </w:p>
        </w:tc>
      </w:tr>
      <w:tr w:rsidR="00906016" w:rsidRPr="003138A1" w14:paraId="37F1EF80" w14:textId="77777777" w:rsidTr="00D72318">
        <w:trPr>
          <w:jc w:val="center"/>
        </w:trPr>
        <w:tc>
          <w:tcPr>
            <w:tcW w:w="382" w:type="pct"/>
            <w:shd w:val="clear" w:color="auto" w:fill="auto"/>
            <w:tcMar>
              <w:top w:w="0" w:type="dxa"/>
              <w:bottom w:w="0" w:type="dxa"/>
            </w:tcMar>
            <w:vAlign w:val="center"/>
          </w:tcPr>
          <w:p w14:paraId="05F6E778"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4</w:t>
            </w:r>
          </w:p>
        </w:tc>
        <w:tc>
          <w:tcPr>
            <w:tcW w:w="1631" w:type="pct"/>
            <w:shd w:val="clear" w:color="auto" w:fill="auto"/>
            <w:tcMar>
              <w:top w:w="0" w:type="dxa"/>
              <w:bottom w:w="0" w:type="dxa"/>
            </w:tcMar>
            <w:vAlign w:val="center"/>
          </w:tcPr>
          <w:p w14:paraId="6C1AAC6D"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 xml:space="preserve">Payable to </w:t>
            </w:r>
            <w:r w:rsidR="00E518E8" w:rsidRPr="003138A1">
              <w:rPr>
                <w:rFonts w:ascii="Arial" w:hAnsi="Arial" w:cs="Arial"/>
                <w:color w:val="010000"/>
                <w:sz w:val="20"/>
              </w:rPr>
              <w:t xml:space="preserve">the </w:t>
            </w:r>
            <w:r w:rsidRPr="003138A1">
              <w:rPr>
                <w:rFonts w:ascii="Arial" w:hAnsi="Arial" w:cs="Arial"/>
                <w:color w:val="010000"/>
                <w:sz w:val="20"/>
              </w:rPr>
              <w:t>state budget</w:t>
            </w:r>
          </w:p>
        </w:tc>
        <w:tc>
          <w:tcPr>
            <w:tcW w:w="1485" w:type="pct"/>
            <w:shd w:val="clear" w:color="auto" w:fill="auto"/>
            <w:tcMar>
              <w:top w:w="0" w:type="dxa"/>
              <w:bottom w:w="0" w:type="dxa"/>
            </w:tcMar>
            <w:vAlign w:val="center"/>
          </w:tcPr>
          <w:p w14:paraId="5655B686"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Million VND</w:t>
            </w:r>
          </w:p>
        </w:tc>
        <w:tc>
          <w:tcPr>
            <w:tcW w:w="1502" w:type="pct"/>
            <w:shd w:val="clear" w:color="auto" w:fill="auto"/>
            <w:tcMar>
              <w:top w:w="0" w:type="dxa"/>
              <w:bottom w:w="0" w:type="dxa"/>
            </w:tcMar>
            <w:vAlign w:val="center"/>
          </w:tcPr>
          <w:p w14:paraId="3148264C"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1.150</w:t>
            </w:r>
          </w:p>
        </w:tc>
      </w:tr>
      <w:tr w:rsidR="00906016" w:rsidRPr="003138A1" w14:paraId="6703865D" w14:textId="77777777" w:rsidTr="00D72318">
        <w:trPr>
          <w:jc w:val="center"/>
        </w:trPr>
        <w:tc>
          <w:tcPr>
            <w:tcW w:w="382" w:type="pct"/>
            <w:shd w:val="clear" w:color="auto" w:fill="auto"/>
            <w:tcMar>
              <w:top w:w="0" w:type="dxa"/>
              <w:bottom w:w="0" w:type="dxa"/>
            </w:tcMar>
            <w:vAlign w:val="center"/>
          </w:tcPr>
          <w:p w14:paraId="577DDCB0"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5</w:t>
            </w:r>
          </w:p>
        </w:tc>
        <w:tc>
          <w:tcPr>
            <w:tcW w:w="1631" w:type="pct"/>
            <w:shd w:val="clear" w:color="auto" w:fill="auto"/>
            <w:tcMar>
              <w:top w:w="0" w:type="dxa"/>
              <w:bottom w:w="0" w:type="dxa"/>
            </w:tcMar>
            <w:vAlign w:val="center"/>
          </w:tcPr>
          <w:p w14:paraId="128827F4" w14:textId="77777777" w:rsidR="00906016" w:rsidRPr="003138A1" w:rsidRDefault="00EA2498" w:rsidP="00D723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138A1">
              <w:rPr>
                <w:rFonts w:ascii="Arial" w:hAnsi="Arial" w:cs="Arial"/>
                <w:color w:val="010000"/>
                <w:sz w:val="20"/>
              </w:rPr>
              <w:t>Dividend</w:t>
            </w:r>
          </w:p>
        </w:tc>
        <w:tc>
          <w:tcPr>
            <w:tcW w:w="1485" w:type="pct"/>
            <w:shd w:val="clear" w:color="auto" w:fill="auto"/>
            <w:tcMar>
              <w:top w:w="0" w:type="dxa"/>
              <w:bottom w:w="0" w:type="dxa"/>
            </w:tcMar>
            <w:vAlign w:val="center"/>
          </w:tcPr>
          <w:p w14:paraId="0C717138"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w:t>
            </w:r>
          </w:p>
        </w:tc>
        <w:tc>
          <w:tcPr>
            <w:tcW w:w="1502" w:type="pct"/>
            <w:shd w:val="clear" w:color="auto" w:fill="auto"/>
            <w:tcMar>
              <w:top w:w="0" w:type="dxa"/>
              <w:bottom w:w="0" w:type="dxa"/>
            </w:tcMar>
            <w:vAlign w:val="center"/>
          </w:tcPr>
          <w:p w14:paraId="77111FF2" w14:textId="77777777" w:rsidR="00906016" w:rsidRPr="003138A1" w:rsidRDefault="00EA2498" w:rsidP="00D7231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138A1">
              <w:rPr>
                <w:rFonts w:ascii="Arial" w:hAnsi="Arial" w:cs="Arial"/>
                <w:color w:val="010000"/>
                <w:sz w:val="20"/>
              </w:rPr>
              <w:t>3</w:t>
            </w:r>
          </w:p>
        </w:tc>
      </w:tr>
    </w:tbl>
    <w:p w14:paraId="0D469CF1" w14:textId="77777777" w:rsidR="00906016" w:rsidRPr="003138A1" w:rsidRDefault="00EA2498" w:rsidP="008F5414">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8A1">
        <w:rPr>
          <w:rFonts w:ascii="Arial" w:hAnsi="Arial" w:cs="Arial"/>
          <w:color w:val="010000"/>
          <w:sz w:val="20"/>
        </w:rPr>
        <w:t>Approve the selection of CPA Vietnam Auditing Company Limited to audit the Financial Statements 2024.</w:t>
      </w:r>
    </w:p>
    <w:p w14:paraId="68FF8664" w14:textId="77777777" w:rsidR="00906016" w:rsidRPr="003138A1" w:rsidRDefault="00EA2498" w:rsidP="008F5414">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8A1">
        <w:rPr>
          <w:rFonts w:ascii="Arial" w:hAnsi="Arial" w:cs="Arial"/>
          <w:color w:val="010000"/>
          <w:sz w:val="20"/>
        </w:rPr>
        <w:t>Assign the Board of Directors of the Company to approve the Plan to increase or decrease the figures, economic targets after the conclusion from state agencies regarding inspections of Production and Business activities via the Financial Settlement Report 2023; redistribute bonus and welfare funds, as well as undistributed profits, in compliance with inspection result.</w:t>
      </w:r>
    </w:p>
    <w:p w14:paraId="2DD3970D" w14:textId="77777777" w:rsidR="00906016" w:rsidRPr="003138A1" w:rsidRDefault="00EA2498" w:rsidP="008F5414">
      <w:pPr>
        <w:numPr>
          <w:ilvl w:val="0"/>
          <w:numId w:val="2"/>
        </w:numPr>
        <w:pBdr>
          <w:top w:val="nil"/>
          <w:left w:val="nil"/>
          <w:bottom w:val="nil"/>
          <w:right w:val="nil"/>
          <w:between w:val="nil"/>
        </w:pBdr>
        <w:tabs>
          <w:tab w:val="left" w:pos="432"/>
          <w:tab w:val="left" w:pos="1434"/>
        </w:tabs>
        <w:spacing w:after="120" w:line="360" w:lineRule="auto"/>
        <w:jc w:val="both"/>
        <w:rPr>
          <w:rFonts w:ascii="Arial" w:eastAsia="Arial" w:hAnsi="Arial" w:cs="Arial"/>
          <w:color w:val="010000"/>
          <w:sz w:val="20"/>
          <w:szCs w:val="20"/>
        </w:rPr>
      </w:pPr>
      <w:r w:rsidRPr="003138A1">
        <w:rPr>
          <w:rFonts w:ascii="Arial" w:hAnsi="Arial" w:cs="Arial"/>
          <w:color w:val="010000"/>
          <w:sz w:val="20"/>
        </w:rPr>
        <w:t>Assign the Board of Directors to adjust the figures and targets of Plan in 2023 if necessary, to match the actual situation of Production and Business activities in the year.</w:t>
      </w:r>
    </w:p>
    <w:p w14:paraId="295696B4" w14:textId="13BBE27F" w:rsidR="00906016" w:rsidRPr="003138A1" w:rsidRDefault="00E518E8" w:rsidP="008F5414">
      <w:pPr>
        <w:numPr>
          <w:ilvl w:val="0"/>
          <w:numId w:val="2"/>
        </w:numPr>
        <w:pBdr>
          <w:top w:val="nil"/>
          <w:left w:val="nil"/>
          <w:bottom w:val="nil"/>
          <w:right w:val="nil"/>
          <w:between w:val="nil"/>
        </w:pBdr>
        <w:tabs>
          <w:tab w:val="left" w:pos="432"/>
          <w:tab w:val="left" w:pos="1430"/>
        </w:tabs>
        <w:spacing w:after="120" w:line="360" w:lineRule="auto"/>
        <w:jc w:val="both"/>
        <w:rPr>
          <w:rFonts w:ascii="Arial" w:eastAsia="Arial" w:hAnsi="Arial" w:cs="Arial"/>
          <w:color w:val="010000"/>
          <w:sz w:val="20"/>
          <w:szCs w:val="20"/>
        </w:rPr>
      </w:pPr>
      <w:r w:rsidRPr="003138A1">
        <w:rPr>
          <w:rFonts w:ascii="Arial" w:hAnsi="Arial" w:cs="Arial"/>
          <w:color w:val="010000"/>
          <w:sz w:val="20"/>
        </w:rPr>
        <w:t>T</w:t>
      </w:r>
      <w:r w:rsidR="00EA2498" w:rsidRPr="003138A1">
        <w:rPr>
          <w:rFonts w:ascii="Arial" w:hAnsi="Arial" w:cs="Arial"/>
          <w:color w:val="010000"/>
          <w:sz w:val="20"/>
        </w:rPr>
        <w:t>he General Meeting approved the loan plan at credit institutions to serve the Production and Business plan in 2023 with a balance not exceeding VND 110 billion at a time.</w:t>
      </w:r>
    </w:p>
    <w:p w14:paraId="79E04E14" w14:textId="7CB1E56E" w:rsidR="00906016" w:rsidRPr="003138A1" w:rsidRDefault="00EA2498" w:rsidP="008F5414">
      <w:pPr>
        <w:numPr>
          <w:ilvl w:val="0"/>
          <w:numId w:val="2"/>
        </w:numPr>
        <w:pBdr>
          <w:top w:val="nil"/>
          <w:left w:val="nil"/>
          <w:bottom w:val="nil"/>
          <w:right w:val="nil"/>
          <w:between w:val="nil"/>
        </w:pBdr>
        <w:tabs>
          <w:tab w:val="left" w:pos="432"/>
          <w:tab w:val="left" w:pos="1491"/>
        </w:tabs>
        <w:spacing w:after="120" w:line="360" w:lineRule="auto"/>
        <w:jc w:val="both"/>
        <w:rPr>
          <w:rFonts w:ascii="Arial" w:eastAsia="Arial" w:hAnsi="Arial" w:cs="Arial"/>
          <w:color w:val="010000"/>
          <w:sz w:val="20"/>
          <w:szCs w:val="20"/>
        </w:rPr>
      </w:pPr>
      <w:r w:rsidRPr="003138A1">
        <w:rPr>
          <w:rFonts w:ascii="Arial" w:hAnsi="Arial" w:cs="Arial"/>
          <w:color w:val="010000"/>
          <w:sz w:val="20"/>
        </w:rPr>
        <w:t>Approve the expected remuneration fun</w:t>
      </w:r>
      <w:r w:rsidR="008F5414">
        <w:rPr>
          <w:rFonts w:ascii="Arial" w:hAnsi="Arial" w:cs="Arial"/>
          <w:color w:val="010000"/>
          <w:sz w:val="20"/>
        </w:rPr>
        <w:t>d of the Board of Directors and</w:t>
      </w:r>
      <w:r w:rsidRPr="003138A1">
        <w:rPr>
          <w:rFonts w:ascii="Arial" w:hAnsi="Arial" w:cs="Arial"/>
          <w:color w:val="010000"/>
          <w:sz w:val="20"/>
        </w:rPr>
        <w:t xml:space="preserve"> Supervisory Board as follows: </w:t>
      </w:r>
    </w:p>
    <w:p w14:paraId="2D205B8A" w14:textId="77777777" w:rsidR="00906016" w:rsidRPr="003138A1" w:rsidRDefault="00EA2498" w:rsidP="008F5414">
      <w:pPr>
        <w:pBdr>
          <w:top w:val="nil"/>
          <w:left w:val="nil"/>
          <w:bottom w:val="nil"/>
          <w:right w:val="nil"/>
          <w:between w:val="nil"/>
        </w:pBdr>
        <w:tabs>
          <w:tab w:val="left" w:pos="432"/>
          <w:tab w:val="left" w:pos="1491"/>
        </w:tabs>
        <w:spacing w:after="120" w:line="360" w:lineRule="auto"/>
        <w:jc w:val="both"/>
        <w:rPr>
          <w:rFonts w:ascii="Arial" w:eastAsia="Arial" w:hAnsi="Arial" w:cs="Arial"/>
          <w:color w:val="010000"/>
          <w:sz w:val="20"/>
          <w:szCs w:val="20"/>
        </w:rPr>
      </w:pPr>
      <w:r w:rsidRPr="003138A1">
        <w:rPr>
          <w:rFonts w:ascii="Arial" w:hAnsi="Arial" w:cs="Arial"/>
          <w:color w:val="010000"/>
          <w:sz w:val="20"/>
        </w:rPr>
        <w:t>Remuneration Fund of the Non-Executive Board of Directors: VND 72,000,000;</w:t>
      </w:r>
    </w:p>
    <w:p w14:paraId="4D6483CA" w14:textId="77777777" w:rsidR="00906016" w:rsidRPr="003138A1" w:rsidRDefault="00EA2498" w:rsidP="008F5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8A1">
        <w:rPr>
          <w:rFonts w:ascii="Arial" w:hAnsi="Arial" w:cs="Arial"/>
          <w:color w:val="010000"/>
          <w:sz w:val="20"/>
        </w:rPr>
        <w:t>Remuneration Fund of the Non-Executive the Supervisory Board: VND 26,400,000;</w:t>
      </w:r>
    </w:p>
    <w:p w14:paraId="2420C13D" w14:textId="77777777" w:rsidR="00906016" w:rsidRPr="003138A1" w:rsidRDefault="00EA2498" w:rsidP="008F5414">
      <w:pPr>
        <w:numPr>
          <w:ilvl w:val="0"/>
          <w:numId w:val="2"/>
        </w:numPr>
        <w:pBdr>
          <w:top w:val="nil"/>
          <w:left w:val="nil"/>
          <w:bottom w:val="nil"/>
          <w:right w:val="nil"/>
          <w:between w:val="nil"/>
        </w:pBdr>
        <w:tabs>
          <w:tab w:val="left" w:pos="432"/>
          <w:tab w:val="left" w:pos="1471"/>
        </w:tabs>
        <w:spacing w:after="120" w:line="360" w:lineRule="auto"/>
        <w:jc w:val="both"/>
        <w:rPr>
          <w:rFonts w:ascii="Arial" w:eastAsia="Arial" w:hAnsi="Arial" w:cs="Arial"/>
          <w:color w:val="010000"/>
          <w:sz w:val="20"/>
          <w:szCs w:val="20"/>
        </w:rPr>
      </w:pPr>
      <w:r w:rsidRPr="003138A1">
        <w:rPr>
          <w:rFonts w:ascii="Arial" w:hAnsi="Arial" w:cs="Arial"/>
          <w:color w:val="010000"/>
          <w:sz w:val="20"/>
        </w:rPr>
        <w:t>Approve the dismissal of Ms. Nguyen Thu Nga as the Chief of the Supervisory Board for the term of 2022-2026.</w:t>
      </w:r>
    </w:p>
    <w:p w14:paraId="17A2075F" w14:textId="77777777" w:rsidR="00906016" w:rsidRPr="003138A1" w:rsidRDefault="00EA2498" w:rsidP="008F5414">
      <w:pPr>
        <w:numPr>
          <w:ilvl w:val="0"/>
          <w:numId w:val="2"/>
        </w:numPr>
        <w:pBdr>
          <w:top w:val="nil"/>
          <w:left w:val="nil"/>
          <w:bottom w:val="nil"/>
          <w:right w:val="nil"/>
          <w:between w:val="nil"/>
        </w:pBdr>
        <w:tabs>
          <w:tab w:val="left" w:pos="432"/>
          <w:tab w:val="left" w:pos="1464"/>
        </w:tabs>
        <w:spacing w:after="120" w:line="360" w:lineRule="auto"/>
        <w:jc w:val="both"/>
        <w:rPr>
          <w:rFonts w:ascii="Arial" w:eastAsia="Arial" w:hAnsi="Arial" w:cs="Arial"/>
          <w:color w:val="010000"/>
          <w:sz w:val="20"/>
          <w:szCs w:val="20"/>
        </w:rPr>
      </w:pPr>
      <w:r w:rsidRPr="003138A1">
        <w:rPr>
          <w:rFonts w:ascii="Arial" w:hAnsi="Arial" w:cs="Arial"/>
          <w:color w:val="010000"/>
          <w:sz w:val="20"/>
        </w:rPr>
        <w:t>Recognize the results of the election of 01 additional member of the Supervisory Board for the term of 2022-2026: Mr. Nguyen Van Thu - Construction Economics Engineer.</w:t>
      </w:r>
    </w:p>
    <w:p w14:paraId="3E01828E" w14:textId="77777777" w:rsidR="00906016" w:rsidRPr="003138A1" w:rsidRDefault="00EA2498" w:rsidP="008F5414">
      <w:pPr>
        <w:numPr>
          <w:ilvl w:val="0"/>
          <w:numId w:val="2"/>
        </w:numPr>
        <w:pBdr>
          <w:top w:val="nil"/>
          <w:left w:val="nil"/>
          <w:bottom w:val="nil"/>
          <w:right w:val="nil"/>
          <w:between w:val="nil"/>
        </w:pBdr>
        <w:tabs>
          <w:tab w:val="left" w:pos="432"/>
          <w:tab w:val="left" w:pos="1455"/>
        </w:tabs>
        <w:spacing w:after="120" w:line="360" w:lineRule="auto"/>
        <w:jc w:val="both"/>
        <w:rPr>
          <w:rFonts w:ascii="Arial" w:eastAsia="Arial" w:hAnsi="Arial" w:cs="Arial"/>
          <w:color w:val="010000"/>
          <w:sz w:val="20"/>
          <w:szCs w:val="20"/>
        </w:rPr>
      </w:pPr>
      <w:r w:rsidRPr="003138A1">
        <w:rPr>
          <w:rFonts w:ascii="Arial" w:hAnsi="Arial" w:cs="Arial"/>
          <w:color w:val="010000"/>
          <w:sz w:val="20"/>
        </w:rPr>
        <w:t>Approve changing the address of the company headquarters</w:t>
      </w:r>
    </w:p>
    <w:p w14:paraId="5AFA6085" w14:textId="77777777" w:rsidR="00906016" w:rsidRPr="003138A1" w:rsidRDefault="00EA2498" w:rsidP="008F5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8A1">
        <w:rPr>
          <w:rFonts w:ascii="Arial" w:hAnsi="Arial" w:cs="Arial"/>
          <w:color w:val="010000"/>
          <w:sz w:val="20"/>
        </w:rPr>
        <w:t>Old address: 404B1, 176 Dinh Cong, Dinh Cong Ward, Hoang Mai District, Hanoi</w:t>
      </w:r>
    </w:p>
    <w:p w14:paraId="5255AD79" w14:textId="77777777" w:rsidR="00906016" w:rsidRPr="003138A1" w:rsidRDefault="00EA2498" w:rsidP="008F5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8A1">
        <w:rPr>
          <w:rFonts w:ascii="Arial" w:hAnsi="Arial" w:cs="Arial"/>
          <w:color w:val="010000"/>
          <w:sz w:val="20"/>
        </w:rPr>
        <w:t xml:space="preserve">New address: 4th Floor, Building A, 168 </w:t>
      </w:r>
      <w:proofErr w:type="spellStart"/>
      <w:r w:rsidRPr="003138A1">
        <w:rPr>
          <w:rFonts w:ascii="Arial" w:hAnsi="Arial" w:cs="Arial"/>
          <w:color w:val="010000"/>
          <w:sz w:val="20"/>
        </w:rPr>
        <w:t>Giai</w:t>
      </w:r>
      <w:proofErr w:type="spellEnd"/>
      <w:r w:rsidRPr="003138A1">
        <w:rPr>
          <w:rFonts w:ascii="Arial" w:hAnsi="Arial" w:cs="Arial"/>
          <w:color w:val="010000"/>
          <w:sz w:val="20"/>
        </w:rPr>
        <w:t xml:space="preserve"> Phong Street, Phuong </w:t>
      </w:r>
      <w:proofErr w:type="spellStart"/>
      <w:r w:rsidRPr="003138A1">
        <w:rPr>
          <w:rFonts w:ascii="Arial" w:hAnsi="Arial" w:cs="Arial"/>
          <w:color w:val="010000"/>
          <w:sz w:val="20"/>
        </w:rPr>
        <w:t>Liet</w:t>
      </w:r>
      <w:proofErr w:type="spellEnd"/>
      <w:r w:rsidRPr="003138A1">
        <w:rPr>
          <w:rFonts w:ascii="Arial" w:hAnsi="Arial" w:cs="Arial"/>
          <w:color w:val="010000"/>
          <w:sz w:val="20"/>
        </w:rPr>
        <w:t xml:space="preserve"> Ward, Thanh Xuan District, Hanoi</w:t>
      </w:r>
    </w:p>
    <w:p w14:paraId="3BECEF06" w14:textId="77777777" w:rsidR="00906016" w:rsidRPr="003138A1" w:rsidRDefault="00EA2498" w:rsidP="008F54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8A1">
        <w:rPr>
          <w:rFonts w:ascii="Arial" w:hAnsi="Arial" w:cs="Arial"/>
          <w:color w:val="010000"/>
          <w:sz w:val="20"/>
        </w:rPr>
        <w:t>At the s</w:t>
      </w:r>
      <w:r w:rsidR="0058501C" w:rsidRPr="003138A1">
        <w:rPr>
          <w:rFonts w:ascii="Arial" w:hAnsi="Arial" w:cs="Arial"/>
          <w:color w:val="010000"/>
          <w:sz w:val="20"/>
        </w:rPr>
        <w:t>ame time, adjust the Company's C</w:t>
      </w:r>
      <w:r w:rsidRPr="003138A1">
        <w:rPr>
          <w:rFonts w:ascii="Arial" w:hAnsi="Arial" w:cs="Arial"/>
          <w:color w:val="010000"/>
          <w:sz w:val="20"/>
        </w:rPr>
        <w:t>harter in Article 2: Name, form, headquarters, branches, representative offices, business locations and operation duration of the Company in the Company's charter are based on the new address.</w:t>
      </w:r>
    </w:p>
    <w:p w14:paraId="0B9A7A85" w14:textId="02BDD1BA" w:rsidR="00906016" w:rsidRPr="003138A1" w:rsidRDefault="00EA2498" w:rsidP="008F5414">
      <w:pPr>
        <w:numPr>
          <w:ilvl w:val="0"/>
          <w:numId w:val="2"/>
        </w:numPr>
        <w:pBdr>
          <w:top w:val="nil"/>
          <w:left w:val="nil"/>
          <w:bottom w:val="nil"/>
          <w:right w:val="nil"/>
          <w:between w:val="nil"/>
        </w:pBdr>
        <w:tabs>
          <w:tab w:val="left" w:pos="432"/>
          <w:tab w:val="left" w:pos="1464"/>
        </w:tabs>
        <w:spacing w:after="120" w:line="360" w:lineRule="auto"/>
        <w:jc w:val="both"/>
        <w:rPr>
          <w:rFonts w:ascii="Arial" w:eastAsia="Arial" w:hAnsi="Arial" w:cs="Arial"/>
          <w:color w:val="010000"/>
          <w:sz w:val="20"/>
          <w:szCs w:val="20"/>
        </w:rPr>
      </w:pPr>
      <w:r w:rsidRPr="003138A1">
        <w:rPr>
          <w:rFonts w:ascii="Arial" w:hAnsi="Arial" w:cs="Arial"/>
          <w:color w:val="010000"/>
          <w:sz w:val="20"/>
        </w:rPr>
        <w:t xml:space="preserve">The General Meeting assigns tasks and authorizes the Board of Directors of the Company based on the contents of the General Mandate to formulate agenda, plans and </w:t>
      </w:r>
      <w:r w:rsidR="008F5414">
        <w:rPr>
          <w:rFonts w:ascii="Arial" w:hAnsi="Arial" w:cs="Arial"/>
          <w:color w:val="010000"/>
          <w:sz w:val="20"/>
        </w:rPr>
        <w:t>direct</w:t>
      </w:r>
      <w:r w:rsidRPr="003138A1">
        <w:rPr>
          <w:rFonts w:ascii="Arial" w:hAnsi="Arial" w:cs="Arial"/>
          <w:color w:val="010000"/>
          <w:sz w:val="20"/>
        </w:rPr>
        <w:t xml:space="preserve"> the implementation </w:t>
      </w:r>
      <w:r w:rsidR="008F5414">
        <w:rPr>
          <w:rFonts w:ascii="Arial" w:hAnsi="Arial" w:cs="Arial"/>
          <w:color w:val="010000"/>
          <w:sz w:val="20"/>
        </w:rPr>
        <w:t>under applicable laws</w:t>
      </w:r>
      <w:bookmarkStart w:id="0" w:name="_GoBack"/>
      <w:bookmarkEnd w:id="0"/>
      <w:r w:rsidRPr="003138A1">
        <w:rPr>
          <w:rFonts w:ascii="Arial" w:hAnsi="Arial" w:cs="Arial"/>
          <w:color w:val="010000"/>
          <w:sz w:val="20"/>
        </w:rPr>
        <w:t xml:space="preserve"> and the Company's charter.</w:t>
      </w:r>
    </w:p>
    <w:sectPr w:rsidR="00906016" w:rsidRPr="003138A1" w:rsidSect="00D7231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E5A5C"/>
    <w:multiLevelType w:val="multilevel"/>
    <w:tmpl w:val="77102A06"/>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6301067"/>
    <w:multiLevelType w:val="multilevel"/>
    <w:tmpl w:val="FA7E48A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16"/>
    <w:rsid w:val="003138A1"/>
    <w:rsid w:val="00495134"/>
    <w:rsid w:val="0058501C"/>
    <w:rsid w:val="008F5414"/>
    <w:rsid w:val="00906016"/>
    <w:rsid w:val="00D72318"/>
    <w:rsid w:val="00E518E8"/>
    <w:rsid w:val="00EA2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66A8D"/>
  <w15:docId w15:val="{1BC9B9DF-6869-45CC-8F0E-7EEA3A1D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627286"/>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627286"/>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627286"/>
      <w:sz w:val="32"/>
      <w:szCs w:val="3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627286"/>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627286"/>
      <w:sz w:val="28"/>
      <w:szCs w:val="28"/>
      <w:u w:val="none"/>
      <w:shd w:val="clear" w:color="auto" w:fill="auto"/>
    </w:rPr>
  </w:style>
  <w:style w:type="paragraph" w:customStyle="1" w:styleId="Vnbnnidung20">
    <w:name w:val="Văn bản nội dung (2)"/>
    <w:basedOn w:val="Normal"/>
    <w:link w:val="Vnbnnidung2"/>
    <w:pPr>
      <w:spacing w:after="40"/>
    </w:pPr>
    <w:rPr>
      <w:rFonts w:ascii="Times New Roman" w:eastAsia="Times New Roman" w:hAnsi="Times New Roman" w:cs="Times New Roman"/>
      <w:color w:val="627286"/>
      <w:sz w:val="22"/>
      <w:szCs w:val="22"/>
    </w:rPr>
  </w:style>
  <w:style w:type="paragraph" w:customStyle="1" w:styleId="Vnbnnidung0">
    <w:name w:val="Văn bản nội dung"/>
    <w:basedOn w:val="Normal"/>
    <w:link w:val="Vnbnnidung"/>
    <w:pPr>
      <w:spacing w:after="100" w:line="276" w:lineRule="auto"/>
      <w:ind w:firstLine="400"/>
    </w:pPr>
    <w:rPr>
      <w:rFonts w:ascii="Times New Roman" w:eastAsia="Times New Roman" w:hAnsi="Times New Roman" w:cs="Times New Roman"/>
      <w:color w:val="627286"/>
      <w:sz w:val="28"/>
      <w:szCs w:val="28"/>
    </w:rPr>
  </w:style>
  <w:style w:type="paragraph" w:customStyle="1" w:styleId="Tiu10">
    <w:name w:val="Tiêu đề #1"/>
    <w:basedOn w:val="Normal"/>
    <w:link w:val="Tiu1"/>
    <w:pPr>
      <w:spacing w:line="209" w:lineRule="auto"/>
      <w:jc w:val="center"/>
      <w:outlineLvl w:val="0"/>
    </w:pPr>
    <w:rPr>
      <w:rFonts w:ascii="Times New Roman" w:eastAsia="Times New Roman" w:hAnsi="Times New Roman" w:cs="Times New Roman"/>
      <w:color w:val="627286"/>
      <w:sz w:val="32"/>
      <w:szCs w:val="32"/>
    </w:rPr>
  </w:style>
  <w:style w:type="paragraph" w:customStyle="1" w:styleId="Chthchbng0">
    <w:name w:val="Chú thích bảng"/>
    <w:basedOn w:val="Normal"/>
    <w:link w:val="Chthchbng"/>
    <w:pPr>
      <w:spacing w:line="276" w:lineRule="auto"/>
      <w:ind w:firstLine="640"/>
    </w:pPr>
    <w:rPr>
      <w:rFonts w:ascii="Times New Roman" w:eastAsia="Times New Roman" w:hAnsi="Times New Roman" w:cs="Times New Roman"/>
      <w:color w:val="627286"/>
      <w:sz w:val="28"/>
      <w:szCs w:val="28"/>
    </w:rPr>
  </w:style>
  <w:style w:type="paragraph" w:customStyle="1" w:styleId="Khc0">
    <w:name w:val="Khác"/>
    <w:basedOn w:val="Normal"/>
    <w:link w:val="Khc"/>
    <w:pPr>
      <w:spacing w:after="100" w:line="276" w:lineRule="auto"/>
      <w:ind w:firstLine="400"/>
    </w:pPr>
    <w:rPr>
      <w:rFonts w:ascii="Times New Roman" w:eastAsia="Times New Roman" w:hAnsi="Times New Roman" w:cs="Times New Roman"/>
      <w:color w:val="627286"/>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4IQKsBESidnZVK2DHMoQ/zM1LQ==">CgMxLjA4AHIhMW8tN2N0MGpaRmZtbktWMG5WYzFub3BNblBwLVM1Q24x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2024-05-20T03:37:00Z</dcterms:created>
  <dcterms:modified xsi:type="dcterms:W3CDTF">2024-05-20T03:37:00Z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062b4aa1ed84affcbc9c396bb2d339d0d360d69ba34faf3dabbca72fdc3bb9c1</vt:lpwstr>
  </property>
</Properties>
</file>