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EF5"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8C1A55">
        <w:rPr>
          <w:rFonts w:ascii="Arial" w:hAnsi="Arial" w:cs="Arial"/>
          <w:b/>
          <w:color w:val="010000"/>
          <w:sz w:val="20"/>
        </w:rPr>
        <w:t>PXT: Annual General Mandate 2024</w:t>
      </w:r>
    </w:p>
    <w:p w14:paraId="5F0F2F0C"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On May 21, 2024, Petroleum Pineline &amp; Tank Construction Joint Stock Company announced General Mandate No. 01/NQ-DHDCD as follows:</w:t>
      </w:r>
    </w:p>
    <w:p w14:paraId="648CDB9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1. Approve Report No. 09/BC-HDQT dated April 26, 2024</w:t>
      </w:r>
      <w:r w:rsidR="009C5686" w:rsidRPr="008C1A55">
        <w:rPr>
          <w:rFonts w:ascii="Arial" w:hAnsi="Arial" w:cs="Arial"/>
          <w:color w:val="010000"/>
          <w:sz w:val="20"/>
        </w:rPr>
        <w:t xml:space="preserve"> on the Board of Directors’</w:t>
      </w:r>
      <w:r w:rsidRPr="008C1A55">
        <w:rPr>
          <w:rFonts w:ascii="Arial" w:hAnsi="Arial" w:cs="Arial"/>
          <w:color w:val="010000"/>
          <w:sz w:val="20"/>
        </w:rPr>
        <w:t xml:space="preserve"> activities 2023 and Plan 2024.</w:t>
      </w:r>
    </w:p>
    <w:p w14:paraId="0AD10FD8"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2. Approve Report No. 223/BC-DOBC dated April 26, 2024 on the production and business activities 2023 and plan 2024, including some main contents</w:t>
      </w:r>
      <w:r w:rsidR="009C5686" w:rsidRPr="008C1A55">
        <w:rPr>
          <w:rFonts w:ascii="Arial" w:hAnsi="Arial" w:cs="Arial"/>
          <w:color w:val="010000"/>
          <w:sz w:val="20"/>
        </w:rPr>
        <w:t xml:space="preserve"> as follows</w:t>
      </w:r>
      <w:r w:rsidRPr="008C1A55">
        <w:rPr>
          <w:rFonts w:ascii="Arial" w:hAnsi="Arial" w:cs="Arial"/>
          <w:color w:val="010000"/>
          <w:sz w:val="20"/>
        </w:rPr>
        <w:t>:</w:t>
      </w:r>
    </w:p>
    <w:p w14:paraId="115978BC"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2.1. The production and business 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
        <w:gridCol w:w="3825"/>
        <w:gridCol w:w="2119"/>
        <w:gridCol w:w="2220"/>
      </w:tblGrid>
      <w:tr w:rsidR="008665B6" w:rsidRPr="008C1A55" w14:paraId="603D274B" w14:textId="77777777" w:rsidTr="00221F20">
        <w:tc>
          <w:tcPr>
            <w:tcW w:w="472" w:type="pct"/>
            <w:shd w:val="clear" w:color="auto" w:fill="auto"/>
            <w:tcMar>
              <w:top w:w="0" w:type="dxa"/>
              <w:bottom w:w="0" w:type="dxa"/>
            </w:tcMar>
            <w:vAlign w:val="center"/>
          </w:tcPr>
          <w:p w14:paraId="30797EAB"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No.</w:t>
            </w:r>
          </w:p>
        </w:tc>
        <w:tc>
          <w:tcPr>
            <w:tcW w:w="2121" w:type="pct"/>
            <w:shd w:val="clear" w:color="auto" w:fill="auto"/>
            <w:tcMar>
              <w:top w:w="0" w:type="dxa"/>
              <w:bottom w:w="0" w:type="dxa"/>
            </w:tcMar>
            <w:vAlign w:val="center"/>
          </w:tcPr>
          <w:p w14:paraId="3FFD2CB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Target</w:t>
            </w:r>
          </w:p>
        </w:tc>
        <w:tc>
          <w:tcPr>
            <w:tcW w:w="1175" w:type="pct"/>
            <w:shd w:val="clear" w:color="auto" w:fill="auto"/>
            <w:tcMar>
              <w:top w:w="0" w:type="dxa"/>
              <w:bottom w:w="0" w:type="dxa"/>
            </w:tcMar>
            <w:vAlign w:val="center"/>
          </w:tcPr>
          <w:p w14:paraId="6EA8D346"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Unit</w:t>
            </w:r>
          </w:p>
        </w:tc>
        <w:tc>
          <w:tcPr>
            <w:tcW w:w="1231" w:type="pct"/>
            <w:shd w:val="clear" w:color="auto" w:fill="auto"/>
            <w:tcMar>
              <w:top w:w="0" w:type="dxa"/>
              <w:bottom w:w="0" w:type="dxa"/>
            </w:tcMar>
            <w:vAlign w:val="center"/>
          </w:tcPr>
          <w:p w14:paraId="5DBE151F"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Results 2023</w:t>
            </w:r>
          </w:p>
        </w:tc>
      </w:tr>
      <w:tr w:rsidR="008665B6" w:rsidRPr="008C1A55" w14:paraId="6B8ADC17" w14:textId="77777777" w:rsidTr="00221F20">
        <w:tc>
          <w:tcPr>
            <w:tcW w:w="472" w:type="pct"/>
            <w:shd w:val="clear" w:color="auto" w:fill="auto"/>
            <w:tcMar>
              <w:top w:w="0" w:type="dxa"/>
              <w:bottom w:w="0" w:type="dxa"/>
            </w:tcMar>
            <w:vAlign w:val="center"/>
          </w:tcPr>
          <w:p w14:paraId="25194AB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w:t>
            </w:r>
          </w:p>
        </w:tc>
        <w:tc>
          <w:tcPr>
            <w:tcW w:w="2121" w:type="pct"/>
            <w:shd w:val="clear" w:color="auto" w:fill="auto"/>
            <w:tcMar>
              <w:top w:w="0" w:type="dxa"/>
              <w:bottom w:w="0" w:type="dxa"/>
            </w:tcMar>
            <w:vAlign w:val="center"/>
          </w:tcPr>
          <w:p w14:paraId="5653A8CA"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Output value</w:t>
            </w:r>
          </w:p>
        </w:tc>
        <w:tc>
          <w:tcPr>
            <w:tcW w:w="1175" w:type="pct"/>
            <w:shd w:val="clear" w:color="auto" w:fill="auto"/>
            <w:tcMar>
              <w:top w:w="0" w:type="dxa"/>
              <w:bottom w:w="0" w:type="dxa"/>
            </w:tcMar>
            <w:vAlign w:val="center"/>
          </w:tcPr>
          <w:p w14:paraId="627F3F92"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31" w:type="pct"/>
            <w:shd w:val="clear" w:color="auto" w:fill="auto"/>
            <w:tcMar>
              <w:top w:w="0" w:type="dxa"/>
              <w:bottom w:w="0" w:type="dxa"/>
            </w:tcMar>
            <w:vAlign w:val="center"/>
          </w:tcPr>
          <w:p w14:paraId="46B6BD59"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110.73</w:t>
            </w:r>
          </w:p>
        </w:tc>
      </w:tr>
      <w:tr w:rsidR="008665B6" w:rsidRPr="008C1A55" w14:paraId="372BD45E" w14:textId="77777777" w:rsidTr="00221F20">
        <w:tc>
          <w:tcPr>
            <w:tcW w:w="472" w:type="pct"/>
            <w:shd w:val="clear" w:color="auto" w:fill="auto"/>
            <w:tcMar>
              <w:top w:w="0" w:type="dxa"/>
              <w:bottom w:w="0" w:type="dxa"/>
            </w:tcMar>
            <w:vAlign w:val="center"/>
          </w:tcPr>
          <w:p w14:paraId="492A599D"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2</w:t>
            </w:r>
          </w:p>
        </w:tc>
        <w:tc>
          <w:tcPr>
            <w:tcW w:w="2121" w:type="pct"/>
            <w:shd w:val="clear" w:color="auto" w:fill="auto"/>
            <w:tcMar>
              <w:top w:w="0" w:type="dxa"/>
              <w:bottom w:w="0" w:type="dxa"/>
            </w:tcMar>
            <w:vAlign w:val="center"/>
          </w:tcPr>
          <w:p w14:paraId="78BCAE3A"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Revenue</w:t>
            </w:r>
          </w:p>
        </w:tc>
        <w:tc>
          <w:tcPr>
            <w:tcW w:w="1175" w:type="pct"/>
            <w:shd w:val="clear" w:color="auto" w:fill="auto"/>
            <w:tcMar>
              <w:top w:w="0" w:type="dxa"/>
              <w:bottom w:w="0" w:type="dxa"/>
            </w:tcMar>
            <w:vAlign w:val="center"/>
          </w:tcPr>
          <w:p w14:paraId="7974F13C"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31" w:type="pct"/>
            <w:shd w:val="clear" w:color="auto" w:fill="auto"/>
            <w:tcMar>
              <w:top w:w="0" w:type="dxa"/>
              <w:bottom w:w="0" w:type="dxa"/>
            </w:tcMar>
            <w:vAlign w:val="center"/>
          </w:tcPr>
          <w:p w14:paraId="165788E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104.56</w:t>
            </w:r>
          </w:p>
        </w:tc>
      </w:tr>
      <w:tr w:rsidR="008665B6" w:rsidRPr="008C1A55" w14:paraId="0470D9D5" w14:textId="77777777" w:rsidTr="00221F20">
        <w:tc>
          <w:tcPr>
            <w:tcW w:w="472" w:type="pct"/>
            <w:shd w:val="clear" w:color="auto" w:fill="auto"/>
            <w:tcMar>
              <w:top w:w="0" w:type="dxa"/>
              <w:bottom w:w="0" w:type="dxa"/>
            </w:tcMar>
            <w:vAlign w:val="center"/>
          </w:tcPr>
          <w:p w14:paraId="277EFACF"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3</w:t>
            </w:r>
          </w:p>
        </w:tc>
        <w:tc>
          <w:tcPr>
            <w:tcW w:w="2121" w:type="pct"/>
            <w:shd w:val="clear" w:color="auto" w:fill="auto"/>
            <w:tcMar>
              <w:top w:w="0" w:type="dxa"/>
              <w:bottom w:w="0" w:type="dxa"/>
            </w:tcMar>
            <w:vAlign w:val="center"/>
          </w:tcPr>
          <w:p w14:paraId="4D6896D0"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Profit before tax</w:t>
            </w:r>
          </w:p>
        </w:tc>
        <w:tc>
          <w:tcPr>
            <w:tcW w:w="1175" w:type="pct"/>
            <w:shd w:val="clear" w:color="auto" w:fill="auto"/>
            <w:tcMar>
              <w:top w:w="0" w:type="dxa"/>
              <w:bottom w:w="0" w:type="dxa"/>
            </w:tcMar>
            <w:vAlign w:val="center"/>
          </w:tcPr>
          <w:p w14:paraId="406E8B92"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31" w:type="pct"/>
            <w:shd w:val="clear" w:color="auto" w:fill="auto"/>
            <w:tcMar>
              <w:top w:w="0" w:type="dxa"/>
              <w:bottom w:w="0" w:type="dxa"/>
            </w:tcMar>
            <w:vAlign w:val="center"/>
          </w:tcPr>
          <w:p w14:paraId="6BED29FE"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1.011</w:t>
            </w:r>
          </w:p>
        </w:tc>
      </w:tr>
      <w:tr w:rsidR="008665B6" w:rsidRPr="008C1A55" w14:paraId="4F88E0FE" w14:textId="77777777" w:rsidTr="00221F20">
        <w:tc>
          <w:tcPr>
            <w:tcW w:w="472" w:type="pct"/>
            <w:shd w:val="clear" w:color="auto" w:fill="auto"/>
            <w:tcMar>
              <w:top w:w="0" w:type="dxa"/>
              <w:bottom w:w="0" w:type="dxa"/>
            </w:tcMar>
            <w:vAlign w:val="center"/>
          </w:tcPr>
          <w:p w14:paraId="78616ADC"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4</w:t>
            </w:r>
          </w:p>
        </w:tc>
        <w:tc>
          <w:tcPr>
            <w:tcW w:w="2121" w:type="pct"/>
            <w:shd w:val="clear" w:color="auto" w:fill="auto"/>
            <w:tcMar>
              <w:top w:w="0" w:type="dxa"/>
              <w:bottom w:w="0" w:type="dxa"/>
            </w:tcMar>
            <w:vAlign w:val="center"/>
          </w:tcPr>
          <w:p w14:paraId="4C4D79C0"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Investment</w:t>
            </w:r>
          </w:p>
        </w:tc>
        <w:tc>
          <w:tcPr>
            <w:tcW w:w="1175" w:type="pct"/>
            <w:shd w:val="clear" w:color="auto" w:fill="auto"/>
            <w:tcMar>
              <w:top w:w="0" w:type="dxa"/>
              <w:bottom w:w="0" w:type="dxa"/>
            </w:tcMar>
            <w:vAlign w:val="center"/>
          </w:tcPr>
          <w:p w14:paraId="53449018"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31" w:type="pct"/>
            <w:shd w:val="clear" w:color="auto" w:fill="auto"/>
            <w:tcMar>
              <w:top w:w="0" w:type="dxa"/>
              <w:bottom w:w="0" w:type="dxa"/>
            </w:tcMar>
            <w:vAlign w:val="center"/>
          </w:tcPr>
          <w:p w14:paraId="0858BE4A"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w:t>
            </w:r>
          </w:p>
        </w:tc>
      </w:tr>
      <w:tr w:rsidR="008665B6" w:rsidRPr="008C1A55" w14:paraId="3B3E6F68" w14:textId="77777777" w:rsidTr="00221F20">
        <w:tc>
          <w:tcPr>
            <w:tcW w:w="472" w:type="pct"/>
            <w:shd w:val="clear" w:color="auto" w:fill="auto"/>
            <w:tcMar>
              <w:top w:w="0" w:type="dxa"/>
              <w:bottom w:w="0" w:type="dxa"/>
            </w:tcMar>
            <w:vAlign w:val="center"/>
          </w:tcPr>
          <w:p w14:paraId="512C4E62"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5</w:t>
            </w:r>
          </w:p>
        </w:tc>
        <w:tc>
          <w:tcPr>
            <w:tcW w:w="2121" w:type="pct"/>
            <w:shd w:val="clear" w:color="auto" w:fill="auto"/>
            <w:tcMar>
              <w:top w:w="0" w:type="dxa"/>
              <w:bottom w:w="0" w:type="dxa"/>
            </w:tcMar>
            <w:vAlign w:val="center"/>
          </w:tcPr>
          <w:p w14:paraId="2BC7E4D6"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Payable to the State Budget</w:t>
            </w:r>
          </w:p>
        </w:tc>
        <w:tc>
          <w:tcPr>
            <w:tcW w:w="1175" w:type="pct"/>
            <w:shd w:val="clear" w:color="auto" w:fill="auto"/>
            <w:tcMar>
              <w:top w:w="0" w:type="dxa"/>
              <w:bottom w:w="0" w:type="dxa"/>
            </w:tcMar>
            <w:vAlign w:val="center"/>
          </w:tcPr>
          <w:p w14:paraId="2EA2BA6A" w14:textId="77777777" w:rsidR="008665B6" w:rsidRPr="008C1A55" w:rsidRDefault="008665B6" w:rsidP="00221F20">
            <w:pPr>
              <w:spacing w:after="120" w:line="360" w:lineRule="auto"/>
              <w:rPr>
                <w:rFonts w:ascii="Arial" w:eastAsia="Arial" w:hAnsi="Arial" w:cs="Arial"/>
                <w:color w:val="010000"/>
                <w:sz w:val="20"/>
                <w:szCs w:val="20"/>
              </w:rPr>
            </w:pPr>
          </w:p>
        </w:tc>
        <w:tc>
          <w:tcPr>
            <w:tcW w:w="1231" w:type="pct"/>
            <w:shd w:val="clear" w:color="auto" w:fill="auto"/>
            <w:tcMar>
              <w:top w:w="0" w:type="dxa"/>
              <w:bottom w:w="0" w:type="dxa"/>
            </w:tcMar>
            <w:vAlign w:val="center"/>
          </w:tcPr>
          <w:p w14:paraId="33D631BA" w14:textId="77777777" w:rsidR="008665B6" w:rsidRPr="008C1A55" w:rsidRDefault="008665B6" w:rsidP="00221F20">
            <w:pPr>
              <w:spacing w:after="120" w:line="360" w:lineRule="auto"/>
              <w:rPr>
                <w:rFonts w:ascii="Arial" w:eastAsia="Arial" w:hAnsi="Arial" w:cs="Arial"/>
                <w:color w:val="010000"/>
                <w:sz w:val="20"/>
                <w:szCs w:val="20"/>
              </w:rPr>
            </w:pPr>
          </w:p>
        </w:tc>
      </w:tr>
      <w:tr w:rsidR="008665B6" w:rsidRPr="008C1A55" w14:paraId="52AF43EF" w14:textId="77777777" w:rsidTr="00221F20">
        <w:tc>
          <w:tcPr>
            <w:tcW w:w="472" w:type="pct"/>
            <w:shd w:val="clear" w:color="auto" w:fill="auto"/>
            <w:tcMar>
              <w:top w:w="0" w:type="dxa"/>
              <w:bottom w:w="0" w:type="dxa"/>
            </w:tcMar>
            <w:vAlign w:val="center"/>
          </w:tcPr>
          <w:p w14:paraId="6544C38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5.1</w:t>
            </w:r>
          </w:p>
        </w:tc>
        <w:tc>
          <w:tcPr>
            <w:tcW w:w="2121" w:type="pct"/>
            <w:shd w:val="clear" w:color="auto" w:fill="auto"/>
            <w:tcMar>
              <w:top w:w="0" w:type="dxa"/>
              <w:bottom w:w="0" w:type="dxa"/>
            </w:tcMar>
            <w:vAlign w:val="center"/>
          </w:tcPr>
          <w:p w14:paraId="1A0D9DE2"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The amount payable to </w:t>
            </w:r>
            <w:r w:rsidR="009C5686" w:rsidRPr="008C1A55">
              <w:rPr>
                <w:rFonts w:ascii="Arial" w:hAnsi="Arial" w:cs="Arial"/>
                <w:color w:val="010000"/>
                <w:sz w:val="20"/>
              </w:rPr>
              <w:t xml:space="preserve">the </w:t>
            </w:r>
            <w:r w:rsidRPr="008C1A55">
              <w:rPr>
                <w:rFonts w:ascii="Arial" w:hAnsi="Arial" w:cs="Arial"/>
                <w:color w:val="010000"/>
                <w:sz w:val="20"/>
              </w:rPr>
              <w:t>State budget</w:t>
            </w:r>
          </w:p>
        </w:tc>
        <w:tc>
          <w:tcPr>
            <w:tcW w:w="1175" w:type="pct"/>
            <w:shd w:val="clear" w:color="auto" w:fill="auto"/>
            <w:tcMar>
              <w:top w:w="0" w:type="dxa"/>
              <w:bottom w:w="0" w:type="dxa"/>
            </w:tcMar>
            <w:vAlign w:val="center"/>
          </w:tcPr>
          <w:p w14:paraId="176EB568"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31" w:type="pct"/>
            <w:shd w:val="clear" w:color="auto" w:fill="auto"/>
            <w:tcMar>
              <w:top w:w="0" w:type="dxa"/>
              <w:bottom w:w="0" w:type="dxa"/>
            </w:tcMar>
            <w:vAlign w:val="center"/>
          </w:tcPr>
          <w:p w14:paraId="0D32032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6.227</w:t>
            </w:r>
          </w:p>
        </w:tc>
      </w:tr>
      <w:tr w:rsidR="008665B6" w:rsidRPr="008C1A55" w14:paraId="5DA27105" w14:textId="77777777" w:rsidTr="00221F20">
        <w:tc>
          <w:tcPr>
            <w:tcW w:w="472" w:type="pct"/>
            <w:shd w:val="clear" w:color="auto" w:fill="auto"/>
            <w:tcMar>
              <w:top w:w="0" w:type="dxa"/>
              <w:bottom w:w="0" w:type="dxa"/>
            </w:tcMar>
            <w:vAlign w:val="center"/>
          </w:tcPr>
          <w:p w14:paraId="28CE0915"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5.2</w:t>
            </w:r>
          </w:p>
        </w:tc>
        <w:tc>
          <w:tcPr>
            <w:tcW w:w="2121" w:type="pct"/>
            <w:shd w:val="clear" w:color="auto" w:fill="auto"/>
            <w:tcMar>
              <w:top w:w="0" w:type="dxa"/>
              <w:bottom w:w="0" w:type="dxa"/>
            </w:tcMar>
            <w:vAlign w:val="center"/>
          </w:tcPr>
          <w:p w14:paraId="033F3BA1"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The amount paid to </w:t>
            </w:r>
            <w:r w:rsidR="009C5686" w:rsidRPr="008C1A55">
              <w:rPr>
                <w:rFonts w:ascii="Arial" w:hAnsi="Arial" w:cs="Arial"/>
                <w:color w:val="010000"/>
                <w:sz w:val="20"/>
              </w:rPr>
              <w:t xml:space="preserve">the </w:t>
            </w:r>
            <w:r w:rsidRPr="008C1A55">
              <w:rPr>
                <w:rFonts w:ascii="Arial" w:hAnsi="Arial" w:cs="Arial"/>
                <w:color w:val="010000"/>
                <w:sz w:val="20"/>
              </w:rPr>
              <w:t>State budget</w:t>
            </w:r>
          </w:p>
        </w:tc>
        <w:tc>
          <w:tcPr>
            <w:tcW w:w="1175" w:type="pct"/>
            <w:shd w:val="clear" w:color="auto" w:fill="auto"/>
            <w:tcMar>
              <w:top w:w="0" w:type="dxa"/>
              <w:bottom w:w="0" w:type="dxa"/>
            </w:tcMar>
            <w:vAlign w:val="center"/>
          </w:tcPr>
          <w:p w14:paraId="2BDF508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31" w:type="pct"/>
            <w:shd w:val="clear" w:color="auto" w:fill="auto"/>
            <w:tcMar>
              <w:top w:w="0" w:type="dxa"/>
              <w:bottom w:w="0" w:type="dxa"/>
            </w:tcMar>
            <w:vAlign w:val="center"/>
          </w:tcPr>
          <w:p w14:paraId="312117FF"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2.842</w:t>
            </w:r>
          </w:p>
        </w:tc>
      </w:tr>
      <w:tr w:rsidR="008665B6" w:rsidRPr="008C1A55" w14:paraId="6A643296" w14:textId="77777777" w:rsidTr="00221F20">
        <w:tc>
          <w:tcPr>
            <w:tcW w:w="472" w:type="pct"/>
            <w:shd w:val="clear" w:color="auto" w:fill="auto"/>
            <w:tcMar>
              <w:top w:w="0" w:type="dxa"/>
              <w:bottom w:w="0" w:type="dxa"/>
            </w:tcMar>
            <w:vAlign w:val="center"/>
          </w:tcPr>
          <w:p w14:paraId="3BD6AF6C"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6</w:t>
            </w:r>
          </w:p>
        </w:tc>
        <w:tc>
          <w:tcPr>
            <w:tcW w:w="2121" w:type="pct"/>
            <w:shd w:val="clear" w:color="auto" w:fill="auto"/>
            <w:tcMar>
              <w:top w:w="0" w:type="dxa"/>
              <w:bottom w:w="0" w:type="dxa"/>
            </w:tcMar>
            <w:vAlign w:val="center"/>
          </w:tcPr>
          <w:p w14:paraId="36149D93"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Average income</w:t>
            </w:r>
          </w:p>
        </w:tc>
        <w:tc>
          <w:tcPr>
            <w:tcW w:w="1175" w:type="pct"/>
            <w:shd w:val="clear" w:color="auto" w:fill="auto"/>
            <w:tcMar>
              <w:top w:w="0" w:type="dxa"/>
              <w:bottom w:w="0" w:type="dxa"/>
            </w:tcMar>
            <w:vAlign w:val="center"/>
          </w:tcPr>
          <w:p w14:paraId="4FEDD3FD"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Million VND</w:t>
            </w:r>
          </w:p>
          <w:p w14:paraId="71EA649A"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/person/month</w:t>
            </w:r>
          </w:p>
        </w:tc>
        <w:tc>
          <w:tcPr>
            <w:tcW w:w="1231" w:type="pct"/>
            <w:shd w:val="clear" w:color="auto" w:fill="auto"/>
            <w:tcMar>
              <w:top w:w="0" w:type="dxa"/>
              <w:bottom w:w="0" w:type="dxa"/>
            </w:tcMar>
            <w:vAlign w:val="center"/>
          </w:tcPr>
          <w:p w14:paraId="4822640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7.5</w:t>
            </w:r>
          </w:p>
        </w:tc>
      </w:tr>
    </w:tbl>
    <w:p w14:paraId="20F5A0BA"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2.2. Plan on the production and business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4"/>
        <w:gridCol w:w="3808"/>
        <w:gridCol w:w="2131"/>
        <w:gridCol w:w="2213"/>
      </w:tblGrid>
      <w:tr w:rsidR="008665B6" w:rsidRPr="008C1A55" w14:paraId="6B884BC0" w14:textId="77777777" w:rsidTr="00221F20">
        <w:tc>
          <w:tcPr>
            <w:tcW w:w="479" w:type="pct"/>
            <w:shd w:val="clear" w:color="auto" w:fill="auto"/>
            <w:tcMar>
              <w:top w:w="0" w:type="dxa"/>
              <w:bottom w:w="0" w:type="dxa"/>
            </w:tcMar>
            <w:vAlign w:val="center"/>
          </w:tcPr>
          <w:p w14:paraId="0A23B932"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No.</w:t>
            </w:r>
          </w:p>
        </w:tc>
        <w:tc>
          <w:tcPr>
            <w:tcW w:w="2112" w:type="pct"/>
            <w:shd w:val="clear" w:color="auto" w:fill="auto"/>
            <w:tcMar>
              <w:top w:w="0" w:type="dxa"/>
              <w:bottom w:w="0" w:type="dxa"/>
            </w:tcMar>
            <w:vAlign w:val="center"/>
          </w:tcPr>
          <w:p w14:paraId="17845A6E"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Targets</w:t>
            </w:r>
          </w:p>
        </w:tc>
        <w:tc>
          <w:tcPr>
            <w:tcW w:w="1182" w:type="pct"/>
            <w:shd w:val="clear" w:color="auto" w:fill="auto"/>
            <w:tcMar>
              <w:top w:w="0" w:type="dxa"/>
              <w:bottom w:w="0" w:type="dxa"/>
            </w:tcMar>
            <w:vAlign w:val="center"/>
          </w:tcPr>
          <w:p w14:paraId="4B8DE85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Unit</w:t>
            </w:r>
          </w:p>
        </w:tc>
        <w:tc>
          <w:tcPr>
            <w:tcW w:w="1227" w:type="pct"/>
            <w:shd w:val="clear" w:color="auto" w:fill="auto"/>
            <w:tcMar>
              <w:top w:w="0" w:type="dxa"/>
              <w:bottom w:w="0" w:type="dxa"/>
            </w:tcMar>
            <w:vAlign w:val="center"/>
          </w:tcPr>
          <w:p w14:paraId="1E16CB7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Plan for 2024</w:t>
            </w:r>
          </w:p>
        </w:tc>
      </w:tr>
      <w:tr w:rsidR="008665B6" w:rsidRPr="008C1A55" w14:paraId="76C76084" w14:textId="77777777" w:rsidTr="00221F20">
        <w:tc>
          <w:tcPr>
            <w:tcW w:w="479" w:type="pct"/>
            <w:shd w:val="clear" w:color="auto" w:fill="auto"/>
            <w:tcMar>
              <w:top w:w="0" w:type="dxa"/>
              <w:bottom w:w="0" w:type="dxa"/>
            </w:tcMar>
            <w:vAlign w:val="center"/>
          </w:tcPr>
          <w:p w14:paraId="66CEF571"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w:t>
            </w:r>
          </w:p>
        </w:tc>
        <w:tc>
          <w:tcPr>
            <w:tcW w:w="2112" w:type="pct"/>
            <w:shd w:val="clear" w:color="auto" w:fill="auto"/>
            <w:tcMar>
              <w:top w:w="0" w:type="dxa"/>
              <w:bottom w:w="0" w:type="dxa"/>
            </w:tcMar>
            <w:vAlign w:val="center"/>
          </w:tcPr>
          <w:p w14:paraId="2CAAD116"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Output value</w:t>
            </w:r>
          </w:p>
        </w:tc>
        <w:tc>
          <w:tcPr>
            <w:tcW w:w="1182" w:type="pct"/>
            <w:shd w:val="clear" w:color="auto" w:fill="auto"/>
            <w:tcMar>
              <w:top w:w="0" w:type="dxa"/>
              <w:bottom w:w="0" w:type="dxa"/>
            </w:tcMar>
            <w:vAlign w:val="center"/>
          </w:tcPr>
          <w:p w14:paraId="3023F516"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27" w:type="pct"/>
            <w:shd w:val="clear" w:color="auto" w:fill="auto"/>
            <w:tcMar>
              <w:top w:w="0" w:type="dxa"/>
              <w:bottom w:w="0" w:type="dxa"/>
            </w:tcMar>
            <w:vAlign w:val="center"/>
          </w:tcPr>
          <w:p w14:paraId="6E7E1A6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150</w:t>
            </w:r>
          </w:p>
        </w:tc>
      </w:tr>
      <w:tr w:rsidR="008665B6" w:rsidRPr="008C1A55" w14:paraId="1232999D" w14:textId="77777777" w:rsidTr="00221F20">
        <w:tc>
          <w:tcPr>
            <w:tcW w:w="479" w:type="pct"/>
            <w:shd w:val="clear" w:color="auto" w:fill="auto"/>
            <w:tcMar>
              <w:top w:w="0" w:type="dxa"/>
              <w:bottom w:w="0" w:type="dxa"/>
            </w:tcMar>
            <w:vAlign w:val="center"/>
          </w:tcPr>
          <w:p w14:paraId="59CEA143"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2</w:t>
            </w:r>
          </w:p>
        </w:tc>
        <w:tc>
          <w:tcPr>
            <w:tcW w:w="2112" w:type="pct"/>
            <w:shd w:val="clear" w:color="auto" w:fill="auto"/>
            <w:tcMar>
              <w:top w:w="0" w:type="dxa"/>
              <w:bottom w:w="0" w:type="dxa"/>
            </w:tcMar>
            <w:vAlign w:val="center"/>
          </w:tcPr>
          <w:p w14:paraId="670D642D"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Revenue</w:t>
            </w:r>
          </w:p>
        </w:tc>
        <w:tc>
          <w:tcPr>
            <w:tcW w:w="1182" w:type="pct"/>
            <w:shd w:val="clear" w:color="auto" w:fill="auto"/>
            <w:tcMar>
              <w:top w:w="0" w:type="dxa"/>
              <w:bottom w:w="0" w:type="dxa"/>
            </w:tcMar>
            <w:vAlign w:val="center"/>
          </w:tcPr>
          <w:p w14:paraId="07C8EE3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27" w:type="pct"/>
            <w:shd w:val="clear" w:color="auto" w:fill="auto"/>
            <w:tcMar>
              <w:top w:w="0" w:type="dxa"/>
              <w:bottom w:w="0" w:type="dxa"/>
            </w:tcMar>
            <w:vAlign w:val="center"/>
          </w:tcPr>
          <w:p w14:paraId="42675B9E"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140</w:t>
            </w:r>
          </w:p>
        </w:tc>
      </w:tr>
      <w:tr w:rsidR="008665B6" w:rsidRPr="008C1A55" w14:paraId="30F59A45" w14:textId="77777777" w:rsidTr="00221F20">
        <w:tc>
          <w:tcPr>
            <w:tcW w:w="479" w:type="pct"/>
            <w:shd w:val="clear" w:color="auto" w:fill="auto"/>
            <w:tcMar>
              <w:top w:w="0" w:type="dxa"/>
              <w:bottom w:w="0" w:type="dxa"/>
            </w:tcMar>
            <w:vAlign w:val="center"/>
          </w:tcPr>
          <w:p w14:paraId="3A3BCE03"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3</w:t>
            </w:r>
          </w:p>
        </w:tc>
        <w:tc>
          <w:tcPr>
            <w:tcW w:w="2112" w:type="pct"/>
            <w:shd w:val="clear" w:color="auto" w:fill="auto"/>
            <w:tcMar>
              <w:top w:w="0" w:type="dxa"/>
              <w:bottom w:w="0" w:type="dxa"/>
            </w:tcMar>
            <w:vAlign w:val="center"/>
          </w:tcPr>
          <w:p w14:paraId="235B28DA"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Profit before tax</w:t>
            </w:r>
          </w:p>
        </w:tc>
        <w:tc>
          <w:tcPr>
            <w:tcW w:w="1182" w:type="pct"/>
            <w:shd w:val="clear" w:color="auto" w:fill="auto"/>
            <w:tcMar>
              <w:top w:w="0" w:type="dxa"/>
              <w:bottom w:w="0" w:type="dxa"/>
            </w:tcMar>
            <w:vAlign w:val="center"/>
          </w:tcPr>
          <w:p w14:paraId="7B3AEBEA"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27" w:type="pct"/>
            <w:shd w:val="clear" w:color="auto" w:fill="auto"/>
            <w:tcMar>
              <w:top w:w="0" w:type="dxa"/>
              <w:bottom w:w="0" w:type="dxa"/>
            </w:tcMar>
            <w:vAlign w:val="center"/>
          </w:tcPr>
          <w:p w14:paraId="1E795D1B"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1.2</w:t>
            </w:r>
          </w:p>
        </w:tc>
      </w:tr>
      <w:tr w:rsidR="008665B6" w:rsidRPr="008C1A55" w14:paraId="0B3D7636" w14:textId="77777777" w:rsidTr="00221F20">
        <w:tc>
          <w:tcPr>
            <w:tcW w:w="479" w:type="pct"/>
            <w:shd w:val="clear" w:color="auto" w:fill="auto"/>
            <w:tcMar>
              <w:top w:w="0" w:type="dxa"/>
              <w:bottom w:w="0" w:type="dxa"/>
            </w:tcMar>
            <w:vAlign w:val="center"/>
          </w:tcPr>
          <w:p w14:paraId="592C0B2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4</w:t>
            </w:r>
          </w:p>
        </w:tc>
        <w:tc>
          <w:tcPr>
            <w:tcW w:w="2112" w:type="pct"/>
            <w:shd w:val="clear" w:color="auto" w:fill="auto"/>
            <w:tcMar>
              <w:top w:w="0" w:type="dxa"/>
              <w:bottom w:w="0" w:type="dxa"/>
            </w:tcMar>
            <w:vAlign w:val="center"/>
          </w:tcPr>
          <w:p w14:paraId="09B4B8F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Profit after tax</w:t>
            </w:r>
          </w:p>
        </w:tc>
        <w:tc>
          <w:tcPr>
            <w:tcW w:w="1182" w:type="pct"/>
            <w:shd w:val="clear" w:color="auto" w:fill="auto"/>
            <w:tcMar>
              <w:top w:w="0" w:type="dxa"/>
              <w:bottom w:w="0" w:type="dxa"/>
            </w:tcMar>
            <w:vAlign w:val="center"/>
          </w:tcPr>
          <w:p w14:paraId="75281DB0"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27" w:type="pct"/>
            <w:shd w:val="clear" w:color="auto" w:fill="auto"/>
            <w:tcMar>
              <w:top w:w="0" w:type="dxa"/>
              <w:bottom w:w="0" w:type="dxa"/>
            </w:tcMar>
            <w:vAlign w:val="center"/>
          </w:tcPr>
          <w:p w14:paraId="1F07D9DB"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1.2</w:t>
            </w:r>
          </w:p>
        </w:tc>
      </w:tr>
      <w:tr w:rsidR="008665B6" w:rsidRPr="008C1A55" w14:paraId="2497303C" w14:textId="77777777" w:rsidTr="00221F20">
        <w:tc>
          <w:tcPr>
            <w:tcW w:w="479" w:type="pct"/>
            <w:shd w:val="clear" w:color="auto" w:fill="auto"/>
            <w:tcMar>
              <w:top w:w="0" w:type="dxa"/>
              <w:bottom w:w="0" w:type="dxa"/>
            </w:tcMar>
            <w:vAlign w:val="center"/>
          </w:tcPr>
          <w:p w14:paraId="4FECAC50"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5</w:t>
            </w:r>
          </w:p>
        </w:tc>
        <w:tc>
          <w:tcPr>
            <w:tcW w:w="2112" w:type="pct"/>
            <w:shd w:val="clear" w:color="auto" w:fill="auto"/>
            <w:tcMar>
              <w:top w:w="0" w:type="dxa"/>
              <w:bottom w:w="0" w:type="dxa"/>
            </w:tcMar>
            <w:vAlign w:val="center"/>
          </w:tcPr>
          <w:p w14:paraId="459B69D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Payable to the State Budget</w:t>
            </w:r>
          </w:p>
        </w:tc>
        <w:tc>
          <w:tcPr>
            <w:tcW w:w="1182" w:type="pct"/>
            <w:shd w:val="clear" w:color="auto" w:fill="auto"/>
            <w:tcMar>
              <w:top w:w="0" w:type="dxa"/>
              <w:bottom w:w="0" w:type="dxa"/>
            </w:tcMar>
            <w:vAlign w:val="center"/>
          </w:tcPr>
          <w:p w14:paraId="7637D203"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Billion VND</w:t>
            </w:r>
          </w:p>
        </w:tc>
        <w:tc>
          <w:tcPr>
            <w:tcW w:w="1227" w:type="pct"/>
            <w:shd w:val="clear" w:color="auto" w:fill="auto"/>
            <w:tcMar>
              <w:top w:w="0" w:type="dxa"/>
              <w:bottom w:w="0" w:type="dxa"/>
            </w:tcMar>
            <w:vAlign w:val="center"/>
          </w:tcPr>
          <w:p w14:paraId="5680C1C9"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6</w:t>
            </w:r>
          </w:p>
        </w:tc>
      </w:tr>
      <w:tr w:rsidR="008665B6" w:rsidRPr="008C1A55" w14:paraId="756CC0D1" w14:textId="77777777" w:rsidTr="00221F20">
        <w:tc>
          <w:tcPr>
            <w:tcW w:w="479" w:type="pct"/>
            <w:shd w:val="clear" w:color="auto" w:fill="auto"/>
            <w:tcMar>
              <w:top w:w="0" w:type="dxa"/>
              <w:bottom w:w="0" w:type="dxa"/>
            </w:tcMar>
            <w:vAlign w:val="center"/>
          </w:tcPr>
          <w:p w14:paraId="57223D12"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6</w:t>
            </w:r>
          </w:p>
        </w:tc>
        <w:tc>
          <w:tcPr>
            <w:tcW w:w="2112" w:type="pct"/>
            <w:shd w:val="clear" w:color="auto" w:fill="auto"/>
            <w:tcMar>
              <w:top w:w="0" w:type="dxa"/>
              <w:bottom w:w="0" w:type="dxa"/>
            </w:tcMar>
            <w:vAlign w:val="center"/>
          </w:tcPr>
          <w:p w14:paraId="578DBC1F"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Average income of person/month</w:t>
            </w:r>
          </w:p>
        </w:tc>
        <w:tc>
          <w:tcPr>
            <w:tcW w:w="1182" w:type="pct"/>
            <w:shd w:val="clear" w:color="auto" w:fill="auto"/>
            <w:tcMar>
              <w:top w:w="0" w:type="dxa"/>
              <w:bottom w:w="0" w:type="dxa"/>
            </w:tcMar>
            <w:vAlign w:val="center"/>
          </w:tcPr>
          <w:p w14:paraId="7376D045" w14:textId="77777777" w:rsidR="008665B6" w:rsidRPr="008C1A55" w:rsidRDefault="00AE6CB4" w:rsidP="00221F20">
            <w:pPr>
              <w:pBdr>
                <w:top w:val="nil"/>
                <w:left w:val="nil"/>
                <w:bottom w:val="nil"/>
                <w:right w:val="nil"/>
                <w:between w:val="nil"/>
              </w:pBdr>
              <w:tabs>
                <w:tab w:val="left" w:pos="346"/>
                <w:tab w:val="left" w:pos="1850"/>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Million VND </w:t>
            </w:r>
          </w:p>
        </w:tc>
        <w:tc>
          <w:tcPr>
            <w:tcW w:w="1227" w:type="pct"/>
            <w:shd w:val="clear" w:color="auto" w:fill="auto"/>
            <w:tcMar>
              <w:top w:w="0" w:type="dxa"/>
              <w:bottom w:w="0" w:type="dxa"/>
            </w:tcMar>
            <w:vAlign w:val="center"/>
          </w:tcPr>
          <w:p w14:paraId="3020CD32"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7.5</w:t>
            </w:r>
          </w:p>
        </w:tc>
      </w:tr>
    </w:tbl>
    <w:p w14:paraId="682E00F8"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3. Approve Report No. 226/DOBC -</w:t>
      </w:r>
      <w:r w:rsidR="009C5686" w:rsidRPr="008C1A55">
        <w:rPr>
          <w:rFonts w:ascii="Arial" w:hAnsi="Arial" w:cs="Arial"/>
          <w:color w:val="010000"/>
          <w:sz w:val="20"/>
        </w:rPr>
        <w:t>BKS dated</w:t>
      </w:r>
      <w:r w:rsidRPr="008C1A55">
        <w:rPr>
          <w:rFonts w:ascii="Arial" w:hAnsi="Arial" w:cs="Arial"/>
          <w:color w:val="010000"/>
          <w:sz w:val="20"/>
        </w:rPr>
        <w:t xml:space="preserve"> April 26, 2024 on the Supervisory Board’s activities 2023 and operational Plan 2024. </w:t>
      </w:r>
    </w:p>
    <w:p w14:paraId="47E80B6D"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4. Approve Proposal No. 10/TTr- HDQT dated April 26, 2024 on salary, remuneration settlement 2023 and detailed plan on salary, remuneration settlement 2024 of the Board of Directors and the Supervisory Board, particularly as follows:</w:t>
      </w:r>
    </w:p>
    <w:p w14:paraId="2C0B2C91" w14:textId="77777777" w:rsidR="008665B6" w:rsidRPr="008C1A55" w:rsidRDefault="00AE6CB4" w:rsidP="00221F20">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lastRenderedPageBreak/>
        <w:t>Salary, remuneration settlement of the Board of Directors and the Supervisory Board 2023; VND 552,152,000</w:t>
      </w:r>
    </w:p>
    <w:p w14:paraId="43B97398" w14:textId="77777777" w:rsidR="008665B6" w:rsidRPr="008C1A55" w:rsidRDefault="00AE6CB4" w:rsidP="00221F20">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Salary, remuneration of the Board of Directors: VND 339,515,000, including:</w:t>
      </w:r>
    </w:p>
    <w:p w14:paraId="3C945B8C" w14:textId="77777777" w:rsidR="008665B6" w:rsidRPr="008C1A55" w:rsidRDefault="00AE6CB4" w:rsidP="00221F2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Total salary, </w:t>
      </w:r>
      <w:r w:rsidR="00F97BA9" w:rsidRPr="008C1A55">
        <w:rPr>
          <w:rFonts w:ascii="Arial" w:hAnsi="Arial" w:cs="Arial"/>
          <w:color w:val="010000"/>
          <w:sz w:val="20"/>
        </w:rPr>
        <w:t xml:space="preserve">and </w:t>
      </w:r>
      <w:r w:rsidRPr="008C1A55">
        <w:rPr>
          <w:rFonts w:ascii="Arial" w:hAnsi="Arial" w:cs="Arial"/>
          <w:color w:val="010000"/>
          <w:sz w:val="20"/>
        </w:rPr>
        <w:t>remuneration of the Board of Directors: VND 253,470,000</w:t>
      </w:r>
    </w:p>
    <w:p w14:paraId="2288CEB8" w14:textId="77777777" w:rsidR="008665B6" w:rsidRPr="008C1A55" w:rsidRDefault="00AE6CB4" w:rsidP="00221F2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Total remuneration of the independent Board of Directors: VND 60,545,000</w:t>
      </w:r>
    </w:p>
    <w:p w14:paraId="756F3FE8" w14:textId="77777777" w:rsidR="008665B6" w:rsidRPr="008C1A55" w:rsidRDefault="00AE6CB4" w:rsidP="00221F2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Total salary of the non-executive Board of Directors: VND 25,500,000</w:t>
      </w:r>
    </w:p>
    <w:p w14:paraId="47F3AA08" w14:textId="77777777" w:rsidR="008665B6" w:rsidRPr="008C1A55" w:rsidRDefault="00AE6CB4" w:rsidP="00221F20">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Salary, </w:t>
      </w:r>
      <w:r w:rsidR="00F97BA9" w:rsidRPr="008C1A55">
        <w:rPr>
          <w:rFonts w:ascii="Arial" w:hAnsi="Arial" w:cs="Arial"/>
          <w:color w:val="010000"/>
          <w:sz w:val="20"/>
        </w:rPr>
        <w:t xml:space="preserve">and </w:t>
      </w:r>
      <w:r w:rsidRPr="008C1A55">
        <w:rPr>
          <w:rFonts w:ascii="Arial" w:hAnsi="Arial" w:cs="Arial"/>
          <w:color w:val="010000"/>
          <w:sz w:val="20"/>
        </w:rPr>
        <w:t>remuneration of the Supervisory Board: VND 212,637,000, including:</w:t>
      </w:r>
    </w:p>
    <w:p w14:paraId="69CECD65" w14:textId="77777777" w:rsidR="008665B6" w:rsidRPr="008C1A55" w:rsidRDefault="00AE6CB4" w:rsidP="00221F2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Total salary, </w:t>
      </w:r>
      <w:r w:rsidR="00F97BA9" w:rsidRPr="008C1A55">
        <w:rPr>
          <w:rFonts w:ascii="Arial" w:hAnsi="Arial" w:cs="Arial"/>
          <w:color w:val="010000"/>
          <w:sz w:val="20"/>
        </w:rPr>
        <w:t xml:space="preserve">and </w:t>
      </w:r>
      <w:r w:rsidRPr="008C1A55">
        <w:rPr>
          <w:rFonts w:ascii="Arial" w:hAnsi="Arial" w:cs="Arial"/>
          <w:color w:val="010000"/>
          <w:sz w:val="20"/>
        </w:rPr>
        <w:t>remuneration of the Supervisory Board: VND 184,819,000</w:t>
      </w:r>
    </w:p>
    <w:p w14:paraId="3DAA8963" w14:textId="77777777" w:rsidR="008665B6" w:rsidRPr="008C1A55" w:rsidRDefault="00AE6CB4" w:rsidP="00221F2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Total remuneration of the non-executive Supervisory Board:</w:t>
      </w:r>
      <w:r w:rsidRPr="008C1A55">
        <w:rPr>
          <w:rFonts w:ascii="Arial" w:hAnsi="Arial" w:cs="Arial"/>
          <w:color w:val="010000"/>
          <w:sz w:val="20"/>
        </w:rPr>
        <w:tab/>
        <w:t>VND 27,818,000</w:t>
      </w:r>
    </w:p>
    <w:p w14:paraId="526571CE" w14:textId="77777777" w:rsidR="008665B6" w:rsidRPr="008C1A55" w:rsidRDefault="00AE6CB4" w:rsidP="00221F20">
      <w:pPr>
        <w:numPr>
          <w:ilvl w:val="0"/>
          <w:numId w:val="6"/>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Plan on salary, </w:t>
      </w:r>
      <w:r w:rsidR="00F97BA9" w:rsidRPr="008C1A55">
        <w:rPr>
          <w:rFonts w:ascii="Arial" w:hAnsi="Arial" w:cs="Arial"/>
          <w:color w:val="010000"/>
          <w:sz w:val="20"/>
        </w:rPr>
        <w:t xml:space="preserve">and </w:t>
      </w:r>
      <w:r w:rsidRPr="008C1A55">
        <w:rPr>
          <w:rFonts w:ascii="Arial" w:hAnsi="Arial" w:cs="Arial"/>
          <w:color w:val="010000"/>
          <w:sz w:val="20"/>
        </w:rPr>
        <w:t xml:space="preserve">remuneration </w:t>
      </w:r>
      <w:r w:rsidR="00F97BA9" w:rsidRPr="008C1A55">
        <w:rPr>
          <w:rFonts w:ascii="Arial" w:hAnsi="Arial" w:cs="Arial"/>
          <w:color w:val="010000"/>
          <w:sz w:val="20"/>
        </w:rPr>
        <w:t>payment</w:t>
      </w:r>
      <w:r w:rsidRPr="008C1A55">
        <w:rPr>
          <w:rFonts w:ascii="Arial" w:hAnsi="Arial" w:cs="Arial"/>
          <w:color w:val="010000"/>
          <w:sz w:val="20"/>
        </w:rPr>
        <w:t xml:space="preserve"> of the Board of Directors, the Supervisory Board 2024:</w:t>
      </w:r>
    </w:p>
    <w:p w14:paraId="18CBD9AF" w14:textId="77777777" w:rsidR="008665B6" w:rsidRPr="008C1A55" w:rsidRDefault="00F97BA9"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Based on</w:t>
      </w:r>
      <w:r w:rsidR="00AE6CB4" w:rsidRPr="008C1A55">
        <w:rPr>
          <w:rFonts w:ascii="Arial" w:hAnsi="Arial" w:cs="Arial"/>
          <w:color w:val="010000"/>
          <w:sz w:val="20"/>
        </w:rPr>
        <w:t xml:space="preserve"> the number of</w:t>
      </w:r>
      <w:r w:rsidRPr="008C1A55">
        <w:rPr>
          <w:rFonts w:ascii="Arial" w:hAnsi="Arial" w:cs="Arial"/>
          <w:color w:val="010000"/>
          <w:sz w:val="20"/>
        </w:rPr>
        <w:t xml:space="preserve"> members of</w:t>
      </w:r>
      <w:r w:rsidR="00AE6CB4" w:rsidRPr="008C1A55">
        <w:rPr>
          <w:rFonts w:ascii="Arial" w:hAnsi="Arial" w:cs="Arial"/>
          <w:color w:val="010000"/>
          <w:sz w:val="20"/>
        </w:rPr>
        <w:t xml:space="preserve"> the Board of Dire</w:t>
      </w:r>
      <w:r w:rsidRPr="008C1A55">
        <w:rPr>
          <w:rFonts w:ascii="Arial" w:hAnsi="Arial" w:cs="Arial"/>
          <w:color w:val="010000"/>
          <w:sz w:val="20"/>
        </w:rPr>
        <w:t>ctors and the Supervisory Board</w:t>
      </w:r>
      <w:r w:rsidR="00AE6CB4" w:rsidRPr="008C1A55">
        <w:rPr>
          <w:rFonts w:ascii="Arial" w:hAnsi="Arial" w:cs="Arial"/>
          <w:color w:val="010000"/>
          <w:sz w:val="20"/>
        </w:rPr>
        <w:t xml:space="preserve"> in accordance with regulations of charters and approved by the General Meeting of Shareholders;</w:t>
      </w:r>
    </w:p>
    <w:p w14:paraId="5F6ACCFD" w14:textId="77777777" w:rsidR="008665B6" w:rsidRPr="008C1A55" w:rsidRDefault="00F97BA9"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Based on</w:t>
      </w:r>
      <w:r w:rsidR="00AE6CB4" w:rsidRPr="008C1A55">
        <w:rPr>
          <w:rFonts w:ascii="Arial" w:hAnsi="Arial" w:cs="Arial"/>
          <w:color w:val="010000"/>
          <w:sz w:val="20"/>
        </w:rPr>
        <w:t xml:space="preserve"> the production and business plan 2024 of Petroleum Pineline &amp; Tank Construction Joint Stock Company;</w:t>
      </w:r>
    </w:p>
    <w:p w14:paraId="1F46EB8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Because of </w:t>
      </w:r>
      <w:r w:rsidR="00F97BA9" w:rsidRPr="008C1A55">
        <w:rPr>
          <w:rFonts w:ascii="Arial" w:hAnsi="Arial" w:cs="Arial"/>
          <w:color w:val="010000"/>
          <w:sz w:val="20"/>
        </w:rPr>
        <w:t>several</w:t>
      </w:r>
      <w:r w:rsidRPr="008C1A55">
        <w:rPr>
          <w:rFonts w:ascii="Arial" w:hAnsi="Arial" w:cs="Arial"/>
          <w:color w:val="010000"/>
          <w:sz w:val="20"/>
        </w:rPr>
        <w:t xml:space="preserve"> challenges in work status 2024, the Board of Directors suggests implementing salary, and remuneration settlement of the Board of Directors and the Supervisory Board’s members as follows:</w:t>
      </w:r>
    </w:p>
    <w:p w14:paraId="7EC5E61D" w14:textId="77777777" w:rsidR="008665B6" w:rsidRPr="008C1A55" w:rsidRDefault="00AE6CB4" w:rsidP="00221F20">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The executive members of the Board of Directors and the Supervisory Board working in the Company receive salary </w:t>
      </w:r>
      <w:r w:rsidR="00F97BA9" w:rsidRPr="008C1A55">
        <w:rPr>
          <w:rFonts w:ascii="Arial" w:hAnsi="Arial" w:cs="Arial"/>
          <w:color w:val="010000"/>
          <w:sz w:val="20"/>
        </w:rPr>
        <w:t xml:space="preserve">level </w:t>
      </w:r>
      <w:r w:rsidRPr="008C1A55">
        <w:rPr>
          <w:rFonts w:ascii="Arial" w:hAnsi="Arial" w:cs="Arial"/>
          <w:color w:val="010000"/>
          <w:sz w:val="20"/>
        </w:rPr>
        <w:t xml:space="preserve">in accordance with the </w:t>
      </w:r>
      <w:r w:rsidR="00F97BA9" w:rsidRPr="008C1A55">
        <w:rPr>
          <w:rFonts w:ascii="Arial" w:hAnsi="Arial" w:cs="Arial"/>
          <w:color w:val="010000"/>
          <w:sz w:val="20"/>
        </w:rPr>
        <w:t xml:space="preserve">Regulations of </w:t>
      </w:r>
      <w:r w:rsidRPr="008C1A55">
        <w:rPr>
          <w:rFonts w:ascii="Arial" w:hAnsi="Arial" w:cs="Arial"/>
          <w:color w:val="010000"/>
          <w:sz w:val="20"/>
        </w:rPr>
        <w:t xml:space="preserve">salary, bonus </w:t>
      </w:r>
      <w:r w:rsidR="00F97BA9" w:rsidRPr="008C1A55">
        <w:rPr>
          <w:rFonts w:ascii="Arial" w:hAnsi="Arial" w:cs="Arial"/>
          <w:color w:val="010000"/>
          <w:sz w:val="20"/>
        </w:rPr>
        <w:t xml:space="preserve">payment </w:t>
      </w:r>
      <w:r w:rsidRPr="008C1A55">
        <w:rPr>
          <w:rFonts w:ascii="Arial" w:hAnsi="Arial" w:cs="Arial"/>
          <w:color w:val="010000"/>
          <w:sz w:val="20"/>
        </w:rPr>
        <w:t>in the Company appropriately with the effectiveness of production and business of unit and Circular No. 28/2016/TT-BLDTBXH dated September 1, 2016 of Ministry of Labor, War Invalids and Social Affairs.</w:t>
      </w:r>
    </w:p>
    <w:p w14:paraId="0919EB76" w14:textId="6E78EEEE" w:rsidR="008665B6" w:rsidRPr="008C1A55" w:rsidRDefault="00552F3C" w:rsidP="00221F20">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N</w:t>
      </w:r>
      <w:r w:rsidR="00F97BA9" w:rsidRPr="008C1A55">
        <w:rPr>
          <w:rFonts w:ascii="Arial" w:hAnsi="Arial" w:cs="Arial"/>
          <w:color w:val="010000"/>
          <w:sz w:val="20"/>
        </w:rPr>
        <w:t>on-executive members of the Board of Directors and</w:t>
      </w:r>
      <w:r w:rsidR="00AE6CB4" w:rsidRPr="008C1A55">
        <w:rPr>
          <w:rFonts w:ascii="Arial" w:hAnsi="Arial" w:cs="Arial"/>
          <w:color w:val="010000"/>
          <w:sz w:val="20"/>
        </w:rPr>
        <w:t xml:space="preserve"> the Supervisory Board:</w:t>
      </w:r>
    </w:p>
    <w:p w14:paraId="426ACA56" w14:textId="77777777" w:rsidR="008665B6" w:rsidRPr="008C1A55" w:rsidRDefault="00AE6CB4" w:rsidP="00221F20">
      <w:pPr>
        <w:numPr>
          <w:ilvl w:val="0"/>
          <w:numId w:val="8"/>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Assign the Board of Directors to negotiate with members of the Board of Directors, the Supervisory Board having received salary from the Company not to implement remuneration settlement. </w:t>
      </w:r>
    </w:p>
    <w:p w14:paraId="15E10F20" w14:textId="77777777" w:rsidR="008665B6" w:rsidRPr="008C1A55" w:rsidRDefault="00AE6CB4" w:rsidP="00221F20">
      <w:pPr>
        <w:numPr>
          <w:ilvl w:val="0"/>
          <w:numId w:val="8"/>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8C1A55">
        <w:rPr>
          <w:rFonts w:ascii="Arial" w:hAnsi="Arial" w:cs="Arial"/>
          <w:color w:val="010000"/>
          <w:sz w:val="20"/>
        </w:rPr>
        <w:t>Remuneration settlement of members of the Board of Directors, the Supervisory Board not having received salary from the Company:</w:t>
      </w:r>
    </w:p>
    <w:p w14:paraId="760DF5D8" w14:textId="77777777" w:rsidR="008665B6" w:rsidRPr="008C1A55" w:rsidRDefault="00AE6CB4" w:rsidP="00221F20">
      <w:pPr>
        <w:pBdr>
          <w:top w:val="nil"/>
          <w:left w:val="nil"/>
          <w:bottom w:val="nil"/>
          <w:right w:val="nil"/>
          <w:between w:val="nil"/>
        </w:pBdr>
        <w:tabs>
          <w:tab w:val="left" w:pos="3935"/>
        </w:tabs>
        <w:spacing w:after="120" w:line="360" w:lineRule="auto"/>
        <w:rPr>
          <w:rFonts w:ascii="Arial" w:eastAsia="Arial" w:hAnsi="Arial" w:cs="Arial"/>
          <w:color w:val="010000"/>
          <w:sz w:val="20"/>
          <w:szCs w:val="20"/>
        </w:rPr>
      </w:pPr>
      <w:r w:rsidRPr="008C1A55">
        <w:rPr>
          <w:rFonts w:ascii="Arial" w:hAnsi="Arial" w:cs="Arial"/>
          <w:color w:val="010000"/>
          <w:sz w:val="20"/>
        </w:rPr>
        <w:t>Member of the Board of Directors VND 5 million/person/month</w:t>
      </w:r>
    </w:p>
    <w:p w14:paraId="109D5AA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Members of the Supervisory Board: VND 2 million/person/month</w:t>
      </w:r>
    </w:p>
    <w:p w14:paraId="7FAB83D1" w14:textId="77777777" w:rsidR="008665B6" w:rsidRPr="008C1A55" w:rsidRDefault="00AE6CB4" w:rsidP="00221F20">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Salary, </w:t>
      </w:r>
      <w:r w:rsidR="00F97BA9" w:rsidRPr="008C1A55">
        <w:rPr>
          <w:rFonts w:ascii="Arial" w:hAnsi="Arial" w:cs="Arial"/>
          <w:color w:val="010000"/>
          <w:sz w:val="20"/>
        </w:rPr>
        <w:t xml:space="preserve">and </w:t>
      </w:r>
      <w:r w:rsidRPr="008C1A55">
        <w:rPr>
          <w:rFonts w:ascii="Arial" w:hAnsi="Arial" w:cs="Arial"/>
          <w:color w:val="010000"/>
          <w:sz w:val="20"/>
        </w:rPr>
        <w:t>remuneration of the independent members of the Board of Directors:</w:t>
      </w:r>
    </w:p>
    <w:p w14:paraId="71ECF03E" w14:textId="77777777" w:rsidR="008665B6" w:rsidRPr="008C1A55" w:rsidRDefault="00AE6CB4" w:rsidP="00221F20">
      <w:pPr>
        <w:numPr>
          <w:ilvl w:val="0"/>
          <w:numId w:val="8"/>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In case members work regularly according to the Company's working regime, he/she will be paid salary and other benefits according to the regime </w:t>
      </w:r>
      <w:r w:rsidR="00F97BA9" w:rsidRPr="008C1A55">
        <w:rPr>
          <w:rFonts w:ascii="Arial" w:hAnsi="Arial" w:cs="Arial"/>
          <w:color w:val="010000"/>
          <w:sz w:val="20"/>
        </w:rPr>
        <w:t xml:space="preserve">applied </w:t>
      </w:r>
      <w:r w:rsidRPr="008C1A55">
        <w:rPr>
          <w:rFonts w:ascii="Arial" w:hAnsi="Arial" w:cs="Arial"/>
          <w:color w:val="010000"/>
          <w:sz w:val="20"/>
        </w:rPr>
        <w:t>to executive members of the Board of Directors who are representatives of PETROCONs' capital at DOBC.</w:t>
      </w:r>
    </w:p>
    <w:p w14:paraId="29C97C87" w14:textId="77777777" w:rsidR="008665B6" w:rsidRPr="008C1A55" w:rsidRDefault="00A65F61" w:rsidP="00221F20">
      <w:pPr>
        <w:numPr>
          <w:ilvl w:val="0"/>
          <w:numId w:val="8"/>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8C1A55">
        <w:rPr>
          <w:rFonts w:ascii="Arial" w:hAnsi="Arial" w:cs="Arial"/>
          <w:color w:val="010000"/>
          <w:sz w:val="20"/>
        </w:rPr>
        <w:lastRenderedPageBreak/>
        <w:t>In case m</w:t>
      </w:r>
      <w:r w:rsidR="00AE6CB4" w:rsidRPr="008C1A55">
        <w:rPr>
          <w:rFonts w:ascii="Arial" w:hAnsi="Arial" w:cs="Arial"/>
          <w:color w:val="010000"/>
          <w:sz w:val="20"/>
        </w:rPr>
        <w:t>embers work irregularly at the Company's office (non-executive) they will receive</w:t>
      </w:r>
      <w:r w:rsidR="00840628" w:rsidRPr="008C1A55">
        <w:rPr>
          <w:rFonts w:ascii="Arial" w:hAnsi="Arial" w:cs="Arial"/>
          <w:color w:val="010000"/>
          <w:sz w:val="20"/>
        </w:rPr>
        <w:t xml:space="preserve"> </w:t>
      </w:r>
      <w:r w:rsidR="00AE6CB4" w:rsidRPr="008C1A55">
        <w:rPr>
          <w:rFonts w:ascii="Arial" w:hAnsi="Arial" w:cs="Arial"/>
          <w:color w:val="010000"/>
          <w:sz w:val="20"/>
        </w:rPr>
        <w:t xml:space="preserve">remuneration </w:t>
      </w:r>
      <w:r w:rsidRPr="008C1A55">
        <w:rPr>
          <w:rFonts w:ascii="Arial" w:hAnsi="Arial" w:cs="Arial"/>
          <w:color w:val="010000"/>
          <w:sz w:val="20"/>
        </w:rPr>
        <w:t>level</w:t>
      </w:r>
      <w:r w:rsidR="00AE6CB4" w:rsidRPr="008C1A55">
        <w:rPr>
          <w:rFonts w:ascii="Arial" w:hAnsi="Arial" w:cs="Arial"/>
          <w:color w:val="010000"/>
          <w:sz w:val="20"/>
        </w:rPr>
        <w:t xml:space="preserve"> of VND 5,000,000/person/month.</w:t>
      </w:r>
    </w:p>
    <w:p w14:paraId="31BB003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Article 5. Approve Proposal No. 11/TTr-HDQT dated April 26, 2024 on the Audited Financial Statements 2023. </w:t>
      </w:r>
    </w:p>
    <w:p w14:paraId="6E040828"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6. Approve Proposal No. 12/TTr-DOBC dated April 26, 2024 on plan on selection of audit company for the Financial Statements 2024, particularly as follows:</w:t>
      </w:r>
    </w:p>
    <w:p w14:paraId="2BB9DFFE" w14:textId="26767596" w:rsidR="008665B6" w:rsidRPr="008C1A55" w:rsidRDefault="00F3238F"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The </w:t>
      </w:r>
      <w:r w:rsidR="00AE6CB4" w:rsidRPr="008C1A55">
        <w:rPr>
          <w:rFonts w:ascii="Arial" w:hAnsi="Arial" w:cs="Arial"/>
          <w:color w:val="010000"/>
          <w:sz w:val="20"/>
        </w:rPr>
        <w:t xml:space="preserve">General Meeting of Shareholders authorizes the Company’s Board of Directors to select 01 </w:t>
      </w:r>
      <w:r w:rsidR="00A65F61" w:rsidRPr="008C1A55">
        <w:rPr>
          <w:rFonts w:ascii="Arial" w:hAnsi="Arial" w:cs="Arial"/>
          <w:color w:val="010000"/>
          <w:sz w:val="20"/>
        </w:rPr>
        <w:t>out of</w:t>
      </w:r>
      <w:r w:rsidR="00AE6CB4" w:rsidRPr="008C1A55">
        <w:rPr>
          <w:rFonts w:ascii="Arial" w:hAnsi="Arial" w:cs="Arial"/>
          <w:color w:val="010000"/>
          <w:sz w:val="20"/>
        </w:rPr>
        <w:t xml:space="preserve"> 03 following independent audit companies providing audit and reviewing services for the Financial Statements in the fiscal year 2024 for DOBC:</w:t>
      </w:r>
    </w:p>
    <w:p w14:paraId="14D2D7B0" w14:textId="77777777" w:rsidR="008665B6" w:rsidRPr="008C1A55" w:rsidRDefault="00AE6CB4" w:rsidP="00221F2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 AASC Auditing Firm Company Limited;</w:t>
      </w:r>
    </w:p>
    <w:p w14:paraId="77A92831" w14:textId="77777777" w:rsidR="008665B6" w:rsidRPr="008C1A55" w:rsidRDefault="00AE6CB4" w:rsidP="00221F2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8C1A55">
        <w:rPr>
          <w:rFonts w:ascii="Arial" w:hAnsi="Arial" w:cs="Arial"/>
          <w:color w:val="010000"/>
          <w:sz w:val="20"/>
        </w:rPr>
        <w:t>UHY Auditing &amp; Consulting Company Limited;</w:t>
      </w:r>
    </w:p>
    <w:p w14:paraId="2F77D4EA" w14:textId="77777777" w:rsidR="008665B6" w:rsidRPr="008C1A55" w:rsidRDefault="00AE6CB4" w:rsidP="00221F2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8C1A55">
        <w:rPr>
          <w:rFonts w:ascii="Arial" w:hAnsi="Arial" w:cs="Arial"/>
          <w:color w:val="010000"/>
          <w:sz w:val="20"/>
        </w:rPr>
        <w:t>Nhan Tam Viet Auditing Company Limited.</w:t>
      </w:r>
    </w:p>
    <w:p w14:paraId="232FEB41"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7. Approve Proposal No. 24/TTr- HDQT dated May 17, 2024 on dismissing members of the Board of Directors, independent members of the Board of Directors and</w:t>
      </w:r>
      <w:r w:rsidR="00A65F61" w:rsidRPr="008C1A55">
        <w:rPr>
          <w:rFonts w:ascii="Arial" w:hAnsi="Arial" w:cs="Arial"/>
          <w:color w:val="010000"/>
          <w:sz w:val="20"/>
        </w:rPr>
        <w:t xml:space="preserve"> members of the Supervisory Board </w:t>
      </w:r>
      <w:r w:rsidRPr="008C1A55">
        <w:rPr>
          <w:rFonts w:ascii="Arial" w:hAnsi="Arial" w:cs="Arial"/>
          <w:color w:val="010000"/>
          <w:sz w:val="20"/>
        </w:rPr>
        <w:t>of DOBC Company.</w:t>
      </w:r>
      <w:r w:rsidR="00840628" w:rsidRPr="008C1A55">
        <w:rPr>
          <w:rFonts w:ascii="Arial" w:hAnsi="Arial" w:cs="Arial"/>
          <w:color w:val="010000"/>
          <w:sz w:val="20"/>
        </w:rPr>
        <w:t xml:space="preserve"> </w:t>
      </w:r>
    </w:p>
    <w:p w14:paraId="0060D2B7"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8. Approve Proposal No. 25/TTr-HDQT dated May 17, 2024 on additional elec</w:t>
      </w:r>
      <w:r w:rsidR="00A65F61" w:rsidRPr="008C1A55">
        <w:rPr>
          <w:rFonts w:ascii="Arial" w:hAnsi="Arial" w:cs="Arial"/>
          <w:color w:val="010000"/>
          <w:sz w:val="20"/>
        </w:rPr>
        <w:t>tion of the Board of Directors’</w:t>
      </w:r>
      <w:r w:rsidRPr="008C1A55">
        <w:rPr>
          <w:rFonts w:ascii="Arial" w:hAnsi="Arial" w:cs="Arial"/>
          <w:color w:val="010000"/>
          <w:sz w:val="20"/>
        </w:rPr>
        <w:t xml:space="preserve"> members, independent members of the Board of Directors and the Supervisory Board’s members of DOBC Company for the term 2024-2029. </w:t>
      </w:r>
    </w:p>
    <w:p w14:paraId="1D806F81" w14:textId="77777777" w:rsidR="008665B6" w:rsidRPr="008C1A55" w:rsidRDefault="00A65F61"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The </w:t>
      </w:r>
      <w:r w:rsidR="00AE6CB4" w:rsidRPr="008C1A55">
        <w:rPr>
          <w:rFonts w:ascii="Arial" w:hAnsi="Arial" w:cs="Arial"/>
          <w:color w:val="010000"/>
          <w:sz w:val="20"/>
        </w:rPr>
        <w:t>General Meeting of Shareholders elect</w:t>
      </w:r>
      <w:r w:rsidRPr="008C1A55">
        <w:rPr>
          <w:rFonts w:ascii="Arial" w:hAnsi="Arial" w:cs="Arial"/>
          <w:color w:val="010000"/>
          <w:sz w:val="20"/>
        </w:rPr>
        <w:t>ed</w:t>
      </w:r>
      <w:r w:rsidR="00AE6CB4" w:rsidRPr="008C1A55">
        <w:rPr>
          <w:rFonts w:ascii="Arial" w:hAnsi="Arial" w:cs="Arial"/>
          <w:color w:val="010000"/>
          <w:sz w:val="20"/>
        </w:rPr>
        <w:t xml:space="preserve"> </w:t>
      </w:r>
      <w:r w:rsidRPr="008C1A55">
        <w:rPr>
          <w:rFonts w:ascii="Arial" w:hAnsi="Arial" w:cs="Arial"/>
          <w:color w:val="010000"/>
          <w:sz w:val="20"/>
        </w:rPr>
        <w:t>additional</w:t>
      </w:r>
      <w:r w:rsidR="00AE6CB4" w:rsidRPr="008C1A55">
        <w:rPr>
          <w:rFonts w:ascii="Arial" w:hAnsi="Arial" w:cs="Arial"/>
          <w:color w:val="010000"/>
          <w:sz w:val="20"/>
        </w:rPr>
        <w:t xml:space="preserve"> members for the Board of Directors and the Supervisory Board for the term 2024-2029. Results:</w:t>
      </w:r>
    </w:p>
    <w:p w14:paraId="6342641B" w14:textId="77777777" w:rsidR="008665B6" w:rsidRPr="008C1A55" w:rsidRDefault="00AE6CB4" w:rsidP="00221F20">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Members of the Board of Directors:</w:t>
      </w:r>
    </w:p>
    <w:p w14:paraId="05074989"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Mr. Pham Van Thu - the Manager of DOBC Company is elected to be </w:t>
      </w:r>
      <w:r w:rsidR="00A65F61" w:rsidRPr="008C1A55">
        <w:rPr>
          <w:rFonts w:ascii="Arial" w:hAnsi="Arial" w:cs="Arial"/>
          <w:color w:val="010000"/>
          <w:sz w:val="20"/>
        </w:rPr>
        <w:t xml:space="preserve">a </w:t>
      </w:r>
      <w:r w:rsidRPr="008C1A55">
        <w:rPr>
          <w:rFonts w:ascii="Arial" w:hAnsi="Arial" w:cs="Arial"/>
          <w:color w:val="010000"/>
          <w:sz w:val="20"/>
        </w:rPr>
        <w:t xml:space="preserve">member of the Board of Directors; Mr. Hoang Ngoc Trieu - Deputy Manager taking responsibility for </w:t>
      </w:r>
      <w:r w:rsidR="00A65F61" w:rsidRPr="008C1A55">
        <w:rPr>
          <w:rFonts w:ascii="Arial" w:hAnsi="Arial" w:cs="Arial"/>
          <w:color w:val="010000"/>
          <w:sz w:val="20"/>
        </w:rPr>
        <w:t xml:space="preserve">the </w:t>
      </w:r>
      <w:r w:rsidRPr="008C1A55">
        <w:rPr>
          <w:rFonts w:ascii="Arial" w:hAnsi="Arial" w:cs="Arial"/>
          <w:color w:val="010000"/>
          <w:sz w:val="20"/>
        </w:rPr>
        <w:t xml:space="preserve">production of Viet A Chau Construction and Trading Company Limited is elected in the position </w:t>
      </w:r>
      <w:r w:rsidR="00A65F61" w:rsidRPr="008C1A55">
        <w:rPr>
          <w:rFonts w:ascii="Arial" w:hAnsi="Arial" w:cs="Arial"/>
          <w:color w:val="010000"/>
          <w:sz w:val="20"/>
        </w:rPr>
        <w:t xml:space="preserve">of </w:t>
      </w:r>
      <w:r w:rsidRPr="008C1A55">
        <w:rPr>
          <w:rFonts w:ascii="Arial" w:hAnsi="Arial" w:cs="Arial"/>
          <w:color w:val="010000"/>
          <w:sz w:val="20"/>
        </w:rPr>
        <w:t xml:space="preserve">the Board of </w:t>
      </w:r>
      <w:r w:rsidR="00A65F61" w:rsidRPr="008C1A55">
        <w:rPr>
          <w:rFonts w:ascii="Arial" w:hAnsi="Arial" w:cs="Arial"/>
          <w:color w:val="010000"/>
          <w:sz w:val="20"/>
        </w:rPr>
        <w:t>Directors’</w:t>
      </w:r>
      <w:r w:rsidRPr="008C1A55">
        <w:rPr>
          <w:rFonts w:ascii="Arial" w:hAnsi="Arial" w:cs="Arial"/>
          <w:color w:val="010000"/>
          <w:sz w:val="20"/>
        </w:rPr>
        <w:t xml:space="preserve"> independent member for the term 2024-2029 of Petroleum Pineline &amp; Tank Construction Joint Stock Company.</w:t>
      </w:r>
    </w:p>
    <w:p w14:paraId="039CCB90" w14:textId="2F35902D"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Therefore, the Board of Directors of DOBC Company after being </w:t>
      </w:r>
      <w:r w:rsidR="00F3238F" w:rsidRPr="008C1A55">
        <w:rPr>
          <w:rFonts w:ascii="Arial" w:hAnsi="Arial" w:cs="Arial"/>
          <w:color w:val="010000"/>
          <w:sz w:val="20"/>
        </w:rPr>
        <w:t>consolidated</w:t>
      </w:r>
      <w:r w:rsidRPr="008C1A55">
        <w:rPr>
          <w:rFonts w:ascii="Arial" w:hAnsi="Arial" w:cs="Arial"/>
          <w:color w:val="010000"/>
          <w:sz w:val="20"/>
        </w:rPr>
        <w:t xml:space="preserve"> includes:</w:t>
      </w:r>
    </w:p>
    <w:p w14:paraId="313A0F08" w14:textId="77777777" w:rsidR="008665B6" w:rsidRPr="008C1A55" w:rsidRDefault="00AE6CB4" w:rsidP="00221F20">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Mr. Ho Sy Hoang - the Chair of the Board of Directors;</w:t>
      </w:r>
    </w:p>
    <w:p w14:paraId="1B5F76D5" w14:textId="77777777" w:rsidR="008665B6" w:rsidRPr="008C1A55" w:rsidRDefault="00AE6CB4" w:rsidP="00221F20">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Mr. Pham Van Thu - Member of the Board of Directors, the Manager;</w:t>
      </w:r>
    </w:p>
    <w:p w14:paraId="385E8373" w14:textId="77777777" w:rsidR="008665B6" w:rsidRPr="008C1A55" w:rsidRDefault="00AE6CB4" w:rsidP="00221F20">
      <w:pPr>
        <w:numPr>
          <w:ilvl w:val="0"/>
          <w:numId w:val="4"/>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Mr. Hoang Ngoc Trieu - Independent member of the Board of Directors.</w:t>
      </w:r>
    </w:p>
    <w:p w14:paraId="1CE5A3DA" w14:textId="77777777" w:rsidR="008665B6" w:rsidRPr="008C1A55" w:rsidRDefault="00AE6CB4" w:rsidP="00221F20">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Members of the Supervisory Board:</w:t>
      </w:r>
    </w:p>
    <w:p w14:paraId="30CBAA34"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Mr. Le Trung Cang - Deputy Head of Finance and Accounting of DOBC Company is elected to be </w:t>
      </w:r>
      <w:r w:rsidR="00A65F61" w:rsidRPr="008C1A55">
        <w:rPr>
          <w:rFonts w:ascii="Arial" w:hAnsi="Arial" w:cs="Arial"/>
          <w:color w:val="010000"/>
          <w:sz w:val="20"/>
        </w:rPr>
        <w:t xml:space="preserve">a </w:t>
      </w:r>
      <w:r w:rsidRPr="008C1A55">
        <w:rPr>
          <w:rFonts w:ascii="Arial" w:hAnsi="Arial" w:cs="Arial"/>
          <w:color w:val="010000"/>
          <w:sz w:val="20"/>
        </w:rPr>
        <w:t xml:space="preserve">member of the Supervisory Board for the term 2024-2029 of Petroleum Pineline &amp; Tank Construction Joint Stock Company. </w:t>
      </w:r>
    </w:p>
    <w:p w14:paraId="104D55B9" w14:textId="09B130D0"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lastRenderedPageBreak/>
        <w:t xml:space="preserve">The DOBC Company’s Supervisory Board after being </w:t>
      </w:r>
      <w:r w:rsidR="00F3238F" w:rsidRPr="008C1A55">
        <w:rPr>
          <w:rFonts w:ascii="Arial" w:hAnsi="Arial" w:cs="Arial"/>
          <w:color w:val="010000"/>
          <w:sz w:val="20"/>
        </w:rPr>
        <w:t>consolidated</w:t>
      </w:r>
      <w:r w:rsidRPr="008C1A55">
        <w:rPr>
          <w:rFonts w:ascii="Arial" w:hAnsi="Arial" w:cs="Arial"/>
          <w:color w:val="010000"/>
          <w:sz w:val="20"/>
        </w:rPr>
        <w:t xml:space="preserve"> includes:</w:t>
      </w:r>
    </w:p>
    <w:p w14:paraId="01DE62F7" w14:textId="77777777" w:rsidR="008665B6" w:rsidRPr="008C1A55" w:rsidRDefault="00AE6CB4" w:rsidP="00221F20">
      <w:pPr>
        <w:numPr>
          <w:ilvl w:val="0"/>
          <w:numId w:val="5"/>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Ms. Nguyen Thi Phuong - the Chief of the Supervisory Board;</w:t>
      </w:r>
    </w:p>
    <w:p w14:paraId="4B875F84" w14:textId="77777777" w:rsidR="008665B6" w:rsidRPr="008C1A55" w:rsidRDefault="00AE6CB4" w:rsidP="00221F20">
      <w:pPr>
        <w:numPr>
          <w:ilvl w:val="0"/>
          <w:numId w:val="5"/>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Mr. Le Trung Can - Member of the Supervisory Board;</w:t>
      </w:r>
    </w:p>
    <w:p w14:paraId="2368373B" w14:textId="77777777" w:rsidR="008665B6" w:rsidRPr="008C1A55" w:rsidRDefault="00AE6CB4" w:rsidP="00221F20">
      <w:pPr>
        <w:numPr>
          <w:ilvl w:val="0"/>
          <w:numId w:val="5"/>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Ms. Vu Thi Cham - Member of the Supervisory Board.</w:t>
      </w:r>
    </w:p>
    <w:p w14:paraId="701B889B"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9. Contents on authorization:</w:t>
      </w:r>
    </w:p>
    <w:p w14:paraId="6B5488A9"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 xml:space="preserve">Petroleum Pineline &amp; Tank Construction Joint Stock Company’s General Meeting of Shareholders authorizes/assigns the Board of Directors of the Company to implement </w:t>
      </w:r>
      <w:r w:rsidR="00A65F61" w:rsidRPr="008C1A55">
        <w:rPr>
          <w:rFonts w:ascii="Arial" w:hAnsi="Arial" w:cs="Arial"/>
          <w:color w:val="010000"/>
          <w:sz w:val="20"/>
        </w:rPr>
        <w:t xml:space="preserve">the </w:t>
      </w:r>
      <w:r w:rsidRPr="008C1A55">
        <w:rPr>
          <w:rFonts w:ascii="Arial" w:hAnsi="Arial" w:cs="Arial"/>
          <w:color w:val="010000"/>
          <w:sz w:val="20"/>
        </w:rPr>
        <w:t>contents:</w:t>
      </w:r>
    </w:p>
    <w:p w14:paraId="250B9A08" w14:textId="77777777" w:rsidR="00A65F61" w:rsidRPr="008C1A55" w:rsidRDefault="00AE6CB4" w:rsidP="00221F20">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Authorize the Board of Directors to amend the production and business plan of the Company if </w:t>
      </w:r>
      <w:r w:rsidR="00A65F61" w:rsidRPr="008C1A55">
        <w:rPr>
          <w:rFonts w:ascii="Arial" w:hAnsi="Arial" w:cs="Arial"/>
          <w:color w:val="010000"/>
          <w:sz w:val="20"/>
        </w:rPr>
        <w:t>accepted by</w:t>
      </w:r>
      <w:r w:rsidRPr="008C1A55">
        <w:rPr>
          <w:rFonts w:ascii="Arial" w:hAnsi="Arial" w:cs="Arial"/>
          <w:color w:val="010000"/>
          <w:sz w:val="20"/>
        </w:rPr>
        <w:t xml:space="preserve"> controlling shareholders - the Holding Company - Petro Vietnam Construction Joint Stock Corporation </w:t>
      </w:r>
      <w:r w:rsidR="00A65F61" w:rsidRPr="008C1A55">
        <w:rPr>
          <w:rFonts w:ascii="Arial" w:hAnsi="Arial" w:cs="Arial"/>
          <w:color w:val="010000"/>
          <w:sz w:val="20"/>
        </w:rPr>
        <w:t>under</w:t>
      </w:r>
      <w:r w:rsidRPr="008C1A55">
        <w:rPr>
          <w:rFonts w:ascii="Arial" w:hAnsi="Arial" w:cs="Arial"/>
          <w:color w:val="010000"/>
          <w:sz w:val="20"/>
        </w:rPr>
        <w:t xml:space="preserve"> the actual production and busi</w:t>
      </w:r>
      <w:r w:rsidR="00A65F61" w:rsidRPr="008C1A55">
        <w:rPr>
          <w:rFonts w:ascii="Arial" w:hAnsi="Arial" w:cs="Arial"/>
          <w:color w:val="010000"/>
          <w:sz w:val="20"/>
        </w:rPr>
        <w:t xml:space="preserve">ness situation of the Company. </w:t>
      </w:r>
    </w:p>
    <w:p w14:paraId="4920E844" w14:textId="5F784C08" w:rsidR="008665B6" w:rsidRPr="008C1A55" w:rsidRDefault="00AE6CB4" w:rsidP="00221F20">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Authorizes the Company’s Board of Directors to approve contents belonging to </w:t>
      </w:r>
      <w:r w:rsidR="00A65F61" w:rsidRPr="008C1A55">
        <w:rPr>
          <w:rFonts w:ascii="Arial" w:hAnsi="Arial" w:cs="Arial"/>
          <w:color w:val="010000"/>
          <w:sz w:val="20"/>
        </w:rPr>
        <w:t xml:space="preserve">the </w:t>
      </w:r>
      <w:r w:rsidRPr="008C1A55">
        <w:rPr>
          <w:rFonts w:ascii="Arial" w:hAnsi="Arial" w:cs="Arial"/>
          <w:color w:val="010000"/>
          <w:sz w:val="20"/>
        </w:rPr>
        <w:t>G</w:t>
      </w:r>
      <w:r w:rsidR="00A65F61" w:rsidRPr="008C1A55">
        <w:rPr>
          <w:rFonts w:ascii="Arial" w:hAnsi="Arial" w:cs="Arial"/>
          <w:color w:val="010000"/>
          <w:sz w:val="20"/>
        </w:rPr>
        <w:t>eneral Meeting of Shareholders’</w:t>
      </w:r>
      <w:r w:rsidRPr="008C1A55">
        <w:rPr>
          <w:rFonts w:ascii="Arial" w:hAnsi="Arial" w:cs="Arial"/>
          <w:color w:val="010000"/>
          <w:sz w:val="20"/>
        </w:rPr>
        <w:t xml:space="preserve"> decision authority </w:t>
      </w:r>
      <w:r w:rsidR="00A65F61" w:rsidRPr="008C1A55">
        <w:rPr>
          <w:rFonts w:ascii="Arial" w:hAnsi="Arial" w:cs="Arial"/>
          <w:color w:val="010000"/>
          <w:sz w:val="20"/>
        </w:rPr>
        <w:t>based on</w:t>
      </w:r>
      <w:r w:rsidRPr="008C1A55">
        <w:rPr>
          <w:rFonts w:ascii="Arial" w:hAnsi="Arial" w:cs="Arial"/>
          <w:color w:val="010000"/>
          <w:sz w:val="20"/>
        </w:rPr>
        <w:t xml:space="preserve"> ensuring economic targets 2024 assigned by </w:t>
      </w:r>
      <w:r w:rsidR="00A65F61" w:rsidRPr="008C1A55">
        <w:rPr>
          <w:rFonts w:ascii="Arial" w:hAnsi="Arial" w:cs="Arial"/>
          <w:color w:val="010000"/>
          <w:sz w:val="20"/>
        </w:rPr>
        <w:t xml:space="preserve">the </w:t>
      </w:r>
      <w:r w:rsidRPr="008C1A55">
        <w:rPr>
          <w:rFonts w:ascii="Arial" w:hAnsi="Arial" w:cs="Arial"/>
          <w:color w:val="010000"/>
          <w:sz w:val="20"/>
        </w:rPr>
        <w:t>General Meeting of Shareholders at the Annual General Meeting of Shareholders 2024 and reporting for General Mee</w:t>
      </w:r>
      <w:r w:rsidR="00A65F61" w:rsidRPr="008C1A55">
        <w:rPr>
          <w:rFonts w:ascii="Arial" w:hAnsi="Arial" w:cs="Arial"/>
          <w:color w:val="010000"/>
          <w:sz w:val="20"/>
        </w:rPr>
        <w:t xml:space="preserve">ting of Shareholders at the </w:t>
      </w:r>
      <w:r w:rsidR="00BE6D35" w:rsidRPr="008C1A55">
        <w:rPr>
          <w:rFonts w:ascii="Arial" w:hAnsi="Arial" w:cs="Arial"/>
          <w:color w:val="010000"/>
          <w:sz w:val="20"/>
        </w:rPr>
        <w:t>nearest</w:t>
      </w:r>
      <w:r w:rsidRPr="008C1A55">
        <w:rPr>
          <w:rFonts w:ascii="Arial" w:hAnsi="Arial" w:cs="Arial"/>
          <w:color w:val="010000"/>
          <w:sz w:val="20"/>
        </w:rPr>
        <w:t xml:space="preserve"> meeting. </w:t>
      </w:r>
    </w:p>
    <w:p w14:paraId="0E7B5DDC" w14:textId="77777777" w:rsidR="008665B6" w:rsidRPr="008C1A55" w:rsidRDefault="00AE6CB4" w:rsidP="00221F20">
      <w:pPr>
        <w:pBdr>
          <w:top w:val="nil"/>
          <w:left w:val="nil"/>
          <w:bottom w:val="nil"/>
          <w:right w:val="nil"/>
          <w:between w:val="nil"/>
        </w:pBdr>
        <w:spacing w:after="120" w:line="360" w:lineRule="auto"/>
        <w:rPr>
          <w:rFonts w:ascii="Arial" w:eastAsia="Arial" w:hAnsi="Arial" w:cs="Arial"/>
          <w:color w:val="010000"/>
          <w:sz w:val="20"/>
          <w:szCs w:val="20"/>
        </w:rPr>
      </w:pPr>
      <w:r w:rsidRPr="008C1A55">
        <w:rPr>
          <w:rFonts w:ascii="Arial" w:hAnsi="Arial" w:cs="Arial"/>
          <w:color w:val="010000"/>
          <w:sz w:val="20"/>
        </w:rPr>
        <w:t>‎‎Article 10. Terms of enforcement</w:t>
      </w:r>
    </w:p>
    <w:p w14:paraId="2DCC7CA4" w14:textId="6E43DAF2" w:rsidR="008665B6" w:rsidRPr="008C1A55" w:rsidRDefault="00BE6D35" w:rsidP="00221F20">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The </w:t>
      </w:r>
      <w:r w:rsidR="00AE6CB4" w:rsidRPr="008C1A55">
        <w:rPr>
          <w:rFonts w:ascii="Arial" w:hAnsi="Arial" w:cs="Arial"/>
          <w:color w:val="010000"/>
          <w:sz w:val="20"/>
        </w:rPr>
        <w:t>General Meeting of Shareholders assigns the Board of Directors, the Supervisory Board and the Board of Managers of the Company to thoroughly disseminate, implement and supervise contents of the Mandate in accordance with the provisions of Law and the Petroleum Pineline &amp; Tank Construction Joint Stock Company's organization and operation Charters.</w:t>
      </w:r>
    </w:p>
    <w:p w14:paraId="18D67081" w14:textId="78731E7F" w:rsidR="008665B6" w:rsidRPr="008C1A55" w:rsidRDefault="00AE6CB4" w:rsidP="00221F20">
      <w:pPr>
        <w:keepNext/>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8C1A55">
        <w:rPr>
          <w:rFonts w:ascii="Arial" w:hAnsi="Arial" w:cs="Arial"/>
          <w:color w:val="010000"/>
          <w:sz w:val="20"/>
        </w:rPr>
        <w:t xml:space="preserve">This </w:t>
      </w:r>
      <w:r w:rsidR="00BE6D35" w:rsidRPr="008C1A55">
        <w:rPr>
          <w:rFonts w:ascii="Arial" w:hAnsi="Arial" w:cs="Arial"/>
          <w:color w:val="010000"/>
          <w:sz w:val="20"/>
        </w:rPr>
        <w:t xml:space="preserve">General </w:t>
      </w:r>
      <w:r w:rsidRPr="008C1A55">
        <w:rPr>
          <w:rFonts w:ascii="Arial" w:hAnsi="Arial" w:cs="Arial"/>
          <w:color w:val="010000"/>
          <w:sz w:val="20"/>
        </w:rPr>
        <w:t>Mandate is approved in full text by the Annual General Meeting of Shareholders 2024 of Petroleum Pineline &amp; Tank Construction Joint Stock Company at the meeting on May 21, 2024 and takes effect from May 21, 2024.</w:t>
      </w:r>
    </w:p>
    <w:sectPr w:rsidR="008665B6" w:rsidRPr="008C1A55" w:rsidSect="00221F2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97372"/>
    <w:multiLevelType w:val="multilevel"/>
    <w:tmpl w:val="E8B4C2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8F44B8"/>
    <w:multiLevelType w:val="multilevel"/>
    <w:tmpl w:val="73365B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956065B"/>
    <w:multiLevelType w:val="multilevel"/>
    <w:tmpl w:val="D476718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0141AF6"/>
    <w:multiLevelType w:val="multilevel"/>
    <w:tmpl w:val="674C44A4"/>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7AA22F6"/>
    <w:multiLevelType w:val="multilevel"/>
    <w:tmpl w:val="BE846B2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4607C3"/>
    <w:multiLevelType w:val="multilevel"/>
    <w:tmpl w:val="2B50F69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8A662CF"/>
    <w:multiLevelType w:val="multilevel"/>
    <w:tmpl w:val="AB044012"/>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A96FC2"/>
    <w:multiLevelType w:val="multilevel"/>
    <w:tmpl w:val="A18018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3"/>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B6"/>
    <w:rsid w:val="0018376C"/>
    <w:rsid w:val="00221F20"/>
    <w:rsid w:val="00552F3C"/>
    <w:rsid w:val="00840628"/>
    <w:rsid w:val="008665B6"/>
    <w:rsid w:val="008C1A55"/>
    <w:rsid w:val="008C461F"/>
    <w:rsid w:val="009C5686"/>
    <w:rsid w:val="00A65F61"/>
    <w:rsid w:val="00AE6CB4"/>
    <w:rsid w:val="00B67249"/>
    <w:rsid w:val="00BE6D35"/>
    <w:rsid w:val="00F3238F"/>
    <w:rsid w:val="00F9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7A7E6"/>
  <w15:docId w15:val="{93EEE14B-E5C6-4FB8-87EE-5834C1BA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8567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4A2D37"/>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spacing w:line="269"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firstLine="240"/>
    </w:pPr>
    <w:rPr>
      <w:rFonts w:ascii="Arial" w:eastAsia="Arial" w:hAnsi="Arial" w:cs="Arial"/>
      <w:color w:val="B85670"/>
      <w:sz w:val="19"/>
      <w:szCs w:val="19"/>
    </w:rPr>
  </w:style>
  <w:style w:type="paragraph" w:customStyle="1" w:styleId="Heading11">
    <w:name w:val="Heading #1"/>
    <w:basedOn w:val="Normal"/>
    <w:link w:val="Heading10"/>
    <w:pPr>
      <w:ind w:firstLine="300"/>
      <w:outlineLvl w:val="0"/>
    </w:pPr>
    <w:rPr>
      <w:rFonts w:ascii="Times New Roman" w:eastAsia="Times New Roman" w:hAnsi="Times New Roman" w:cs="Times New Roman"/>
      <w:color w:val="4A2D37"/>
      <w:sz w:val="28"/>
      <w:szCs w:val="28"/>
    </w:rPr>
  </w:style>
  <w:style w:type="paragraph" w:styleId="Header">
    <w:name w:val="header"/>
    <w:basedOn w:val="Normal"/>
    <w:link w:val="HeaderChar"/>
    <w:uiPriority w:val="99"/>
    <w:unhideWhenUsed/>
    <w:rsid w:val="00AD3CDF"/>
    <w:pPr>
      <w:tabs>
        <w:tab w:val="center" w:pos="4680"/>
        <w:tab w:val="right" w:pos="9360"/>
      </w:tabs>
    </w:pPr>
  </w:style>
  <w:style w:type="character" w:customStyle="1" w:styleId="HeaderChar">
    <w:name w:val="Header Char"/>
    <w:basedOn w:val="DefaultParagraphFont"/>
    <w:link w:val="Header"/>
    <w:uiPriority w:val="99"/>
    <w:rsid w:val="00AD3CDF"/>
    <w:rPr>
      <w:color w:val="000000"/>
    </w:rPr>
  </w:style>
  <w:style w:type="paragraph" w:styleId="Footer">
    <w:name w:val="footer"/>
    <w:basedOn w:val="Normal"/>
    <w:link w:val="FooterChar"/>
    <w:uiPriority w:val="99"/>
    <w:unhideWhenUsed/>
    <w:rsid w:val="00AD3CDF"/>
    <w:pPr>
      <w:tabs>
        <w:tab w:val="center" w:pos="4680"/>
        <w:tab w:val="right" w:pos="9360"/>
      </w:tabs>
    </w:pPr>
  </w:style>
  <w:style w:type="character" w:customStyle="1" w:styleId="FooterChar">
    <w:name w:val="Footer Char"/>
    <w:basedOn w:val="DefaultParagraphFont"/>
    <w:link w:val="Footer"/>
    <w:uiPriority w:val="99"/>
    <w:rsid w:val="00AD3CDF"/>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ZyttDI/dj/jdt6HCojAoIyk4PA==">CgMxLjA4AHIhMXV5aGxoSTFwYlhZcFcyVnRqMVgyYTZrdkRaRlNEYTFV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2024-05-27T04:20:00Z</dcterms:created>
  <dcterms:modified xsi:type="dcterms:W3CDTF">2024-05-27T04:20:00Z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db5d5bb4d54bdbd554e479b6a9dcc9206da9fe8f894f32598502c5cf3a846a21</vt:lpwstr>
  </property>
</Properties>
</file>