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F1B7FF" w14:textId="77777777" w:rsidR="006137BE" w:rsidRPr="00747D52" w:rsidRDefault="00715375" w:rsidP="0024272E">
      <w:pPr>
        <w:keepNext/>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747D52">
        <w:rPr>
          <w:rFonts w:ascii="Arial" w:hAnsi="Arial" w:cs="Arial"/>
          <w:b/>
          <w:color w:val="010000"/>
          <w:sz w:val="20"/>
        </w:rPr>
        <w:t>SID: Annual General Mandate 2024</w:t>
      </w:r>
    </w:p>
    <w:p w14:paraId="2C2C9691" w14:textId="77777777" w:rsidR="006137BE" w:rsidRPr="00747D52" w:rsidRDefault="00715375" w:rsidP="0024272E">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47D52">
        <w:rPr>
          <w:rFonts w:ascii="Arial" w:hAnsi="Arial" w:cs="Arial"/>
          <w:color w:val="010000"/>
          <w:sz w:val="20"/>
        </w:rPr>
        <w:t xml:space="preserve">On May 21, 2024, Saigon </w:t>
      </w:r>
      <w:proofErr w:type="spellStart"/>
      <w:r w:rsidRPr="00747D52">
        <w:rPr>
          <w:rFonts w:ascii="Arial" w:hAnsi="Arial" w:cs="Arial"/>
          <w:color w:val="010000"/>
          <w:sz w:val="20"/>
        </w:rPr>
        <w:t>Co.op</w:t>
      </w:r>
      <w:proofErr w:type="spellEnd"/>
      <w:r w:rsidRPr="00747D52">
        <w:rPr>
          <w:rFonts w:ascii="Arial" w:hAnsi="Arial" w:cs="Arial"/>
          <w:color w:val="010000"/>
          <w:sz w:val="20"/>
        </w:rPr>
        <w:t xml:space="preserve"> Investment Development JSC announced General Mandate No. 01/2024/NQ/DHDCD as follows:</w:t>
      </w:r>
    </w:p>
    <w:p w14:paraId="459905DA" w14:textId="77777777" w:rsidR="006137BE" w:rsidRPr="00747D52" w:rsidRDefault="00715375" w:rsidP="0024272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747D52">
        <w:rPr>
          <w:rFonts w:ascii="Arial" w:hAnsi="Arial" w:cs="Arial"/>
          <w:color w:val="010000"/>
          <w:sz w:val="20"/>
        </w:rPr>
        <w:t>‎‎Article 1.</w:t>
      </w:r>
      <w:proofErr w:type="gramEnd"/>
      <w:r w:rsidRPr="00747D52">
        <w:rPr>
          <w:rFonts w:ascii="Arial" w:hAnsi="Arial" w:cs="Arial"/>
          <w:color w:val="010000"/>
          <w:sz w:val="20"/>
        </w:rPr>
        <w:t xml:space="preserve"> Approve the Report on activities in 2023 and the Plan for 2024 of the Board of Directors.</w:t>
      </w:r>
    </w:p>
    <w:p w14:paraId="1A82597C" w14:textId="77777777" w:rsidR="006137BE" w:rsidRPr="00747D52" w:rsidRDefault="00715375" w:rsidP="0024272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747D52">
        <w:rPr>
          <w:rFonts w:ascii="Arial" w:hAnsi="Arial" w:cs="Arial"/>
          <w:color w:val="010000"/>
          <w:sz w:val="20"/>
        </w:rPr>
        <w:t>‎‎Article 2.</w:t>
      </w:r>
      <w:proofErr w:type="gramEnd"/>
      <w:r w:rsidRPr="00747D52">
        <w:rPr>
          <w:rFonts w:ascii="Arial" w:hAnsi="Arial" w:cs="Arial"/>
          <w:color w:val="010000"/>
          <w:sz w:val="20"/>
        </w:rPr>
        <w:t xml:space="preserve"> Approve the Report on activities in 2023 and the Plan for 2024 of the Board of Management.</w:t>
      </w:r>
    </w:p>
    <w:p w14:paraId="15AFA2FF" w14:textId="77777777" w:rsidR="006137BE" w:rsidRPr="00747D52" w:rsidRDefault="00715375" w:rsidP="0024272E">
      <w:pPr>
        <w:numPr>
          <w:ilvl w:val="0"/>
          <w:numId w:val="2"/>
        </w:numPr>
        <w:pBdr>
          <w:top w:val="nil"/>
          <w:left w:val="nil"/>
          <w:bottom w:val="nil"/>
          <w:right w:val="nil"/>
          <w:between w:val="nil"/>
        </w:pBdr>
        <w:tabs>
          <w:tab w:val="left" w:pos="432"/>
          <w:tab w:val="left" w:pos="1305"/>
        </w:tabs>
        <w:spacing w:after="120" w:line="360" w:lineRule="auto"/>
        <w:jc w:val="both"/>
        <w:rPr>
          <w:rFonts w:ascii="Arial" w:eastAsia="Arial" w:hAnsi="Arial" w:cs="Arial"/>
          <w:color w:val="010000"/>
          <w:sz w:val="20"/>
          <w:szCs w:val="20"/>
        </w:rPr>
      </w:pPr>
      <w:r w:rsidRPr="00747D52">
        <w:rPr>
          <w:rFonts w:ascii="Arial" w:hAnsi="Arial" w:cs="Arial"/>
          <w:color w:val="010000"/>
          <w:sz w:val="20"/>
        </w:rPr>
        <w:t>Results 2023:</w:t>
      </w:r>
    </w:p>
    <w:p w14:paraId="0E0CC5EA" w14:textId="77777777" w:rsidR="006137BE" w:rsidRPr="00747D52" w:rsidRDefault="00715375" w:rsidP="0024272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47D52">
        <w:rPr>
          <w:rFonts w:ascii="Arial" w:hAnsi="Arial" w:cs="Arial"/>
          <w:color w:val="010000"/>
          <w:sz w:val="20"/>
        </w:rPr>
        <w:t>Total revenue: VND 179.7 billion.</w:t>
      </w:r>
    </w:p>
    <w:p w14:paraId="1B115B1B" w14:textId="77777777" w:rsidR="006137BE" w:rsidRPr="00747D52" w:rsidRDefault="00715375" w:rsidP="0024272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47D52">
        <w:rPr>
          <w:rFonts w:ascii="Arial" w:hAnsi="Arial" w:cs="Arial"/>
          <w:color w:val="010000"/>
          <w:sz w:val="20"/>
        </w:rPr>
        <w:t>Profit before tax: VND 17.8 billion</w:t>
      </w:r>
    </w:p>
    <w:p w14:paraId="03E0DE06" w14:textId="77777777" w:rsidR="006137BE" w:rsidRPr="00747D52" w:rsidRDefault="00715375" w:rsidP="0024272E">
      <w:pPr>
        <w:numPr>
          <w:ilvl w:val="0"/>
          <w:numId w:val="2"/>
        </w:numPr>
        <w:pBdr>
          <w:top w:val="nil"/>
          <w:left w:val="nil"/>
          <w:bottom w:val="nil"/>
          <w:right w:val="nil"/>
          <w:between w:val="nil"/>
        </w:pBdr>
        <w:tabs>
          <w:tab w:val="left" w:pos="432"/>
          <w:tab w:val="left" w:pos="1305"/>
        </w:tabs>
        <w:spacing w:after="120" w:line="360" w:lineRule="auto"/>
        <w:jc w:val="both"/>
        <w:rPr>
          <w:rFonts w:ascii="Arial" w:eastAsia="Arial" w:hAnsi="Arial" w:cs="Arial"/>
          <w:color w:val="010000"/>
          <w:sz w:val="20"/>
          <w:szCs w:val="20"/>
        </w:rPr>
      </w:pPr>
      <w:r w:rsidRPr="00747D52">
        <w:rPr>
          <w:rFonts w:ascii="Arial" w:hAnsi="Arial" w:cs="Arial"/>
          <w:color w:val="010000"/>
          <w:sz w:val="20"/>
        </w:rPr>
        <w:t>Plan 2024</w:t>
      </w:r>
    </w:p>
    <w:p w14:paraId="64B23D08" w14:textId="77777777" w:rsidR="006137BE" w:rsidRPr="00747D52" w:rsidRDefault="00715375" w:rsidP="0024272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47D52">
        <w:rPr>
          <w:rFonts w:ascii="Arial" w:hAnsi="Arial" w:cs="Arial"/>
          <w:color w:val="010000"/>
          <w:sz w:val="20"/>
        </w:rPr>
        <w:t>Total revenue: VND 106.8 billion</w:t>
      </w:r>
    </w:p>
    <w:p w14:paraId="24DC463B" w14:textId="77777777" w:rsidR="006137BE" w:rsidRPr="00747D52" w:rsidRDefault="00715375" w:rsidP="0024272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47D52">
        <w:rPr>
          <w:rFonts w:ascii="Arial" w:hAnsi="Arial" w:cs="Arial"/>
          <w:color w:val="010000"/>
          <w:sz w:val="20"/>
        </w:rPr>
        <w:t>Profit before tax: VND 29.1 billion</w:t>
      </w:r>
    </w:p>
    <w:p w14:paraId="317F159C" w14:textId="77777777" w:rsidR="006137BE" w:rsidRPr="00747D52" w:rsidRDefault="00715375" w:rsidP="0024272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747D52">
        <w:rPr>
          <w:rFonts w:ascii="Arial" w:hAnsi="Arial" w:cs="Arial"/>
          <w:color w:val="010000"/>
          <w:sz w:val="20"/>
        </w:rPr>
        <w:t>‎‎Article 3.</w:t>
      </w:r>
      <w:proofErr w:type="gramEnd"/>
      <w:r w:rsidRPr="00747D52">
        <w:rPr>
          <w:rFonts w:ascii="Arial" w:hAnsi="Arial" w:cs="Arial"/>
          <w:color w:val="010000"/>
          <w:sz w:val="20"/>
        </w:rPr>
        <w:t xml:space="preserve"> Approve the Report on activities of the Supervisory Board in 2023.</w:t>
      </w:r>
    </w:p>
    <w:p w14:paraId="736CC2C8" w14:textId="77777777" w:rsidR="006137BE" w:rsidRPr="00747D52" w:rsidRDefault="00715375" w:rsidP="0024272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747D52">
        <w:rPr>
          <w:rFonts w:ascii="Arial" w:hAnsi="Arial" w:cs="Arial"/>
          <w:color w:val="010000"/>
          <w:sz w:val="20"/>
        </w:rPr>
        <w:t>‎‎Article 4.</w:t>
      </w:r>
      <w:proofErr w:type="gramEnd"/>
      <w:r w:rsidRPr="00747D52">
        <w:rPr>
          <w:rFonts w:ascii="Arial" w:hAnsi="Arial" w:cs="Arial"/>
          <w:color w:val="010000"/>
          <w:sz w:val="20"/>
        </w:rPr>
        <w:t xml:space="preserve"> Approve the audited Separate and Consolidated Financial Statements 2023.</w:t>
      </w:r>
    </w:p>
    <w:p w14:paraId="2E796CF1" w14:textId="77777777" w:rsidR="006137BE" w:rsidRPr="00747D52" w:rsidRDefault="00715375" w:rsidP="0024272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747D52">
        <w:rPr>
          <w:rFonts w:ascii="Arial" w:hAnsi="Arial" w:cs="Arial"/>
          <w:color w:val="010000"/>
          <w:sz w:val="20"/>
        </w:rPr>
        <w:t>‎‎Article 5.</w:t>
      </w:r>
      <w:proofErr w:type="gramEnd"/>
      <w:r w:rsidRPr="00747D52">
        <w:rPr>
          <w:rFonts w:ascii="Arial" w:hAnsi="Arial" w:cs="Arial"/>
          <w:color w:val="010000"/>
          <w:sz w:val="20"/>
        </w:rPr>
        <w:t xml:space="preserve"> Approve the profit distribution plan in 2023.</w:t>
      </w:r>
    </w:p>
    <w:p w14:paraId="03551DD1" w14:textId="77777777" w:rsidR="006137BE" w:rsidRPr="00747D52" w:rsidRDefault="00715375" w:rsidP="0024272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47D52">
        <w:rPr>
          <w:rFonts w:ascii="Arial" w:hAnsi="Arial" w:cs="Arial"/>
          <w:color w:val="010000"/>
          <w:sz w:val="20"/>
        </w:rPr>
        <w:t>The profit distribution plan in 2023 is as follows: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803"/>
        <w:gridCol w:w="2244"/>
      </w:tblGrid>
      <w:tr w:rsidR="006137BE" w:rsidRPr="00747D52" w14:paraId="4C8F3929" w14:textId="77777777" w:rsidTr="00A91A59">
        <w:tc>
          <w:tcPr>
            <w:tcW w:w="3760" w:type="pct"/>
            <w:shd w:val="clear" w:color="auto" w:fill="auto"/>
            <w:tcMar>
              <w:top w:w="0" w:type="dxa"/>
              <w:bottom w:w="0" w:type="dxa"/>
            </w:tcMar>
            <w:vAlign w:val="center"/>
          </w:tcPr>
          <w:p w14:paraId="73657A3E" w14:textId="77777777" w:rsidR="006137BE" w:rsidRPr="00747D52" w:rsidRDefault="00715375" w:rsidP="0024272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47D52">
              <w:rPr>
                <w:rFonts w:ascii="Arial" w:hAnsi="Arial" w:cs="Arial"/>
                <w:color w:val="010000"/>
                <w:sz w:val="20"/>
              </w:rPr>
              <w:t>Content</w:t>
            </w:r>
          </w:p>
        </w:tc>
        <w:tc>
          <w:tcPr>
            <w:tcW w:w="1240" w:type="pct"/>
            <w:shd w:val="clear" w:color="auto" w:fill="auto"/>
            <w:tcMar>
              <w:top w:w="0" w:type="dxa"/>
              <w:bottom w:w="0" w:type="dxa"/>
            </w:tcMar>
            <w:vAlign w:val="center"/>
          </w:tcPr>
          <w:p w14:paraId="170F99E2" w14:textId="77777777" w:rsidR="006137BE" w:rsidRPr="00747D52" w:rsidRDefault="00715375" w:rsidP="0024272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47D52">
              <w:rPr>
                <w:rFonts w:ascii="Arial" w:hAnsi="Arial" w:cs="Arial"/>
                <w:color w:val="010000"/>
                <w:sz w:val="20"/>
              </w:rPr>
              <w:t>Amount (VND)</w:t>
            </w:r>
          </w:p>
        </w:tc>
      </w:tr>
      <w:tr w:rsidR="006137BE" w:rsidRPr="00747D52" w14:paraId="19064EC8" w14:textId="77777777" w:rsidTr="00A91A59">
        <w:tc>
          <w:tcPr>
            <w:tcW w:w="3760" w:type="pct"/>
            <w:shd w:val="clear" w:color="auto" w:fill="auto"/>
            <w:tcMar>
              <w:top w:w="0" w:type="dxa"/>
              <w:bottom w:w="0" w:type="dxa"/>
            </w:tcMar>
            <w:vAlign w:val="center"/>
          </w:tcPr>
          <w:p w14:paraId="2D90AD5E" w14:textId="77777777" w:rsidR="006137BE" w:rsidRPr="00747D52" w:rsidRDefault="00715375" w:rsidP="00A91A5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47D52">
              <w:rPr>
                <w:rFonts w:ascii="Arial" w:hAnsi="Arial" w:cs="Arial"/>
                <w:color w:val="010000"/>
                <w:sz w:val="20"/>
              </w:rPr>
              <w:t>1 Profit after tax in 2023</w:t>
            </w:r>
          </w:p>
        </w:tc>
        <w:tc>
          <w:tcPr>
            <w:tcW w:w="1240" w:type="pct"/>
            <w:shd w:val="clear" w:color="auto" w:fill="auto"/>
            <w:tcMar>
              <w:top w:w="0" w:type="dxa"/>
              <w:bottom w:w="0" w:type="dxa"/>
            </w:tcMar>
            <w:vAlign w:val="center"/>
          </w:tcPr>
          <w:p w14:paraId="2257AFF7" w14:textId="77777777" w:rsidR="006137BE" w:rsidRPr="00747D52" w:rsidRDefault="00715375" w:rsidP="0024272E">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747D52">
              <w:rPr>
                <w:rFonts w:ascii="Arial" w:hAnsi="Arial" w:cs="Arial"/>
                <w:color w:val="010000"/>
                <w:sz w:val="20"/>
              </w:rPr>
              <w:t>17,775,784,052</w:t>
            </w:r>
          </w:p>
        </w:tc>
      </w:tr>
      <w:tr w:rsidR="006137BE" w:rsidRPr="00747D52" w14:paraId="2C243301" w14:textId="77777777" w:rsidTr="00A91A59">
        <w:tc>
          <w:tcPr>
            <w:tcW w:w="3760" w:type="pct"/>
            <w:shd w:val="clear" w:color="auto" w:fill="auto"/>
            <w:tcMar>
              <w:top w:w="0" w:type="dxa"/>
              <w:bottom w:w="0" w:type="dxa"/>
            </w:tcMar>
            <w:vAlign w:val="center"/>
          </w:tcPr>
          <w:p w14:paraId="2208FD0A" w14:textId="77777777" w:rsidR="006137BE" w:rsidRPr="00747D52" w:rsidRDefault="00715375" w:rsidP="00A91A5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47D52">
              <w:rPr>
                <w:rFonts w:ascii="Arial" w:hAnsi="Arial" w:cs="Arial"/>
                <w:color w:val="010000"/>
                <w:sz w:val="20"/>
              </w:rPr>
              <w:t>2 Profit after tax distribution in 2023:</w:t>
            </w:r>
          </w:p>
        </w:tc>
        <w:tc>
          <w:tcPr>
            <w:tcW w:w="1240" w:type="pct"/>
            <w:shd w:val="clear" w:color="auto" w:fill="auto"/>
            <w:tcMar>
              <w:top w:w="0" w:type="dxa"/>
              <w:bottom w:w="0" w:type="dxa"/>
            </w:tcMar>
            <w:vAlign w:val="center"/>
          </w:tcPr>
          <w:p w14:paraId="4DE02CD1" w14:textId="77777777" w:rsidR="006137BE" w:rsidRPr="00747D52" w:rsidRDefault="006137BE" w:rsidP="0024272E">
            <w:pPr>
              <w:tabs>
                <w:tab w:val="left" w:pos="432"/>
              </w:tabs>
              <w:spacing w:after="120" w:line="360" w:lineRule="auto"/>
              <w:jc w:val="right"/>
              <w:rPr>
                <w:rFonts w:ascii="Arial" w:eastAsia="Arial" w:hAnsi="Arial" w:cs="Arial"/>
                <w:color w:val="010000"/>
                <w:sz w:val="20"/>
                <w:szCs w:val="20"/>
              </w:rPr>
            </w:pPr>
          </w:p>
        </w:tc>
      </w:tr>
      <w:tr w:rsidR="006137BE" w:rsidRPr="003246B5" w14:paraId="573620D8" w14:textId="77777777" w:rsidTr="00A91A59">
        <w:tc>
          <w:tcPr>
            <w:tcW w:w="3760" w:type="pct"/>
            <w:shd w:val="clear" w:color="auto" w:fill="auto"/>
            <w:tcMar>
              <w:top w:w="0" w:type="dxa"/>
              <w:bottom w:w="0" w:type="dxa"/>
            </w:tcMar>
            <w:vAlign w:val="center"/>
          </w:tcPr>
          <w:p w14:paraId="03C5887B" w14:textId="77777777" w:rsidR="006137BE" w:rsidRPr="003246B5" w:rsidRDefault="00715375" w:rsidP="00A91A59">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3246B5">
              <w:rPr>
                <w:rFonts w:ascii="Arial" w:hAnsi="Arial" w:cs="Arial"/>
                <w:i/>
                <w:color w:val="010000"/>
                <w:sz w:val="20"/>
              </w:rPr>
              <w:t>2.1. Appropriation for Investment and Development fund (50%)</w:t>
            </w:r>
          </w:p>
        </w:tc>
        <w:tc>
          <w:tcPr>
            <w:tcW w:w="1240" w:type="pct"/>
            <w:shd w:val="clear" w:color="auto" w:fill="auto"/>
            <w:tcMar>
              <w:top w:w="0" w:type="dxa"/>
              <w:bottom w:w="0" w:type="dxa"/>
            </w:tcMar>
            <w:vAlign w:val="center"/>
          </w:tcPr>
          <w:p w14:paraId="4C11855D" w14:textId="77777777" w:rsidR="006137BE" w:rsidRPr="003246B5" w:rsidRDefault="00715375" w:rsidP="0024272E">
            <w:pPr>
              <w:pBdr>
                <w:top w:val="nil"/>
                <w:left w:val="nil"/>
                <w:bottom w:val="nil"/>
                <w:right w:val="nil"/>
                <w:between w:val="nil"/>
              </w:pBdr>
              <w:tabs>
                <w:tab w:val="left" w:pos="432"/>
              </w:tabs>
              <w:spacing w:after="120" w:line="360" w:lineRule="auto"/>
              <w:jc w:val="right"/>
              <w:rPr>
                <w:rFonts w:ascii="Arial" w:eastAsia="Arial" w:hAnsi="Arial" w:cs="Arial"/>
                <w:i/>
                <w:color w:val="010000"/>
                <w:sz w:val="20"/>
                <w:szCs w:val="20"/>
              </w:rPr>
            </w:pPr>
            <w:r w:rsidRPr="003246B5">
              <w:rPr>
                <w:rFonts w:ascii="Arial" w:hAnsi="Arial" w:cs="Arial"/>
                <w:i/>
                <w:color w:val="010000"/>
                <w:sz w:val="20"/>
              </w:rPr>
              <w:t>8,887,892,026</w:t>
            </w:r>
          </w:p>
        </w:tc>
      </w:tr>
      <w:tr w:rsidR="006137BE" w:rsidRPr="003246B5" w14:paraId="52A6C18E" w14:textId="77777777" w:rsidTr="00A91A59">
        <w:tc>
          <w:tcPr>
            <w:tcW w:w="3760" w:type="pct"/>
            <w:shd w:val="clear" w:color="auto" w:fill="auto"/>
            <w:tcMar>
              <w:top w:w="0" w:type="dxa"/>
              <w:bottom w:w="0" w:type="dxa"/>
            </w:tcMar>
            <w:vAlign w:val="center"/>
          </w:tcPr>
          <w:p w14:paraId="5296D310" w14:textId="77777777" w:rsidR="006137BE" w:rsidRPr="003246B5" w:rsidRDefault="00715375" w:rsidP="00A91A59">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3246B5">
              <w:rPr>
                <w:rFonts w:ascii="Arial" w:hAnsi="Arial" w:cs="Arial"/>
                <w:i/>
                <w:color w:val="010000"/>
                <w:sz w:val="20"/>
              </w:rPr>
              <w:t>2.2 Appropriation for the Board of Directors fund (8%)</w:t>
            </w:r>
          </w:p>
        </w:tc>
        <w:tc>
          <w:tcPr>
            <w:tcW w:w="1240" w:type="pct"/>
            <w:shd w:val="clear" w:color="auto" w:fill="auto"/>
            <w:tcMar>
              <w:top w:w="0" w:type="dxa"/>
              <w:bottom w:w="0" w:type="dxa"/>
            </w:tcMar>
            <w:vAlign w:val="center"/>
          </w:tcPr>
          <w:p w14:paraId="7F2BE96C" w14:textId="77777777" w:rsidR="006137BE" w:rsidRPr="003246B5" w:rsidRDefault="00715375" w:rsidP="0024272E">
            <w:pPr>
              <w:pBdr>
                <w:top w:val="nil"/>
                <w:left w:val="nil"/>
                <w:bottom w:val="nil"/>
                <w:right w:val="nil"/>
                <w:between w:val="nil"/>
              </w:pBdr>
              <w:tabs>
                <w:tab w:val="left" w:pos="432"/>
              </w:tabs>
              <w:spacing w:after="120" w:line="360" w:lineRule="auto"/>
              <w:jc w:val="right"/>
              <w:rPr>
                <w:rFonts w:ascii="Arial" w:eastAsia="Arial" w:hAnsi="Arial" w:cs="Arial"/>
                <w:i/>
                <w:color w:val="010000"/>
                <w:sz w:val="20"/>
                <w:szCs w:val="20"/>
              </w:rPr>
            </w:pPr>
            <w:r w:rsidRPr="003246B5">
              <w:rPr>
                <w:rFonts w:ascii="Arial" w:hAnsi="Arial" w:cs="Arial"/>
                <w:i/>
                <w:color w:val="010000"/>
                <w:sz w:val="20"/>
              </w:rPr>
              <w:t>1,422,062,724</w:t>
            </w:r>
          </w:p>
        </w:tc>
      </w:tr>
      <w:tr w:rsidR="006137BE" w:rsidRPr="003246B5" w14:paraId="50DE5895" w14:textId="77777777" w:rsidTr="00A91A59">
        <w:tc>
          <w:tcPr>
            <w:tcW w:w="3760" w:type="pct"/>
            <w:shd w:val="clear" w:color="auto" w:fill="auto"/>
            <w:tcMar>
              <w:top w:w="0" w:type="dxa"/>
              <w:bottom w:w="0" w:type="dxa"/>
            </w:tcMar>
            <w:vAlign w:val="center"/>
          </w:tcPr>
          <w:p w14:paraId="625C3F06" w14:textId="77777777" w:rsidR="006137BE" w:rsidRPr="003246B5" w:rsidRDefault="00715375" w:rsidP="00A91A59">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3246B5">
              <w:rPr>
                <w:rFonts w:ascii="Arial" w:hAnsi="Arial" w:cs="Arial"/>
                <w:i/>
                <w:color w:val="010000"/>
                <w:sz w:val="20"/>
              </w:rPr>
              <w:t>2.3 Appropriation for bonus and welfare fund (1%)</w:t>
            </w:r>
          </w:p>
        </w:tc>
        <w:tc>
          <w:tcPr>
            <w:tcW w:w="1240" w:type="pct"/>
            <w:shd w:val="clear" w:color="auto" w:fill="auto"/>
            <w:tcMar>
              <w:top w:w="0" w:type="dxa"/>
              <w:bottom w:w="0" w:type="dxa"/>
            </w:tcMar>
            <w:vAlign w:val="center"/>
          </w:tcPr>
          <w:p w14:paraId="07EAAC3D" w14:textId="77777777" w:rsidR="006137BE" w:rsidRPr="003246B5" w:rsidRDefault="00715375" w:rsidP="0024272E">
            <w:pPr>
              <w:pBdr>
                <w:top w:val="nil"/>
                <w:left w:val="nil"/>
                <w:bottom w:val="nil"/>
                <w:right w:val="nil"/>
                <w:between w:val="nil"/>
              </w:pBdr>
              <w:tabs>
                <w:tab w:val="left" w:pos="432"/>
              </w:tabs>
              <w:spacing w:after="120" w:line="360" w:lineRule="auto"/>
              <w:jc w:val="right"/>
              <w:rPr>
                <w:rFonts w:ascii="Arial" w:eastAsia="Arial" w:hAnsi="Arial" w:cs="Arial"/>
                <w:i/>
                <w:color w:val="010000"/>
                <w:sz w:val="20"/>
                <w:szCs w:val="20"/>
              </w:rPr>
            </w:pPr>
            <w:r w:rsidRPr="003246B5">
              <w:rPr>
                <w:rFonts w:ascii="Arial" w:hAnsi="Arial" w:cs="Arial"/>
                <w:i/>
                <w:color w:val="010000"/>
                <w:sz w:val="20"/>
              </w:rPr>
              <w:t>177,757,841</w:t>
            </w:r>
          </w:p>
        </w:tc>
      </w:tr>
      <w:tr w:rsidR="006137BE" w:rsidRPr="00747D52" w14:paraId="08E1E33F" w14:textId="77777777" w:rsidTr="00A91A59">
        <w:tc>
          <w:tcPr>
            <w:tcW w:w="3760" w:type="pct"/>
            <w:shd w:val="clear" w:color="auto" w:fill="auto"/>
            <w:tcMar>
              <w:top w:w="0" w:type="dxa"/>
              <w:bottom w:w="0" w:type="dxa"/>
            </w:tcMar>
            <w:vAlign w:val="center"/>
          </w:tcPr>
          <w:p w14:paraId="7CF91D59" w14:textId="77777777" w:rsidR="006137BE" w:rsidRPr="00747D52" w:rsidRDefault="00715375" w:rsidP="00A91A5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47D52">
              <w:rPr>
                <w:rFonts w:ascii="Arial" w:hAnsi="Arial" w:cs="Arial"/>
                <w:color w:val="010000"/>
                <w:sz w:val="20"/>
              </w:rPr>
              <w:t>3 Remaining profit in 2023</w:t>
            </w:r>
          </w:p>
        </w:tc>
        <w:tc>
          <w:tcPr>
            <w:tcW w:w="1240" w:type="pct"/>
            <w:shd w:val="clear" w:color="auto" w:fill="auto"/>
            <w:tcMar>
              <w:top w:w="0" w:type="dxa"/>
              <w:bottom w:w="0" w:type="dxa"/>
            </w:tcMar>
            <w:vAlign w:val="center"/>
          </w:tcPr>
          <w:p w14:paraId="7BE7DBA2" w14:textId="77777777" w:rsidR="006137BE" w:rsidRPr="00747D52" w:rsidRDefault="00715375" w:rsidP="0024272E">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747D52">
              <w:rPr>
                <w:rFonts w:ascii="Arial" w:hAnsi="Arial" w:cs="Arial"/>
                <w:color w:val="010000"/>
                <w:sz w:val="20"/>
              </w:rPr>
              <w:t>7,288,071,461</w:t>
            </w:r>
          </w:p>
        </w:tc>
      </w:tr>
      <w:tr w:rsidR="006137BE" w:rsidRPr="00747D52" w14:paraId="3A18E774" w14:textId="77777777" w:rsidTr="00A91A59">
        <w:tc>
          <w:tcPr>
            <w:tcW w:w="3760" w:type="pct"/>
            <w:shd w:val="clear" w:color="auto" w:fill="auto"/>
            <w:tcMar>
              <w:top w:w="0" w:type="dxa"/>
              <w:bottom w:w="0" w:type="dxa"/>
            </w:tcMar>
            <w:vAlign w:val="center"/>
          </w:tcPr>
          <w:p w14:paraId="5CD79212" w14:textId="77777777" w:rsidR="006137BE" w:rsidRPr="00747D52" w:rsidRDefault="00715375" w:rsidP="00A91A5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47D52">
              <w:rPr>
                <w:rFonts w:ascii="Arial" w:hAnsi="Arial" w:cs="Arial"/>
                <w:color w:val="010000"/>
                <w:sz w:val="20"/>
              </w:rPr>
              <w:t>4 Remaining profit from previous years</w:t>
            </w:r>
          </w:p>
        </w:tc>
        <w:tc>
          <w:tcPr>
            <w:tcW w:w="1240" w:type="pct"/>
            <w:shd w:val="clear" w:color="auto" w:fill="auto"/>
            <w:tcMar>
              <w:top w:w="0" w:type="dxa"/>
              <w:bottom w:w="0" w:type="dxa"/>
            </w:tcMar>
            <w:vAlign w:val="center"/>
          </w:tcPr>
          <w:p w14:paraId="550BA07E" w14:textId="77777777" w:rsidR="006137BE" w:rsidRPr="00747D52" w:rsidRDefault="00715375" w:rsidP="0024272E">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747D52">
              <w:rPr>
                <w:rFonts w:ascii="Arial" w:hAnsi="Arial" w:cs="Arial"/>
                <w:color w:val="010000"/>
                <w:sz w:val="20"/>
              </w:rPr>
              <w:t>211,466,626,438</w:t>
            </w:r>
          </w:p>
        </w:tc>
      </w:tr>
      <w:tr w:rsidR="006137BE" w:rsidRPr="00747D52" w14:paraId="4BBCADB4" w14:textId="77777777" w:rsidTr="00A91A59">
        <w:tc>
          <w:tcPr>
            <w:tcW w:w="3760" w:type="pct"/>
            <w:shd w:val="clear" w:color="auto" w:fill="auto"/>
            <w:tcMar>
              <w:top w:w="0" w:type="dxa"/>
              <w:bottom w:w="0" w:type="dxa"/>
            </w:tcMar>
            <w:vAlign w:val="center"/>
          </w:tcPr>
          <w:p w14:paraId="68741345" w14:textId="77777777" w:rsidR="006137BE" w:rsidRPr="00747D52" w:rsidRDefault="00715375" w:rsidP="00A91A5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47D52">
              <w:rPr>
                <w:rFonts w:ascii="Arial" w:hAnsi="Arial" w:cs="Arial"/>
                <w:color w:val="010000"/>
                <w:sz w:val="20"/>
              </w:rPr>
              <w:t>5 Dividend payment in 2023 (*)</w:t>
            </w:r>
          </w:p>
        </w:tc>
        <w:tc>
          <w:tcPr>
            <w:tcW w:w="1240" w:type="pct"/>
            <w:shd w:val="clear" w:color="auto" w:fill="auto"/>
            <w:tcMar>
              <w:top w:w="0" w:type="dxa"/>
              <w:bottom w:w="0" w:type="dxa"/>
            </w:tcMar>
            <w:vAlign w:val="center"/>
          </w:tcPr>
          <w:p w14:paraId="48143EDE" w14:textId="04FD4F1D" w:rsidR="006137BE" w:rsidRPr="00747D52" w:rsidRDefault="00715375" w:rsidP="00116CDC">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747D52">
              <w:rPr>
                <w:rFonts w:ascii="Arial" w:hAnsi="Arial" w:cs="Arial"/>
                <w:color w:val="010000"/>
                <w:sz w:val="20"/>
              </w:rPr>
              <w:t xml:space="preserve">No </w:t>
            </w:r>
            <w:r w:rsidR="00116CDC">
              <w:rPr>
                <w:rFonts w:ascii="Arial" w:hAnsi="Arial" w:cs="Arial"/>
                <w:color w:val="010000"/>
                <w:sz w:val="20"/>
              </w:rPr>
              <w:t>payment</w:t>
            </w:r>
            <w:bookmarkStart w:id="0" w:name="_GoBack"/>
            <w:bookmarkEnd w:id="0"/>
          </w:p>
        </w:tc>
      </w:tr>
      <w:tr w:rsidR="006137BE" w:rsidRPr="00747D52" w14:paraId="360FA2FC" w14:textId="77777777" w:rsidTr="00A91A59">
        <w:tc>
          <w:tcPr>
            <w:tcW w:w="3760" w:type="pct"/>
            <w:shd w:val="clear" w:color="auto" w:fill="auto"/>
            <w:tcMar>
              <w:top w:w="0" w:type="dxa"/>
              <w:bottom w:w="0" w:type="dxa"/>
            </w:tcMar>
            <w:vAlign w:val="center"/>
          </w:tcPr>
          <w:p w14:paraId="2060B12D" w14:textId="77777777" w:rsidR="006137BE" w:rsidRPr="00747D52" w:rsidRDefault="00715375" w:rsidP="00A91A5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47D52">
              <w:rPr>
                <w:rFonts w:ascii="Arial" w:hAnsi="Arial" w:cs="Arial"/>
                <w:color w:val="010000"/>
                <w:sz w:val="20"/>
              </w:rPr>
              <w:t>6 Total remaining profit</w:t>
            </w:r>
          </w:p>
        </w:tc>
        <w:tc>
          <w:tcPr>
            <w:tcW w:w="1240" w:type="pct"/>
            <w:shd w:val="clear" w:color="auto" w:fill="auto"/>
            <w:tcMar>
              <w:top w:w="0" w:type="dxa"/>
              <w:bottom w:w="0" w:type="dxa"/>
            </w:tcMar>
            <w:vAlign w:val="center"/>
          </w:tcPr>
          <w:p w14:paraId="3879DC92" w14:textId="77777777" w:rsidR="006137BE" w:rsidRPr="00747D52" w:rsidRDefault="00715375" w:rsidP="0024272E">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747D52">
              <w:rPr>
                <w:rFonts w:ascii="Arial" w:hAnsi="Arial" w:cs="Arial"/>
                <w:color w:val="010000"/>
                <w:sz w:val="20"/>
              </w:rPr>
              <w:t>218,754,697,899</w:t>
            </w:r>
          </w:p>
        </w:tc>
      </w:tr>
    </w:tbl>
    <w:p w14:paraId="10EC5E23" w14:textId="77777777" w:rsidR="006137BE" w:rsidRPr="00747D52" w:rsidRDefault="00715375" w:rsidP="0024272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747D52">
        <w:rPr>
          <w:rFonts w:ascii="Arial" w:hAnsi="Arial" w:cs="Arial"/>
          <w:color w:val="010000"/>
          <w:sz w:val="20"/>
        </w:rPr>
        <w:t>‎‎Article 6.</w:t>
      </w:r>
      <w:proofErr w:type="gramEnd"/>
      <w:r w:rsidRPr="00747D52">
        <w:rPr>
          <w:rFonts w:ascii="Arial" w:hAnsi="Arial" w:cs="Arial"/>
          <w:color w:val="010000"/>
          <w:sz w:val="20"/>
        </w:rPr>
        <w:t xml:space="preserve"> Approve selecting A&amp;C Auditing and Consulting Company Limited to provide audit</w:t>
      </w:r>
      <w:r w:rsidR="00946BEA" w:rsidRPr="00747D52">
        <w:rPr>
          <w:rFonts w:ascii="Arial" w:hAnsi="Arial" w:cs="Arial"/>
          <w:color w:val="010000"/>
          <w:sz w:val="20"/>
        </w:rPr>
        <w:t xml:space="preserve"> services</w:t>
      </w:r>
      <w:r w:rsidRPr="00747D52">
        <w:rPr>
          <w:rFonts w:ascii="Arial" w:hAnsi="Arial" w:cs="Arial"/>
          <w:color w:val="010000"/>
          <w:sz w:val="20"/>
        </w:rPr>
        <w:t xml:space="preserve"> and review the Financial Statements 2024 of the Company.</w:t>
      </w:r>
    </w:p>
    <w:p w14:paraId="56E42E38" w14:textId="77777777" w:rsidR="006137BE" w:rsidRPr="00747D52" w:rsidRDefault="00715375" w:rsidP="0024272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747D52">
        <w:rPr>
          <w:rFonts w:ascii="Arial" w:hAnsi="Arial" w:cs="Arial"/>
          <w:color w:val="010000"/>
          <w:sz w:val="20"/>
        </w:rPr>
        <w:t>‎‎Article 7.</w:t>
      </w:r>
      <w:proofErr w:type="gramEnd"/>
      <w:r w:rsidRPr="00747D52">
        <w:rPr>
          <w:rFonts w:ascii="Arial" w:hAnsi="Arial" w:cs="Arial"/>
          <w:color w:val="010000"/>
          <w:sz w:val="20"/>
        </w:rPr>
        <w:t xml:space="preserve"> Approve the remuneration for the Board of Directors and the Supervisory Board in 2024.</w:t>
      </w:r>
    </w:p>
    <w:p w14:paraId="0ACDFB74" w14:textId="77777777" w:rsidR="006137BE" w:rsidRPr="00747D52" w:rsidRDefault="00715375" w:rsidP="0024272E">
      <w:pPr>
        <w:numPr>
          <w:ilvl w:val="0"/>
          <w:numId w:val="3"/>
        </w:numPr>
        <w:pBdr>
          <w:top w:val="nil"/>
          <w:left w:val="nil"/>
          <w:bottom w:val="nil"/>
          <w:right w:val="nil"/>
          <w:between w:val="nil"/>
        </w:pBdr>
        <w:tabs>
          <w:tab w:val="left" w:pos="432"/>
          <w:tab w:val="left" w:pos="1312"/>
        </w:tabs>
        <w:spacing w:after="120" w:line="360" w:lineRule="auto"/>
        <w:jc w:val="both"/>
        <w:rPr>
          <w:rFonts w:ascii="Arial" w:eastAsia="Arial" w:hAnsi="Arial" w:cs="Arial"/>
          <w:color w:val="010000"/>
          <w:sz w:val="20"/>
          <w:szCs w:val="20"/>
        </w:rPr>
      </w:pPr>
      <w:r w:rsidRPr="00747D52">
        <w:rPr>
          <w:rFonts w:ascii="Arial" w:hAnsi="Arial" w:cs="Arial"/>
          <w:color w:val="010000"/>
          <w:sz w:val="20"/>
        </w:rPr>
        <w:t>Remuneration for the Board of Directors:</w:t>
      </w:r>
    </w:p>
    <w:p w14:paraId="1B345434" w14:textId="77777777" w:rsidR="006137BE" w:rsidRPr="00747D52" w:rsidRDefault="00715375" w:rsidP="0024272E">
      <w:pPr>
        <w:pBdr>
          <w:top w:val="nil"/>
          <w:left w:val="nil"/>
          <w:bottom w:val="nil"/>
          <w:right w:val="nil"/>
          <w:between w:val="nil"/>
        </w:pBdr>
        <w:tabs>
          <w:tab w:val="left" w:pos="432"/>
          <w:tab w:val="right" w:pos="4512"/>
          <w:tab w:val="right" w:pos="5718"/>
        </w:tabs>
        <w:spacing w:after="120" w:line="360" w:lineRule="auto"/>
        <w:jc w:val="both"/>
        <w:rPr>
          <w:rFonts w:ascii="Arial" w:eastAsia="Arial" w:hAnsi="Arial" w:cs="Arial"/>
          <w:color w:val="010000"/>
          <w:sz w:val="20"/>
          <w:szCs w:val="20"/>
        </w:rPr>
      </w:pPr>
      <w:r w:rsidRPr="00747D52">
        <w:rPr>
          <w:rFonts w:ascii="Arial" w:hAnsi="Arial" w:cs="Arial"/>
          <w:color w:val="010000"/>
          <w:sz w:val="20"/>
        </w:rPr>
        <w:t>Chair: VND 6,000,000/month.</w:t>
      </w:r>
    </w:p>
    <w:p w14:paraId="418F182C" w14:textId="77777777" w:rsidR="006137BE" w:rsidRPr="00747D52" w:rsidRDefault="00715375" w:rsidP="0024272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47D52">
        <w:rPr>
          <w:rFonts w:ascii="Arial" w:hAnsi="Arial" w:cs="Arial"/>
          <w:color w:val="010000"/>
          <w:sz w:val="20"/>
        </w:rPr>
        <w:lastRenderedPageBreak/>
        <w:t>Deputy Chair: VND 4,000,000/month.</w:t>
      </w:r>
    </w:p>
    <w:p w14:paraId="299F1C30" w14:textId="77777777" w:rsidR="006137BE" w:rsidRPr="00747D52" w:rsidRDefault="00715375" w:rsidP="0024272E">
      <w:pPr>
        <w:pBdr>
          <w:top w:val="nil"/>
          <w:left w:val="nil"/>
          <w:bottom w:val="nil"/>
          <w:right w:val="nil"/>
          <w:between w:val="nil"/>
        </w:pBdr>
        <w:tabs>
          <w:tab w:val="left" w:pos="432"/>
          <w:tab w:val="right" w:pos="4512"/>
          <w:tab w:val="right" w:pos="5718"/>
        </w:tabs>
        <w:spacing w:after="120" w:line="360" w:lineRule="auto"/>
        <w:jc w:val="both"/>
        <w:rPr>
          <w:rFonts w:ascii="Arial" w:eastAsia="Arial" w:hAnsi="Arial" w:cs="Arial"/>
          <w:color w:val="010000"/>
          <w:sz w:val="20"/>
          <w:szCs w:val="20"/>
        </w:rPr>
      </w:pPr>
      <w:r w:rsidRPr="00747D52">
        <w:rPr>
          <w:rFonts w:ascii="Arial" w:hAnsi="Arial" w:cs="Arial"/>
          <w:color w:val="010000"/>
          <w:sz w:val="20"/>
        </w:rPr>
        <w:t>Members: VND 3,000,000/month.</w:t>
      </w:r>
    </w:p>
    <w:p w14:paraId="58092CDC" w14:textId="77777777" w:rsidR="006137BE" w:rsidRPr="00747D52" w:rsidRDefault="00715375" w:rsidP="0024272E">
      <w:pPr>
        <w:numPr>
          <w:ilvl w:val="0"/>
          <w:numId w:val="3"/>
        </w:numPr>
        <w:pBdr>
          <w:top w:val="nil"/>
          <w:left w:val="nil"/>
          <w:bottom w:val="nil"/>
          <w:right w:val="nil"/>
          <w:between w:val="nil"/>
        </w:pBdr>
        <w:tabs>
          <w:tab w:val="left" w:pos="432"/>
          <w:tab w:val="left" w:pos="1312"/>
        </w:tabs>
        <w:spacing w:after="120" w:line="360" w:lineRule="auto"/>
        <w:jc w:val="both"/>
        <w:rPr>
          <w:rFonts w:ascii="Arial" w:eastAsia="Arial" w:hAnsi="Arial" w:cs="Arial"/>
          <w:color w:val="010000"/>
          <w:sz w:val="20"/>
          <w:szCs w:val="20"/>
        </w:rPr>
      </w:pPr>
      <w:r w:rsidRPr="00747D52">
        <w:rPr>
          <w:rFonts w:ascii="Arial" w:hAnsi="Arial" w:cs="Arial"/>
          <w:color w:val="010000"/>
          <w:sz w:val="20"/>
        </w:rPr>
        <w:t>Remuneration for the Supervisory Board:</w:t>
      </w:r>
    </w:p>
    <w:p w14:paraId="730AE270" w14:textId="77777777" w:rsidR="006137BE" w:rsidRPr="00747D52" w:rsidRDefault="00715375" w:rsidP="0024272E">
      <w:pPr>
        <w:pBdr>
          <w:top w:val="nil"/>
          <w:left w:val="nil"/>
          <w:bottom w:val="nil"/>
          <w:right w:val="nil"/>
          <w:between w:val="nil"/>
        </w:pBdr>
        <w:tabs>
          <w:tab w:val="left" w:pos="432"/>
          <w:tab w:val="left" w:pos="3560"/>
        </w:tabs>
        <w:spacing w:after="120" w:line="360" w:lineRule="auto"/>
        <w:jc w:val="both"/>
        <w:rPr>
          <w:rFonts w:ascii="Arial" w:eastAsia="Arial" w:hAnsi="Arial" w:cs="Arial"/>
          <w:color w:val="010000"/>
          <w:sz w:val="20"/>
          <w:szCs w:val="20"/>
        </w:rPr>
      </w:pPr>
      <w:r w:rsidRPr="00747D52">
        <w:rPr>
          <w:rFonts w:ascii="Arial" w:hAnsi="Arial" w:cs="Arial"/>
          <w:color w:val="010000"/>
          <w:sz w:val="20"/>
        </w:rPr>
        <w:t>Chief: VND 3,000,000/month.</w:t>
      </w:r>
    </w:p>
    <w:p w14:paraId="039DDFD2" w14:textId="77777777" w:rsidR="006137BE" w:rsidRPr="00747D52" w:rsidRDefault="00715375" w:rsidP="0024272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47D52">
        <w:rPr>
          <w:rFonts w:ascii="Arial" w:hAnsi="Arial" w:cs="Arial"/>
          <w:color w:val="010000"/>
          <w:sz w:val="20"/>
        </w:rPr>
        <w:t>Supervisor: VND 2,000,000/month.</w:t>
      </w:r>
    </w:p>
    <w:p w14:paraId="5AA03BF3" w14:textId="77777777" w:rsidR="006137BE" w:rsidRPr="00747D52" w:rsidRDefault="00715375" w:rsidP="0024272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747D52">
        <w:rPr>
          <w:rFonts w:ascii="Arial" w:hAnsi="Arial" w:cs="Arial"/>
          <w:color w:val="010000"/>
          <w:sz w:val="20"/>
        </w:rPr>
        <w:t>‎‎Article 8.</w:t>
      </w:r>
      <w:proofErr w:type="gramEnd"/>
      <w:r w:rsidRPr="00747D52">
        <w:rPr>
          <w:rFonts w:ascii="Arial" w:hAnsi="Arial" w:cs="Arial"/>
          <w:color w:val="010000"/>
          <w:sz w:val="20"/>
        </w:rPr>
        <w:t xml:space="preserve"> Approve changing the plan on using capital obtained from the public offering in 2013.</w:t>
      </w:r>
    </w:p>
    <w:p w14:paraId="5028D01D" w14:textId="77777777" w:rsidR="006137BE" w:rsidRPr="00747D52" w:rsidRDefault="00715375" w:rsidP="0024272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747D52">
        <w:rPr>
          <w:rFonts w:ascii="Arial" w:hAnsi="Arial" w:cs="Arial"/>
          <w:color w:val="010000"/>
          <w:sz w:val="20"/>
        </w:rPr>
        <w:t>‎‎Article 9.</w:t>
      </w:r>
      <w:proofErr w:type="gramEnd"/>
      <w:r w:rsidRPr="00747D52">
        <w:rPr>
          <w:rFonts w:ascii="Arial" w:hAnsi="Arial" w:cs="Arial"/>
          <w:color w:val="010000"/>
          <w:sz w:val="20"/>
        </w:rPr>
        <w:t xml:space="preserve"> Approve the dismissal of members of the Board of Directors and the election of additional members of the Board of Directors for the 2022-2027 </w:t>
      </w:r>
      <w:proofErr w:type="gramStart"/>
      <w:r w:rsidRPr="00747D52">
        <w:rPr>
          <w:rFonts w:ascii="Arial" w:hAnsi="Arial" w:cs="Arial"/>
          <w:color w:val="010000"/>
          <w:sz w:val="20"/>
        </w:rPr>
        <w:t>term</w:t>
      </w:r>
      <w:proofErr w:type="gramEnd"/>
      <w:r w:rsidRPr="00747D52">
        <w:rPr>
          <w:rFonts w:ascii="Arial" w:hAnsi="Arial" w:cs="Arial"/>
          <w:color w:val="010000"/>
          <w:sz w:val="20"/>
        </w:rPr>
        <w:t xml:space="preserve">. </w:t>
      </w:r>
    </w:p>
    <w:p w14:paraId="48C4C585" w14:textId="77777777" w:rsidR="006137BE" w:rsidRPr="00747D52" w:rsidRDefault="00715375" w:rsidP="0024272E">
      <w:pPr>
        <w:numPr>
          <w:ilvl w:val="0"/>
          <w:numId w:val="1"/>
        </w:numPr>
        <w:pBdr>
          <w:top w:val="nil"/>
          <w:left w:val="nil"/>
          <w:bottom w:val="nil"/>
          <w:right w:val="nil"/>
          <w:between w:val="nil"/>
        </w:pBdr>
        <w:tabs>
          <w:tab w:val="left" w:pos="432"/>
          <w:tab w:val="left" w:pos="1350"/>
        </w:tabs>
        <w:spacing w:after="120" w:line="360" w:lineRule="auto"/>
        <w:jc w:val="both"/>
        <w:rPr>
          <w:rFonts w:ascii="Arial" w:eastAsia="Arial" w:hAnsi="Arial" w:cs="Arial"/>
          <w:color w:val="010000"/>
          <w:sz w:val="20"/>
          <w:szCs w:val="20"/>
        </w:rPr>
      </w:pPr>
      <w:r w:rsidRPr="00747D52">
        <w:rPr>
          <w:rFonts w:ascii="Arial" w:hAnsi="Arial" w:cs="Arial"/>
          <w:color w:val="010000"/>
          <w:sz w:val="20"/>
        </w:rPr>
        <w:t xml:space="preserve">Approve the dismissal of members of the Board of Directors of the Company for the 2022-2027 </w:t>
      </w:r>
      <w:proofErr w:type="gramStart"/>
      <w:r w:rsidRPr="00747D52">
        <w:rPr>
          <w:rFonts w:ascii="Arial" w:hAnsi="Arial" w:cs="Arial"/>
          <w:color w:val="010000"/>
          <w:sz w:val="20"/>
        </w:rPr>
        <w:t>term</w:t>
      </w:r>
      <w:proofErr w:type="gramEnd"/>
      <w:r w:rsidRPr="00747D52">
        <w:rPr>
          <w:rFonts w:ascii="Arial" w:hAnsi="Arial" w:cs="Arial"/>
          <w:color w:val="010000"/>
          <w:sz w:val="20"/>
        </w:rPr>
        <w:t xml:space="preserve"> for Mr. Doan Tran Thai Duy.</w:t>
      </w:r>
    </w:p>
    <w:p w14:paraId="3FDA691E" w14:textId="77777777" w:rsidR="006137BE" w:rsidRPr="00747D52" w:rsidRDefault="00715375" w:rsidP="0024272E">
      <w:pPr>
        <w:numPr>
          <w:ilvl w:val="0"/>
          <w:numId w:val="1"/>
        </w:numPr>
        <w:pBdr>
          <w:top w:val="nil"/>
          <w:left w:val="nil"/>
          <w:bottom w:val="nil"/>
          <w:right w:val="nil"/>
          <w:between w:val="nil"/>
        </w:pBdr>
        <w:tabs>
          <w:tab w:val="left" w:pos="432"/>
          <w:tab w:val="left" w:pos="1350"/>
        </w:tabs>
        <w:spacing w:after="120" w:line="360" w:lineRule="auto"/>
        <w:jc w:val="both"/>
        <w:rPr>
          <w:rFonts w:ascii="Arial" w:eastAsia="Arial" w:hAnsi="Arial" w:cs="Arial"/>
          <w:color w:val="010000"/>
          <w:sz w:val="20"/>
          <w:szCs w:val="20"/>
        </w:rPr>
      </w:pPr>
      <w:r w:rsidRPr="00747D52">
        <w:rPr>
          <w:rFonts w:ascii="Arial" w:hAnsi="Arial" w:cs="Arial"/>
          <w:color w:val="010000"/>
          <w:sz w:val="20"/>
        </w:rPr>
        <w:t xml:space="preserve">Approve the election of 01 additional member of the Board of Directors for the 2022 - 2027 </w:t>
      </w:r>
      <w:proofErr w:type="gramStart"/>
      <w:r w:rsidRPr="00747D52">
        <w:rPr>
          <w:rFonts w:ascii="Arial" w:hAnsi="Arial" w:cs="Arial"/>
          <w:color w:val="010000"/>
          <w:sz w:val="20"/>
        </w:rPr>
        <w:t>term</w:t>
      </w:r>
      <w:proofErr w:type="gramEnd"/>
      <w:r w:rsidRPr="00747D52">
        <w:rPr>
          <w:rFonts w:ascii="Arial" w:hAnsi="Arial" w:cs="Arial"/>
          <w:color w:val="010000"/>
          <w:sz w:val="20"/>
        </w:rPr>
        <w:t>. The list of qualified and eligible candidates nominated by shareholders includes: Mr. Phan Thanh Duy.</w:t>
      </w:r>
    </w:p>
    <w:p w14:paraId="38FF69A8" w14:textId="77777777" w:rsidR="006137BE" w:rsidRPr="00747D52" w:rsidRDefault="00715375" w:rsidP="0024272E">
      <w:pPr>
        <w:numPr>
          <w:ilvl w:val="0"/>
          <w:numId w:val="1"/>
        </w:numPr>
        <w:pBdr>
          <w:top w:val="nil"/>
          <w:left w:val="nil"/>
          <w:bottom w:val="nil"/>
          <w:right w:val="nil"/>
          <w:between w:val="nil"/>
        </w:pBdr>
        <w:tabs>
          <w:tab w:val="left" w:pos="432"/>
          <w:tab w:val="left" w:pos="1350"/>
        </w:tabs>
        <w:spacing w:after="120" w:line="360" w:lineRule="auto"/>
        <w:jc w:val="both"/>
        <w:rPr>
          <w:rFonts w:ascii="Arial" w:eastAsia="Arial" w:hAnsi="Arial" w:cs="Arial"/>
          <w:color w:val="010000"/>
          <w:sz w:val="20"/>
          <w:szCs w:val="20"/>
        </w:rPr>
      </w:pPr>
      <w:r w:rsidRPr="00747D52">
        <w:rPr>
          <w:rFonts w:ascii="Arial" w:hAnsi="Arial" w:cs="Arial"/>
          <w:color w:val="010000"/>
          <w:sz w:val="20"/>
        </w:rPr>
        <w:t>Results of the election of additional members of the Board of Directors for the 2022-2027 term:</w:t>
      </w:r>
    </w:p>
    <w:p w14:paraId="39852FFE" w14:textId="77777777" w:rsidR="006137BE" w:rsidRPr="00747D52" w:rsidRDefault="00715375" w:rsidP="0024272E">
      <w:pPr>
        <w:pBdr>
          <w:top w:val="nil"/>
          <w:left w:val="nil"/>
          <w:bottom w:val="nil"/>
          <w:right w:val="nil"/>
          <w:between w:val="nil"/>
        </w:pBdr>
        <w:tabs>
          <w:tab w:val="left" w:pos="432"/>
          <w:tab w:val="left" w:pos="1350"/>
        </w:tabs>
        <w:spacing w:after="120" w:line="360" w:lineRule="auto"/>
        <w:jc w:val="both"/>
        <w:rPr>
          <w:rFonts w:ascii="Arial" w:eastAsia="Arial" w:hAnsi="Arial" w:cs="Arial"/>
          <w:color w:val="010000"/>
          <w:sz w:val="20"/>
          <w:szCs w:val="20"/>
        </w:rPr>
      </w:pPr>
      <w:r w:rsidRPr="00747D52">
        <w:rPr>
          <w:rFonts w:ascii="Arial" w:hAnsi="Arial" w:cs="Arial"/>
          <w:color w:val="010000"/>
          <w:sz w:val="20"/>
        </w:rPr>
        <w:t xml:space="preserve">Mr. Phan Thanh Duy was elected as a member of the Board of Directors for the 2022-2027 </w:t>
      </w:r>
      <w:proofErr w:type="gramStart"/>
      <w:r w:rsidRPr="00747D52">
        <w:rPr>
          <w:rFonts w:ascii="Arial" w:hAnsi="Arial" w:cs="Arial"/>
          <w:color w:val="010000"/>
          <w:sz w:val="20"/>
        </w:rPr>
        <w:t>term</w:t>
      </w:r>
      <w:proofErr w:type="gramEnd"/>
      <w:r w:rsidRPr="00747D52">
        <w:rPr>
          <w:rFonts w:ascii="Arial" w:hAnsi="Arial" w:cs="Arial"/>
          <w:color w:val="010000"/>
          <w:sz w:val="20"/>
        </w:rPr>
        <w:t>.</w:t>
      </w:r>
    </w:p>
    <w:p w14:paraId="458EF492" w14:textId="77777777" w:rsidR="006137BE" w:rsidRPr="00747D52" w:rsidRDefault="00715375" w:rsidP="0024272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747D52">
        <w:rPr>
          <w:rFonts w:ascii="Arial" w:hAnsi="Arial" w:cs="Arial"/>
          <w:color w:val="010000"/>
          <w:sz w:val="20"/>
        </w:rPr>
        <w:t>‎‎Article 10.</w:t>
      </w:r>
      <w:proofErr w:type="gramEnd"/>
      <w:r w:rsidRPr="00747D52">
        <w:rPr>
          <w:rFonts w:ascii="Arial" w:hAnsi="Arial" w:cs="Arial"/>
          <w:color w:val="010000"/>
          <w:sz w:val="20"/>
        </w:rPr>
        <w:t xml:space="preserve"> Terms enforcement:</w:t>
      </w:r>
    </w:p>
    <w:p w14:paraId="184961F4" w14:textId="77777777" w:rsidR="006137BE" w:rsidRPr="00747D52" w:rsidRDefault="00715375" w:rsidP="0024272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47D52">
        <w:rPr>
          <w:rFonts w:ascii="Arial" w:hAnsi="Arial" w:cs="Arial"/>
          <w:color w:val="010000"/>
          <w:sz w:val="20"/>
        </w:rPr>
        <w:t>This General Mandate was approved in full text by the General Meeting of Shareholders of the Company at the Meeting and takes effect from May 21, 2024.</w:t>
      </w:r>
    </w:p>
    <w:p w14:paraId="523F8A1B" w14:textId="77777777" w:rsidR="006137BE" w:rsidRPr="00747D52" w:rsidRDefault="00715375" w:rsidP="0024272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747D52">
        <w:rPr>
          <w:rFonts w:ascii="Arial" w:hAnsi="Arial" w:cs="Arial"/>
          <w:color w:val="010000"/>
          <w:sz w:val="20"/>
        </w:rPr>
        <w:t>The General Meeting of Shareholders of the Company approved on assigning the Board of Directors, the Supervisory Board, and the Board of Management to take responsibility for the implementation of this General Mandate.</w:t>
      </w:r>
      <w:proofErr w:type="gramEnd"/>
    </w:p>
    <w:sectPr w:rsidR="006137BE" w:rsidRPr="00747D52" w:rsidSect="00A91A59">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Aptos Display">
    <w:altName w:val="Arial"/>
    <w:charset w:val="00"/>
    <w:family w:val="swiss"/>
    <w:pitch w:val="variable"/>
    <w:sig w:usb0="00000001" w:usb1="00000003" w:usb2="00000000" w:usb3="00000000" w:csb0="0000019F" w:csb1="00000000"/>
  </w:font>
  <w:font w:name="游明朝">
    <w:panose1 w:val="00000000000000000000"/>
    <w:charset w:val="80"/>
    <w:family w:val="roman"/>
    <w:notTrueType/>
    <w:pitch w:val="default"/>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16E96"/>
    <w:multiLevelType w:val="multilevel"/>
    <w:tmpl w:val="661A88A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35E30687"/>
    <w:multiLevelType w:val="multilevel"/>
    <w:tmpl w:val="3094EA6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776A5C8D"/>
    <w:multiLevelType w:val="multilevel"/>
    <w:tmpl w:val="BF4C56E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7BE"/>
    <w:rsid w:val="00116CDC"/>
    <w:rsid w:val="0024272E"/>
    <w:rsid w:val="003246B5"/>
    <w:rsid w:val="006137BE"/>
    <w:rsid w:val="00715375"/>
    <w:rsid w:val="00747D52"/>
    <w:rsid w:val="00896E8F"/>
    <w:rsid w:val="008C461F"/>
    <w:rsid w:val="00946BEA"/>
    <w:rsid w:val="00A91A59"/>
    <w:rsid w:val="00BC6F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67B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5">
    <w:name w:val="Văn bản nội dung (5)_"/>
    <w:basedOn w:val="DefaultParagraphFont"/>
    <w:link w:val="Vnbnnidung50"/>
    <w:rPr>
      <w:rFonts w:ascii="Arial" w:eastAsia="Arial" w:hAnsi="Arial" w:cs="Arial"/>
      <w:b/>
      <w:bCs/>
      <w:i/>
      <w:iCs/>
      <w:smallCaps w:val="0"/>
      <w:strike w:val="0"/>
      <w:color w:val="58646C"/>
      <w:sz w:val="100"/>
      <w:szCs w:val="100"/>
      <w:u w:val="none"/>
      <w:shd w:val="clear" w:color="auto" w:fill="auto"/>
    </w:rPr>
  </w:style>
  <w:style w:type="character" w:customStyle="1" w:styleId="Vnbnnidung3">
    <w:name w:val="Văn bản nội dung (3)_"/>
    <w:basedOn w:val="DefaultParagraphFont"/>
    <w:link w:val="Vnbnnidung30"/>
    <w:rPr>
      <w:rFonts w:ascii="Segoe UI" w:eastAsia="Segoe UI" w:hAnsi="Segoe UI" w:cs="Segoe UI"/>
      <w:b/>
      <w:bCs/>
      <w:i w:val="0"/>
      <w:iCs w:val="0"/>
      <w:smallCaps w:val="0"/>
      <w:strike w:val="0"/>
      <w:sz w:val="12"/>
      <w:szCs w:val="12"/>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4">
    <w:name w:val="Văn bản nội dung (4)_"/>
    <w:basedOn w:val="DefaultParagraphFont"/>
    <w:link w:val="Vnbnnidung40"/>
    <w:rPr>
      <w:rFonts w:ascii="Arial" w:eastAsia="Arial" w:hAnsi="Arial" w:cs="Arial"/>
      <w:b/>
      <w:bCs/>
      <w:i w:val="0"/>
      <w:iCs w:val="0"/>
      <w:smallCaps w:val="0"/>
      <w:strike w:val="0"/>
      <w:color w:val="D3425B"/>
      <w:sz w:val="16"/>
      <w:szCs w:val="16"/>
      <w:u w:val="none"/>
      <w:shd w:val="clear" w:color="auto" w:fill="auto"/>
    </w:rPr>
  </w:style>
  <w:style w:type="character" w:customStyle="1" w:styleId="Vnbnnidung2">
    <w:name w:val="Văn bản nội dung (2)_"/>
    <w:basedOn w:val="DefaultParagraphFont"/>
    <w:link w:val="Vnbnnidung20"/>
    <w:rPr>
      <w:rFonts w:ascii="Arial" w:eastAsia="Arial" w:hAnsi="Arial" w:cs="Arial"/>
      <w:b/>
      <w:bCs/>
      <w:i w:val="0"/>
      <w:iCs w:val="0"/>
      <w:smallCaps w:val="0"/>
      <w:strike w:val="0"/>
      <w:color w:val="D3425B"/>
      <w:w w:val="70"/>
      <w:sz w:val="19"/>
      <w:szCs w:val="19"/>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34"/>
      <w:szCs w:val="34"/>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Vnbnnidung50">
    <w:name w:val="Văn bản nội dung (5)"/>
    <w:basedOn w:val="Normal"/>
    <w:link w:val="Vnbnnidung5"/>
    <w:pPr>
      <w:jc w:val="center"/>
    </w:pPr>
    <w:rPr>
      <w:rFonts w:ascii="Arial" w:eastAsia="Arial" w:hAnsi="Arial" w:cs="Arial"/>
      <w:b/>
      <w:bCs/>
      <w:i/>
      <w:iCs/>
      <w:color w:val="58646C"/>
      <w:sz w:val="100"/>
      <w:szCs w:val="100"/>
    </w:rPr>
  </w:style>
  <w:style w:type="paragraph" w:customStyle="1" w:styleId="Vnbnnidung30">
    <w:name w:val="Văn bản nội dung (3)"/>
    <w:basedOn w:val="Normal"/>
    <w:link w:val="Vnbnnidung3"/>
    <w:rPr>
      <w:rFonts w:ascii="Segoe UI" w:eastAsia="Segoe UI" w:hAnsi="Segoe UI" w:cs="Segoe UI"/>
      <w:b/>
      <w:bCs/>
      <w:sz w:val="12"/>
      <w:szCs w:val="12"/>
    </w:rPr>
  </w:style>
  <w:style w:type="paragraph" w:customStyle="1" w:styleId="Vnbnnidung0">
    <w:name w:val="Văn bản nội dung"/>
    <w:basedOn w:val="Normal"/>
    <w:link w:val="Vnbnnidung"/>
    <w:pPr>
      <w:spacing w:line="271" w:lineRule="auto"/>
    </w:pPr>
    <w:rPr>
      <w:rFonts w:ascii="Times New Roman" w:eastAsia="Times New Roman" w:hAnsi="Times New Roman" w:cs="Times New Roman"/>
      <w:sz w:val="22"/>
      <w:szCs w:val="22"/>
    </w:rPr>
  </w:style>
  <w:style w:type="paragraph" w:customStyle="1" w:styleId="Vnbnnidung40">
    <w:name w:val="Văn bản nội dung (4)"/>
    <w:basedOn w:val="Normal"/>
    <w:link w:val="Vnbnnidung4"/>
    <w:pPr>
      <w:spacing w:line="360" w:lineRule="auto"/>
      <w:jc w:val="right"/>
    </w:pPr>
    <w:rPr>
      <w:rFonts w:ascii="Arial" w:eastAsia="Arial" w:hAnsi="Arial" w:cs="Arial"/>
      <w:b/>
      <w:bCs/>
      <w:color w:val="D3425B"/>
      <w:sz w:val="16"/>
      <w:szCs w:val="16"/>
    </w:rPr>
  </w:style>
  <w:style w:type="paragraph" w:customStyle="1" w:styleId="Vnbnnidung20">
    <w:name w:val="Văn bản nội dung (2)"/>
    <w:basedOn w:val="Normal"/>
    <w:link w:val="Vnbnnidung2"/>
    <w:pPr>
      <w:spacing w:line="257" w:lineRule="auto"/>
    </w:pPr>
    <w:rPr>
      <w:rFonts w:ascii="Arial" w:eastAsia="Arial" w:hAnsi="Arial" w:cs="Arial"/>
      <w:b/>
      <w:bCs/>
      <w:color w:val="D3425B"/>
      <w:w w:val="70"/>
      <w:sz w:val="19"/>
      <w:szCs w:val="19"/>
    </w:rPr>
  </w:style>
  <w:style w:type="paragraph" w:customStyle="1" w:styleId="Tiu10">
    <w:name w:val="Tiêu đề #1"/>
    <w:basedOn w:val="Normal"/>
    <w:link w:val="Tiu1"/>
    <w:pPr>
      <w:ind w:left="1700"/>
      <w:outlineLvl w:val="0"/>
    </w:pPr>
    <w:rPr>
      <w:rFonts w:ascii="Times New Roman" w:eastAsia="Times New Roman" w:hAnsi="Times New Roman" w:cs="Times New Roman"/>
      <w:b/>
      <w:bCs/>
      <w:sz w:val="34"/>
      <w:szCs w:val="34"/>
    </w:rPr>
  </w:style>
  <w:style w:type="paragraph" w:customStyle="1" w:styleId="Tiu20">
    <w:name w:val="Tiêu đề #2"/>
    <w:basedOn w:val="Normal"/>
    <w:link w:val="Tiu2"/>
    <w:pPr>
      <w:spacing w:line="233" w:lineRule="auto"/>
      <w:ind w:firstLine="420"/>
      <w:outlineLvl w:val="1"/>
    </w:pPr>
    <w:rPr>
      <w:rFonts w:ascii="Times New Roman" w:eastAsia="Times New Roman" w:hAnsi="Times New Roman" w:cs="Times New Roman"/>
      <w:b/>
      <w:bCs/>
      <w:sz w:val="26"/>
      <w:szCs w:val="26"/>
    </w:rPr>
  </w:style>
  <w:style w:type="paragraph" w:customStyle="1" w:styleId="Chthchbng0">
    <w:name w:val="Chú thích bảng"/>
    <w:basedOn w:val="Normal"/>
    <w:link w:val="Chthchbng"/>
    <w:pPr>
      <w:spacing w:line="266" w:lineRule="auto"/>
      <w:ind w:firstLine="460"/>
    </w:pPr>
    <w:rPr>
      <w:rFonts w:ascii="Times New Roman" w:eastAsia="Times New Roman" w:hAnsi="Times New Roman" w:cs="Times New Roman"/>
      <w:sz w:val="22"/>
      <w:szCs w:val="22"/>
    </w:rPr>
  </w:style>
  <w:style w:type="paragraph" w:customStyle="1" w:styleId="Khc0">
    <w:name w:val="Khác"/>
    <w:basedOn w:val="Normal"/>
    <w:link w:val="Khc"/>
    <w:pPr>
      <w:spacing w:line="271" w:lineRule="auto"/>
    </w:pPr>
    <w:rPr>
      <w:rFonts w:ascii="Times New Roman" w:eastAsia="Times New Roman" w:hAnsi="Times New Roman" w:cs="Times New Roman"/>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5">
    <w:name w:val="Văn bản nội dung (5)_"/>
    <w:basedOn w:val="DefaultParagraphFont"/>
    <w:link w:val="Vnbnnidung50"/>
    <w:rPr>
      <w:rFonts w:ascii="Arial" w:eastAsia="Arial" w:hAnsi="Arial" w:cs="Arial"/>
      <w:b/>
      <w:bCs/>
      <w:i/>
      <w:iCs/>
      <w:smallCaps w:val="0"/>
      <w:strike w:val="0"/>
      <w:color w:val="58646C"/>
      <w:sz w:val="100"/>
      <w:szCs w:val="100"/>
      <w:u w:val="none"/>
      <w:shd w:val="clear" w:color="auto" w:fill="auto"/>
    </w:rPr>
  </w:style>
  <w:style w:type="character" w:customStyle="1" w:styleId="Vnbnnidung3">
    <w:name w:val="Văn bản nội dung (3)_"/>
    <w:basedOn w:val="DefaultParagraphFont"/>
    <w:link w:val="Vnbnnidung30"/>
    <w:rPr>
      <w:rFonts w:ascii="Segoe UI" w:eastAsia="Segoe UI" w:hAnsi="Segoe UI" w:cs="Segoe UI"/>
      <w:b/>
      <w:bCs/>
      <w:i w:val="0"/>
      <w:iCs w:val="0"/>
      <w:smallCaps w:val="0"/>
      <w:strike w:val="0"/>
      <w:sz w:val="12"/>
      <w:szCs w:val="12"/>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4">
    <w:name w:val="Văn bản nội dung (4)_"/>
    <w:basedOn w:val="DefaultParagraphFont"/>
    <w:link w:val="Vnbnnidung40"/>
    <w:rPr>
      <w:rFonts w:ascii="Arial" w:eastAsia="Arial" w:hAnsi="Arial" w:cs="Arial"/>
      <w:b/>
      <w:bCs/>
      <w:i w:val="0"/>
      <w:iCs w:val="0"/>
      <w:smallCaps w:val="0"/>
      <w:strike w:val="0"/>
      <w:color w:val="D3425B"/>
      <w:sz w:val="16"/>
      <w:szCs w:val="16"/>
      <w:u w:val="none"/>
      <w:shd w:val="clear" w:color="auto" w:fill="auto"/>
    </w:rPr>
  </w:style>
  <w:style w:type="character" w:customStyle="1" w:styleId="Vnbnnidung2">
    <w:name w:val="Văn bản nội dung (2)_"/>
    <w:basedOn w:val="DefaultParagraphFont"/>
    <w:link w:val="Vnbnnidung20"/>
    <w:rPr>
      <w:rFonts w:ascii="Arial" w:eastAsia="Arial" w:hAnsi="Arial" w:cs="Arial"/>
      <w:b/>
      <w:bCs/>
      <w:i w:val="0"/>
      <w:iCs w:val="0"/>
      <w:smallCaps w:val="0"/>
      <w:strike w:val="0"/>
      <w:color w:val="D3425B"/>
      <w:w w:val="70"/>
      <w:sz w:val="19"/>
      <w:szCs w:val="19"/>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34"/>
      <w:szCs w:val="34"/>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Vnbnnidung50">
    <w:name w:val="Văn bản nội dung (5)"/>
    <w:basedOn w:val="Normal"/>
    <w:link w:val="Vnbnnidung5"/>
    <w:pPr>
      <w:jc w:val="center"/>
    </w:pPr>
    <w:rPr>
      <w:rFonts w:ascii="Arial" w:eastAsia="Arial" w:hAnsi="Arial" w:cs="Arial"/>
      <w:b/>
      <w:bCs/>
      <w:i/>
      <w:iCs/>
      <w:color w:val="58646C"/>
      <w:sz w:val="100"/>
      <w:szCs w:val="100"/>
    </w:rPr>
  </w:style>
  <w:style w:type="paragraph" w:customStyle="1" w:styleId="Vnbnnidung30">
    <w:name w:val="Văn bản nội dung (3)"/>
    <w:basedOn w:val="Normal"/>
    <w:link w:val="Vnbnnidung3"/>
    <w:rPr>
      <w:rFonts w:ascii="Segoe UI" w:eastAsia="Segoe UI" w:hAnsi="Segoe UI" w:cs="Segoe UI"/>
      <w:b/>
      <w:bCs/>
      <w:sz w:val="12"/>
      <w:szCs w:val="12"/>
    </w:rPr>
  </w:style>
  <w:style w:type="paragraph" w:customStyle="1" w:styleId="Vnbnnidung0">
    <w:name w:val="Văn bản nội dung"/>
    <w:basedOn w:val="Normal"/>
    <w:link w:val="Vnbnnidung"/>
    <w:pPr>
      <w:spacing w:line="271" w:lineRule="auto"/>
    </w:pPr>
    <w:rPr>
      <w:rFonts w:ascii="Times New Roman" w:eastAsia="Times New Roman" w:hAnsi="Times New Roman" w:cs="Times New Roman"/>
      <w:sz w:val="22"/>
      <w:szCs w:val="22"/>
    </w:rPr>
  </w:style>
  <w:style w:type="paragraph" w:customStyle="1" w:styleId="Vnbnnidung40">
    <w:name w:val="Văn bản nội dung (4)"/>
    <w:basedOn w:val="Normal"/>
    <w:link w:val="Vnbnnidung4"/>
    <w:pPr>
      <w:spacing w:line="360" w:lineRule="auto"/>
      <w:jc w:val="right"/>
    </w:pPr>
    <w:rPr>
      <w:rFonts w:ascii="Arial" w:eastAsia="Arial" w:hAnsi="Arial" w:cs="Arial"/>
      <w:b/>
      <w:bCs/>
      <w:color w:val="D3425B"/>
      <w:sz w:val="16"/>
      <w:szCs w:val="16"/>
    </w:rPr>
  </w:style>
  <w:style w:type="paragraph" w:customStyle="1" w:styleId="Vnbnnidung20">
    <w:name w:val="Văn bản nội dung (2)"/>
    <w:basedOn w:val="Normal"/>
    <w:link w:val="Vnbnnidung2"/>
    <w:pPr>
      <w:spacing w:line="257" w:lineRule="auto"/>
    </w:pPr>
    <w:rPr>
      <w:rFonts w:ascii="Arial" w:eastAsia="Arial" w:hAnsi="Arial" w:cs="Arial"/>
      <w:b/>
      <w:bCs/>
      <w:color w:val="D3425B"/>
      <w:w w:val="70"/>
      <w:sz w:val="19"/>
      <w:szCs w:val="19"/>
    </w:rPr>
  </w:style>
  <w:style w:type="paragraph" w:customStyle="1" w:styleId="Tiu10">
    <w:name w:val="Tiêu đề #1"/>
    <w:basedOn w:val="Normal"/>
    <w:link w:val="Tiu1"/>
    <w:pPr>
      <w:ind w:left="1700"/>
      <w:outlineLvl w:val="0"/>
    </w:pPr>
    <w:rPr>
      <w:rFonts w:ascii="Times New Roman" w:eastAsia="Times New Roman" w:hAnsi="Times New Roman" w:cs="Times New Roman"/>
      <w:b/>
      <w:bCs/>
      <w:sz w:val="34"/>
      <w:szCs w:val="34"/>
    </w:rPr>
  </w:style>
  <w:style w:type="paragraph" w:customStyle="1" w:styleId="Tiu20">
    <w:name w:val="Tiêu đề #2"/>
    <w:basedOn w:val="Normal"/>
    <w:link w:val="Tiu2"/>
    <w:pPr>
      <w:spacing w:line="233" w:lineRule="auto"/>
      <w:ind w:firstLine="420"/>
      <w:outlineLvl w:val="1"/>
    </w:pPr>
    <w:rPr>
      <w:rFonts w:ascii="Times New Roman" w:eastAsia="Times New Roman" w:hAnsi="Times New Roman" w:cs="Times New Roman"/>
      <w:b/>
      <w:bCs/>
      <w:sz w:val="26"/>
      <w:szCs w:val="26"/>
    </w:rPr>
  </w:style>
  <w:style w:type="paragraph" w:customStyle="1" w:styleId="Chthchbng0">
    <w:name w:val="Chú thích bảng"/>
    <w:basedOn w:val="Normal"/>
    <w:link w:val="Chthchbng"/>
    <w:pPr>
      <w:spacing w:line="266" w:lineRule="auto"/>
      <w:ind w:firstLine="460"/>
    </w:pPr>
    <w:rPr>
      <w:rFonts w:ascii="Times New Roman" w:eastAsia="Times New Roman" w:hAnsi="Times New Roman" w:cs="Times New Roman"/>
      <w:sz w:val="22"/>
      <w:szCs w:val="22"/>
    </w:rPr>
  </w:style>
  <w:style w:type="paragraph" w:customStyle="1" w:styleId="Khc0">
    <w:name w:val="Khác"/>
    <w:basedOn w:val="Normal"/>
    <w:link w:val="Khc"/>
    <w:pPr>
      <w:spacing w:line="271" w:lineRule="auto"/>
    </w:pPr>
    <w:rPr>
      <w:rFonts w:ascii="Times New Roman" w:eastAsia="Times New Roman" w:hAnsi="Times New Roman" w:cs="Times New Roman"/>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i5IXFMB+bHrcptZidMvNdHgAVg==">CgMxLjA4AHIhMV8wckp3YVhDUFhjemRnMmJZNkxqQUlCYUptbnpMbkJ5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468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9</cp:revision>
  <dcterms:created xsi:type="dcterms:W3CDTF">2024-05-23T02:58:00Z</dcterms:created>
  <dcterms:modified xsi:type="dcterms:W3CDTF">2024-05-27T07:47:00Z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599469c730a7577c04d95c678858b9719308b763e0b90ec2b8984d12d5a27231</vt:lpwstr>
  </property>
</Properties>
</file>