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C1650">
        <w:rPr>
          <w:rFonts w:ascii="Arial" w:hAnsi="Arial" w:cs="Arial"/>
          <w:b/>
          <w:color w:val="010000"/>
          <w:sz w:val="20"/>
        </w:rPr>
        <w:t>VTD: Board Decision</w:t>
      </w:r>
    </w:p>
    <w:p w14:paraId="00000002" w14:textId="2E5DBF1E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 xml:space="preserve">On May 23, 2024, Vietourist Holdings Joint Stock Company announced Decision No. 11/2024/QD-HDQT as follows: </w:t>
      </w:r>
    </w:p>
    <w:p w14:paraId="00000003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Article 1: The Board of Directors approved changes in license information of Vietourist Holdings Joint Stock Company, specifically as follows:</w:t>
      </w:r>
    </w:p>
    <w:p w14:paraId="00000004" w14:textId="77777777" w:rsidR="00136FCA" w:rsidRPr="007C1650" w:rsidRDefault="007B70C0" w:rsidP="001E7E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Change in head office address</w:t>
      </w:r>
    </w:p>
    <w:p w14:paraId="00000005" w14:textId="77777777" w:rsidR="00136FCA" w:rsidRPr="007C1650" w:rsidRDefault="007B70C0" w:rsidP="001E7E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Address before change: No. 154 Ly Chinh Thang Street, Vo Thi Sau Ward, District 3, Ho Chi Minh City</w:t>
      </w:r>
    </w:p>
    <w:p w14:paraId="00000006" w14:textId="77777777" w:rsidR="00136FCA" w:rsidRPr="007C1650" w:rsidRDefault="007B70C0" w:rsidP="001E7E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Address after change: No. 386/71C Le Van Sy Street, Ward 14, District 3, Ho Chi Minh City</w:t>
      </w:r>
    </w:p>
    <w:p w14:paraId="00000007" w14:textId="77777777" w:rsidR="00136FCA" w:rsidRPr="007C1650" w:rsidRDefault="007B70C0" w:rsidP="001E7E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Change in legal paper information of the Legal Representative</w:t>
      </w:r>
    </w:p>
    <w:p w14:paraId="00000008" w14:textId="77777777" w:rsidR="00136FCA" w:rsidRPr="007C1650" w:rsidRDefault="007B70C0" w:rsidP="001E7E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Information before change:</w:t>
      </w:r>
    </w:p>
    <w:p w14:paraId="00000009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 xml:space="preserve">Full name: Tran Van Tuan </w:t>
      </w:r>
    </w:p>
    <w:p w14:paraId="0000000A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Sex: Male</w:t>
      </w:r>
    </w:p>
    <w:p w14:paraId="0000000B" w14:textId="2B25826A" w:rsidR="00136FCA" w:rsidRPr="007C1650" w:rsidRDefault="00DC1D0F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Position</w:t>
      </w:r>
      <w:r w:rsidR="007B70C0" w:rsidRPr="007C1650">
        <w:rPr>
          <w:rFonts w:ascii="Arial" w:hAnsi="Arial" w:cs="Arial"/>
          <w:color w:val="010000"/>
          <w:sz w:val="20"/>
        </w:rPr>
        <w:t>: Chair of the Board of Directors</w:t>
      </w:r>
    </w:p>
    <w:p w14:paraId="0000000C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tabs>
          <w:tab w:val="left" w:pos="42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 xml:space="preserve">Date of birth: June 26, 1983 </w:t>
      </w:r>
    </w:p>
    <w:p w14:paraId="0000000D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tabs>
          <w:tab w:val="left" w:pos="42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 xml:space="preserve">Ethnicity: Kinh </w:t>
      </w:r>
    </w:p>
    <w:p w14:paraId="0000000E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tabs>
          <w:tab w:val="left" w:pos="42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Nationality: Vietnamese</w:t>
      </w:r>
    </w:p>
    <w:p w14:paraId="0000000F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Type of personal legal paper: Identity card</w:t>
      </w:r>
    </w:p>
    <w:p w14:paraId="00000010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Personal legal paper No.: 025276744</w:t>
      </w:r>
    </w:p>
    <w:p w14:paraId="00000011" w14:textId="6D086A3E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Date of issue: May 07, 2012</w:t>
      </w:r>
      <w:r w:rsidRPr="007C1650">
        <w:rPr>
          <w:rFonts w:ascii="Arial" w:hAnsi="Arial" w:cs="Arial"/>
          <w:color w:val="010000"/>
          <w:sz w:val="20"/>
        </w:rPr>
        <w:tab/>
      </w:r>
      <w:r w:rsidRPr="007C1650">
        <w:rPr>
          <w:rFonts w:ascii="Arial" w:hAnsi="Arial" w:cs="Arial"/>
          <w:color w:val="010000"/>
          <w:sz w:val="20"/>
        </w:rPr>
        <w:tab/>
        <w:t xml:space="preserve">Place of issue: </w:t>
      </w:r>
      <w:r w:rsidR="007C1650" w:rsidRPr="007C1650">
        <w:rPr>
          <w:rFonts w:ascii="Arial" w:hAnsi="Arial" w:cs="Arial"/>
          <w:color w:val="010000"/>
          <w:sz w:val="20"/>
        </w:rPr>
        <w:t>The public security of Ho Chi Minh</w:t>
      </w:r>
      <w:r w:rsidR="007C1650" w:rsidRPr="007C1650">
        <w:rPr>
          <w:rFonts w:ascii="Arial" w:hAnsi="Arial" w:cs="Arial"/>
          <w:color w:val="010000"/>
          <w:sz w:val="20"/>
        </w:rPr>
        <w:t xml:space="preserve"> City</w:t>
      </w:r>
    </w:p>
    <w:p w14:paraId="00000012" w14:textId="46DA53AD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Permanent address</w:t>
      </w:r>
      <w:r w:rsidR="007C1650" w:rsidRPr="007C1650">
        <w:rPr>
          <w:rFonts w:ascii="Arial" w:hAnsi="Arial" w:cs="Arial"/>
          <w:color w:val="010000"/>
          <w:sz w:val="20"/>
        </w:rPr>
        <w:t>:</w:t>
      </w:r>
      <w:r w:rsidRPr="007C1650">
        <w:rPr>
          <w:rFonts w:ascii="Arial" w:hAnsi="Arial" w:cs="Arial"/>
          <w:color w:val="010000"/>
          <w:sz w:val="20"/>
        </w:rPr>
        <w:t xml:space="preserve"> 363/24/1 Huynh Tan Phat Street, Quarter 7, Nha Be Town, Nha Be District, Ho Chi Minh City, Vietnam</w:t>
      </w:r>
    </w:p>
    <w:p w14:paraId="00000013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Contact address: No. 363/24/1 Huynh Tan Phat Street, Quarter 7, Nha Be Town, Nha Be District, Ho Chi Minh City, Vietnam</w:t>
      </w:r>
    </w:p>
    <w:p w14:paraId="00000014" w14:textId="77777777" w:rsidR="00136FCA" w:rsidRPr="007C1650" w:rsidRDefault="007B70C0" w:rsidP="001E7E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Information after change:</w:t>
      </w:r>
    </w:p>
    <w:p w14:paraId="00000015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 xml:space="preserve">Full name: Tran Van Tuan </w:t>
      </w:r>
    </w:p>
    <w:p w14:paraId="00000016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Sex: Male</w:t>
      </w:r>
    </w:p>
    <w:p w14:paraId="00000017" w14:textId="5DF00C2A" w:rsidR="00136FCA" w:rsidRPr="007C1650" w:rsidRDefault="00DC1D0F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Position</w:t>
      </w:r>
      <w:r w:rsidR="007B70C0" w:rsidRPr="007C1650">
        <w:rPr>
          <w:rFonts w:ascii="Arial" w:hAnsi="Arial" w:cs="Arial"/>
          <w:color w:val="010000"/>
          <w:sz w:val="20"/>
        </w:rPr>
        <w:t>: Chair of the Board of Directors</w:t>
      </w:r>
    </w:p>
    <w:p w14:paraId="00000018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 xml:space="preserve">Date of birth: June 26, 1983 </w:t>
      </w:r>
    </w:p>
    <w:p w14:paraId="00000019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 xml:space="preserve">Ethnicity: Kinh </w:t>
      </w:r>
    </w:p>
    <w:p w14:paraId="0000001A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Nationality: Vietnamese</w:t>
      </w:r>
    </w:p>
    <w:p w14:paraId="0000001B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lastRenderedPageBreak/>
        <w:t>Type of personal legal paper: Citizen identity card</w:t>
      </w:r>
    </w:p>
    <w:p w14:paraId="0000001C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Personal legal paper No.: 044083001110</w:t>
      </w:r>
    </w:p>
    <w:p w14:paraId="0000001D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Date of issue: November 21, 2022</w:t>
      </w:r>
      <w:r w:rsidRPr="007C1650">
        <w:rPr>
          <w:rFonts w:ascii="Arial" w:hAnsi="Arial" w:cs="Arial"/>
          <w:color w:val="010000"/>
          <w:sz w:val="20"/>
        </w:rPr>
        <w:tab/>
      </w:r>
      <w:r w:rsidRPr="007C1650">
        <w:rPr>
          <w:rFonts w:ascii="Arial" w:hAnsi="Arial" w:cs="Arial"/>
          <w:color w:val="010000"/>
          <w:sz w:val="20"/>
        </w:rPr>
        <w:tab/>
        <w:t>Place of issue: Director of the Police Department for Administrative Management of Social Order</w:t>
      </w:r>
    </w:p>
    <w:p w14:paraId="0000001E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 xml:space="preserve">Permanent address: No. 2155/26/8, Quarter 7, Nha Be Town, Nha Be District, Ho Chi Minh City </w:t>
      </w:r>
    </w:p>
    <w:p w14:paraId="0000001F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Contact address: No. 2155/26/8, Quarter 7, Nha Be Town, Nha Be District, Ho Chi Minh City</w:t>
      </w:r>
    </w:p>
    <w:p w14:paraId="00000020" w14:textId="00E88A26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Article 2: Approve the amendments</w:t>
      </w:r>
      <w:r w:rsidR="00DC1D0F" w:rsidRPr="007C1650">
        <w:rPr>
          <w:rFonts w:ascii="Arial" w:hAnsi="Arial" w:cs="Arial"/>
          <w:color w:val="010000"/>
          <w:sz w:val="20"/>
        </w:rPr>
        <w:t xml:space="preserve"> of </w:t>
      </w:r>
      <w:r w:rsidRPr="007C1650">
        <w:rPr>
          <w:rFonts w:ascii="Arial" w:hAnsi="Arial" w:cs="Arial"/>
          <w:color w:val="010000"/>
          <w:sz w:val="20"/>
        </w:rPr>
        <w:t xml:space="preserve">Clause 3, Article 2 in the Company’s charter, specifically as follows: </w:t>
      </w:r>
    </w:p>
    <w:p w14:paraId="00000021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Before change:</w:t>
      </w:r>
    </w:p>
    <w:p w14:paraId="00000022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‎‎Article 2. Business name, head office, and duration of operation:</w:t>
      </w:r>
    </w:p>
    <w:p w14:paraId="00000023" w14:textId="77777777" w:rsidR="00136FCA" w:rsidRPr="007C1650" w:rsidRDefault="007B70C0" w:rsidP="001E7E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Registered head office of the Company:</w:t>
      </w:r>
    </w:p>
    <w:p w14:paraId="00000024" w14:textId="77777777" w:rsidR="00136FCA" w:rsidRPr="007C1650" w:rsidRDefault="007B70C0" w:rsidP="001E7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Address: No. 154 Ly Chinh Thang Street, Vo Thi Sau Ward, District 3, Ho Chi Minh City</w:t>
      </w:r>
    </w:p>
    <w:p w14:paraId="00000025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After change:</w:t>
      </w:r>
    </w:p>
    <w:p w14:paraId="00000026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‎‎Article 2. Business name, head office, and duration of operation:</w:t>
      </w:r>
    </w:p>
    <w:p w14:paraId="00000027" w14:textId="77777777" w:rsidR="00136FCA" w:rsidRPr="007C1650" w:rsidRDefault="007B70C0" w:rsidP="001E7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Registered head office of the Company:</w:t>
      </w:r>
    </w:p>
    <w:p w14:paraId="00000028" w14:textId="77777777" w:rsidR="00136FCA" w:rsidRPr="007C1650" w:rsidRDefault="007B70C0" w:rsidP="001E7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Address: No. 386/71C Le Van Sy Street, Ward 14, District 3, Ho Chi Minh City</w:t>
      </w:r>
    </w:p>
    <w:p w14:paraId="00000029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Article 3: Assign/authorize Mr. Tran Van Tuan, currently the Chair of the Board of Directors-cum-Legal Representative of the Company, to perform related tasks and promulgate the amended Charter.</w:t>
      </w:r>
    </w:p>
    <w:p w14:paraId="0000002A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C1650">
        <w:rPr>
          <w:rFonts w:ascii="Arial" w:hAnsi="Arial" w:cs="Arial"/>
          <w:color w:val="010000"/>
          <w:sz w:val="20"/>
        </w:rPr>
        <w:t>Article 4: This Decision takes effect from the date of its signing.</w:t>
      </w:r>
    </w:p>
    <w:p w14:paraId="0000002B" w14:textId="77777777" w:rsidR="00136FCA" w:rsidRPr="007C1650" w:rsidRDefault="007B70C0" w:rsidP="001E7E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C1650">
        <w:rPr>
          <w:rFonts w:ascii="Arial" w:hAnsi="Arial" w:cs="Arial"/>
          <w:color w:val="010000"/>
          <w:sz w:val="20"/>
        </w:rPr>
        <w:t>Members of the Board of Directors, the Board of Management, affiliated units and relevant individuals of the Company are responsible for implementing this Decision.</w:t>
      </w:r>
    </w:p>
    <w:sectPr w:rsidR="00136FCA" w:rsidRPr="007C1650" w:rsidSect="001E7E1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1EA1"/>
    <w:multiLevelType w:val="multilevel"/>
    <w:tmpl w:val="70D29FF0"/>
    <w:lvl w:ilvl="0">
      <w:start w:val="3"/>
      <w:numFmt w:val="decimal"/>
      <w:lvlText w:val="%1."/>
      <w:lvlJc w:val="left"/>
      <w:pPr>
        <w:ind w:left="38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59C3842"/>
    <w:multiLevelType w:val="multilevel"/>
    <w:tmpl w:val="674C2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842ABC"/>
    <w:multiLevelType w:val="multilevel"/>
    <w:tmpl w:val="78B421A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0EC64A5"/>
    <w:multiLevelType w:val="multilevel"/>
    <w:tmpl w:val="9564A5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74864DB"/>
    <w:multiLevelType w:val="multilevel"/>
    <w:tmpl w:val="DB82CB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CA"/>
    <w:rsid w:val="00037E45"/>
    <w:rsid w:val="00136FCA"/>
    <w:rsid w:val="001C0F35"/>
    <w:rsid w:val="001E7E1D"/>
    <w:rsid w:val="00646FFB"/>
    <w:rsid w:val="007B70C0"/>
    <w:rsid w:val="007C1650"/>
    <w:rsid w:val="00933719"/>
    <w:rsid w:val="00DC1D0F"/>
    <w:rsid w:val="00DF747D"/>
    <w:rsid w:val="00F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F6619"/>
  <w15:docId w15:val="{84746170-A63E-409E-B4F6-F7A1DECD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63448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color w:val="763448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06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u20">
    <w:name w:val="Tiêu đề #2"/>
    <w:basedOn w:val="Normal"/>
    <w:link w:val="Tiu2"/>
    <w:pPr>
      <w:spacing w:line="214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3UUtcJy3wgjo5gkTTfQoG5qs8w==">CgMxLjAyCGguZ2pkZ3hzOAByITFGR1JINXdYNEFzRlh2S3drbzBkUU55ZHdiOTU5TndudA==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2222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18</cp:revision>
  <dcterms:created xsi:type="dcterms:W3CDTF">2024-05-24T02:45:00Z</dcterms:created>
  <dcterms:modified xsi:type="dcterms:W3CDTF">2024-05-27T01:50:00Z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fe0cb91ae5e2e5129bdebd6b1e9b562ab3b018120abc3df5bc470977d9eae711</vt:lpwstr>
  </property>
</Properties>
</file>