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75C69" w14:textId="2E639542" w:rsidR="009A0E41" w:rsidRPr="00DA6545" w:rsidRDefault="00354A4F" w:rsidP="001D2A6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A6545">
        <w:rPr>
          <w:rFonts w:ascii="Arial" w:hAnsi="Arial" w:cs="Arial"/>
          <w:b/>
          <w:color w:val="010000"/>
          <w:sz w:val="20"/>
        </w:rPr>
        <w:t xml:space="preserve">NNT: </w:t>
      </w:r>
      <w:r w:rsidR="00842F95">
        <w:rPr>
          <w:rFonts w:ascii="Arial" w:hAnsi="Arial" w:cs="Arial"/>
          <w:b/>
          <w:color w:val="010000"/>
          <w:sz w:val="20"/>
        </w:rPr>
        <w:t xml:space="preserve">Annual </w:t>
      </w:r>
      <w:r w:rsidRPr="00DA6545">
        <w:rPr>
          <w:rFonts w:ascii="Arial" w:hAnsi="Arial" w:cs="Arial"/>
          <w:b/>
          <w:color w:val="010000"/>
          <w:sz w:val="20"/>
        </w:rPr>
        <w:t>General Mandate 2024</w:t>
      </w:r>
    </w:p>
    <w:p w14:paraId="74711563" w14:textId="77777777" w:rsidR="009A0E41" w:rsidRPr="00DA6545" w:rsidRDefault="00354A4F" w:rsidP="001D2A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6545">
        <w:rPr>
          <w:rFonts w:ascii="Arial" w:hAnsi="Arial" w:cs="Arial"/>
          <w:color w:val="010000"/>
          <w:sz w:val="20"/>
        </w:rPr>
        <w:t xml:space="preserve">On May 22, 2024, </w:t>
      </w:r>
      <w:proofErr w:type="spellStart"/>
      <w:r w:rsidRPr="00DA6545">
        <w:rPr>
          <w:rFonts w:ascii="Arial" w:hAnsi="Arial" w:cs="Arial"/>
          <w:color w:val="010000"/>
          <w:sz w:val="20"/>
        </w:rPr>
        <w:t>Ninh</w:t>
      </w:r>
      <w:proofErr w:type="spellEnd"/>
      <w:r w:rsidRPr="00DA6545">
        <w:rPr>
          <w:rFonts w:ascii="Arial" w:hAnsi="Arial" w:cs="Arial"/>
          <w:color w:val="010000"/>
          <w:sz w:val="20"/>
        </w:rPr>
        <w:t xml:space="preserve"> </w:t>
      </w:r>
      <w:proofErr w:type="spellStart"/>
      <w:r w:rsidRPr="00DA6545">
        <w:rPr>
          <w:rFonts w:ascii="Arial" w:hAnsi="Arial" w:cs="Arial"/>
          <w:color w:val="010000"/>
          <w:sz w:val="20"/>
        </w:rPr>
        <w:t>Thuan</w:t>
      </w:r>
      <w:proofErr w:type="spellEnd"/>
      <w:r w:rsidRPr="00DA6545">
        <w:rPr>
          <w:rFonts w:ascii="Arial" w:hAnsi="Arial" w:cs="Arial"/>
          <w:color w:val="010000"/>
          <w:sz w:val="20"/>
        </w:rPr>
        <w:t xml:space="preserve"> Water Supply Joint Stock Company announced General Mandate No. 713/NQ-HDQT as follows:</w:t>
      </w:r>
    </w:p>
    <w:p w14:paraId="314E70B9" w14:textId="77777777" w:rsidR="009A0E41" w:rsidRPr="00DA6545" w:rsidRDefault="00354A4F" w:rsidP="001D2A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545">
        <w:rPr>
          <w:rFonts w:ascii="Arial" w:hAnsi="Arial" w:cs="Arial"/>
          <w:color w:val="010000"/>
          <w:sz w:val="20"/>
        </w:rPr>
        <w:t>‎‎Article 1.</w:t>
      </w:r>
      <w:proofErr w:type="gramEnd"/>
      <w:r w:rsidRPr="00DA6545">
        <w:rPr>
          <w:rFonts w:ascii="Arial" w:hAnsi="Arial" w:cs="Arial"/>
          <w:color w:val="010000"/>
          <w:sz w:val="20"/>
        </w:rPr>
        <w:t xml:space="preserve"> Approve the Report on activities of the Board of Directors in 2023 </w:t>
      </w:r>
      <w:r w:rsidR="009409EA" w:rsidRPr="00DA6545">
        <w:rPr>
          <w:rFonts w:ascii="Arial" w:hAnsi="Arial" w:cs="Arial"/>
          <w:color w:val="010000"/>
          <w:sz w:val="20"/>
        </w:rPr>
        <w:t>for the</w:t>
      </w:r>
      <w:r w:rsidRPr="00DA6545">
        <w:rPr>
          <w:rFonts w:ascii="Arial" w:hAnsi="Arial" w:cs="Arial"/>
          <w:color w:val="010000"/>
          <w:sz w:val="20"/>
        </w:rPr>
        <w:t xml:space="preserve"> term III (2019-2024) and Plan on activities for term IV (2024-2029) </w:t>
      </w:r>
    </w:p>
    <w:p w14:paraId="2947497E" w14:textId="77777777" w:rsidR="009A0E41" w:rsidRPr="00DA6545" w:rsidRDefault="00354A4F" w:rsidP="001D2A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545">
        <w:rPr>
          <w:rFonts w:ascii="Arial" w:hAnsi="Arial" w:cs="Arial"/>
          <w:color w:val="010000"/>
          <w:sz w:val="20"/>
        </w:rPr>
        <w:t>‎‎Article 2.</w:t>
      </w:r>
      <w:proofErr w:type="gramEnd"/>
      <w:r w:rsidRPr="00DA6545">
        <w:rPr>
          <w:rFonts w:ascii="Arial" w:hAnsi="Arial" w:cs="Arial"/>
          <w:color w:val="010000"/>
          <w:sz w:val="20"/>
        </w:rPr>
        <w:t xml:space="preserve"> Approve the Report of the Supervisory Board on supervising results in 2023, Summary of term III (2019-2024), and the Plan for term IV (2024-2029) </w:t>
      </w:r>
    </w:p>
    <w:p w14:paraId="2EDB29E9" w14:textId="77777777" w:rsidR="009A0E41" w:rsidRPr="00DA6545" w:rsidRDefault="00354A4F" w:rsidP="001D2A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545">
        <w:rPr>
          <w:rFonts w:ascii="Arial" w:hAnsi="Arial" w:cs="Arial"/>
          <w:color w:val="010000"/>
          <w:sz w:val="20"/>
        </w:rPr>
        <w:t>‎‎Article 3.</w:t>
      </w:r>
      <w:proofErr w:type="gramEnd"/>
      <w:r w:rsidRPr="00DA6545">
        <w:rPr>
          <w:rFonts w:ascii="Arial" w:hAnsi="Arial" w:cs="Arial"/>
          <w:color w:val="010000"/>
          <w:sz w:val="20"/>
        </w:rPr>
        <w:t xml:space="preserve"> Approve the Report on production and business activities results in 2023, term III (2019-2024) and the Plan for 2024, term IV (2024-2029) of </w:t>
      </w:r>
      <w:proofErr w:type="spellStart"/>
      <w:r w:rsidRPr="00DA6545">
        <w:rPr>
          <w:rFonts w:ascii="Arial" w:hAnsi="Arial" w:cs="Arial"/>
          <w:color w:val="010000"/>
          <w:sz w:val="20"/>
        </w:rPr>
        <w:t>Ninh</w:t>
      </w:r>
      <w:proofErr w:type="spellEnd"/>
      <w:r w:rsidRPr="00DA6545">
        <w:rPr>
          <w:rFonts w:ascii="Arial" w:hAnsi="Arial" w:cs="Arial"/>
          <w:color w:val="010000"/>
          <w:sz w:val="20"/>
        </w:rPr>
        <w:t xml:space="preserve"> </w:t>
      </w:r>
      <w:proofErr w:type="spellStart"/>
      <w:r w:rsidRPr="00DA6545">
        <w:rPr>
          <w:rFonts w:ascii="Arial" w:hAnsi="Arial" w:cs="Arial"/>
          <w:color w:val="010000"/>
          <w:sz w:val="20"/>
        </w:rPr>
        <w:t>Thuan</w:t>
      </w:r>
      <w:proofErr w:type="spellEnd"/>
      <w:r w:rsidRPr="00DA6545">
        <w:rPr>
          <w:rFonts w:ascii="Arial" w:hAnsi="Arial" w:cs="Arial"/>
          <w:color w:val="010000"/>
          <w:sz w:val="20"/>
        </w:rPr>
        <w:t xml:space="preserve"> Water Supply Joint Stock Company </w:t>
      </w:r>
    </w:p>
    <w:p w14:paraId="28E39FE5" w14:textId="77777777" w:rsidR="009A0E41" w:rsidRPr="00DA6545" w:rsidRDefault="00354A4F" w:rsidP="001D2A6E">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A6545">
        <w:rPr>
          <w:rFonts w:ascii="Arial" w:hAnsi="Arial" w:cs="Arial"/>
          <w:color w:val="010000"/>
          <w:sz w:val="20"/>
        </w:rPr>
        <w:t>Main targets of the Company</w:t>
      </w:r>
    </w:p>
    <w:p w14:paraId="3F79DC46" w14:textId="77777777" w:rsidR="009A0E41" w:rsidRPr="00DA6545" w:rsidRDefault="00354A4F" w:rsidP="001D2A6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A6545">
        <w:rPr>
          <w:rFonts w:ascii="Arial" w:hAnsi="Arial" w:cs="Arial"/>
          <w:color w:val="010000"/>
          <w:sz w:val="20"/>
        </w:rPr>
        <w:t>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9"/>
        <w:gridCol w:w="2480"/>
        <w:gridCol w:w="1493"/>
        <w:gridCol w:w="1560"/>
        <w:gridCol w:w="1554"/>
        <w:gridCol w:w="1330"/>
      </w:tblGrid>
      <w:tr w:rsidR="009A0E41" w:rsidRPr="00DA6545" w14:paraId="6557795E" w14:textId="77777777" w:rsidTr="007F0166">
        <w:tc>
          <w:tcPr>
            <w:tcW w:w="348" w:type="pct"/>
            <w:shd w:val="clear" w:color="auto" w:fill="auto"/>
            <w:tcMar>
              <w:top w:w="0" w:type="dxa"/>
              <w:bottom w:w="0" w:type="dxa"/>
            </w:tcMar>
            <w:vAlign w:val="center"/>
          </w:tcPr>
          <w:p w14:paraId="4104393B"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No.</w:t>
            </w:r>
          </w:p>
        </w:tc>
        <w:tc>
          <w:tcPr>
            <w:tcW w:w="1371" w:type="pct"/>
            <w:shd w:val="clear" w:color="auto" w:fill="auto"/>
            <w:tcMar>
              <w:top w:w="0" w:type="dxa"/>
              <w:bottom w:w="0" w:type="dxa"/>
            </w:tcMar>
            <w:vAlign w:val="center"/>
          </w:tcPr>
          <w:p w14:paraId="5A145111"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Targets</w:t>
            </w:r>
          </w:p>
        </w:tc>
        <w:tc>
          <w:tcPr>
            <w:tcW w:w="825" w:type="pct"/>
            <w:shd w:val="clear" w:color="auto" w:fill="auto"/>
            <w:tcMar>
              <w:top w:w="0" w:type="dxa"/>
              <w:bottom w:w="0" w:type="dxa"/>
            </w:tcMar>
            <w:vAlign w:val="center"/>
          </w:tcPr>
          <w:p w14:paraId="63BD78C6" w14:textId="2478AE58" w:rsidR="009A0E41" w:rsidRPr="00DA6545" w:rsidRDefault="00354A4F" w:rsidP="00A302D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Unit</w:t>
            </w:r>
          </w:p>
        </w:tc>
        <w:tc>
          <w:tcPr>
            <w:tcW w:w="862" w:type="pct"/>
            <w:shd w:val="clear" w:color="auto" w:fill="auto"/>
            <w:tcMar>
              <w:top w:w="0" w:type="dxa"/>
              <w:bottom w:w="0" w:type="dxa"/>
            </w:tcMar>
            <w:vAlign w:val="center"/>
          </w:tcPr>
          <w:p w14:paraId="76CF4195"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Plan 2023</w:t>
            </w:r>
          </w:p>
        </w:tc>
        <w:tc>
          <w:tcPr>
            <w:tcW w:w="859" w:type="pct"/>
            <w:shd w:val="clear" w:color="auto" w:fill="auto"/>
            <w:tcMar>
              <w:top w:w="0" w:type="dxa"/>
              <w:bottom w:w="0" w:type="dxa"/>
            </w:tcMar>
            <w:vAlign w:val="center"/>
          </w:tcPr>
          <w:p w14:paraId="0813E26D"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Results 2023</w:t>
            </w:r>
          </w:p>
        </w:tc>
        <w:tc>
          <w:tcPr>
            <w:tcW w:w="735" w:type="pct"/>
            <w:shd w:val="clear" w:color="auto" w:fill="auto"/>
            <w:tcMar>
              <w:top w:w="0" w:type="dxa"/>
              <w:bottom w:w="0" w:type="dxa"/>
            </w:tcMar>
            <w:vAlign w:val="center"/>
          </w:tcPr>
          <w:p w14:paraId="7DE21548" w14:textId="77777777" w:rsidR="009A0E41" w:rsidRPr="00DA6545" w:rsidRDefault="009409EA"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C</w:t>
            </w:r>
            <w:r w:rsidR="00354A4F" w:rsidRPr="00DA6545">
              <w:rPr>
                <w:rFonts w:ascii="Arial" w:hAnsi="Arial" w:cs="Arial"/>
                <w:color w:val="010000"/>
                <w:sz w:val="20"/>
              </w:rPr>
              <w:t>ompared to the Plan</w:t>
            </w:r>
            <w:r w:rsidRPr="00DA6545">
              <w:rPr>
                <w:rFonts w:ascii="Arial" w:hAnsi="Arial" w:cs="Arial"/>
                <w:color w:val="010000"/>
                <w:sz w:val="20"/>
              </w:rPr>
              <w:t xml:space="preserve"> (%)</w:t>
            </w:r>
          </w:p>
        </w:tc>
      </w:tr>
      <w:tr w:rsidR="009A0E41" w:rsidRPr="00DA6545" w14:paraId="58DA30E1" w14:textId="77777777" w:rsidTr="007F0166">
        <w:tc>
          <w:tcPr>
            <w:tcW w:w="348" w:type="pct"/>
            <w:shd w:val="clear" w:color="auto" w:fill="auto"/>
            <w:tcMar>
              <w:top w:w="0" w:type="dxa"/>
              <w:bottom w:w="0" w:type="dxa"/>
            </w:tcMar>
            <w:vAlign w:val="center"/>
          </w:tcPr>
          <w:p w14:paraId="67D8020F"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1</w:t>
            </w:r>
          </w:p>
        </w:tc>
        <w:tc>
          <w:tcPr>
            <w:tcW w:w="1371" w:type="pct"/>
            <w:shd w:val="clear" w:color="auto" w:fill="auto"/>
            <w:tcMar>
              <w:top w:w="0" w:type="dxa"/>
              <w:bottom w:w="0" w:type="dxa"/>
            </w:tcMar>
            <w:vAlign w:val="center"/>
          </w:tcPr>
          <w:p w14:paraId="64D3DD67"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Metered water</w:t>
            </w:r>
          </w:p>
        </w:tc>
        <w:tc>
          <w:tcPr>
            <w:tcW w:w="825" w:type="pct"/>
            <w:shd w:val="clear" w:color="auto" w:fill="auto"/>
            <w:tcMar>
              <w:top w:w="0" w:type="dxa"/>
              <w:bottom w:w="0" w:type="dxa"/>
            </w:tcMar>
            <w:vAlign w:val="center"/>
          </w:tcPr>
          <w:p w14:paraId="2EE19E19"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M3</w:t>
            </w:r>
          </w:p>
        </w:tc>
        <w:tc>
          <w:tcPr>
            <w:tcW w:w="862" w:type="pct"/>
            <w:shd w:val="clear" w:color="auto" w:fill="auto"/>
            <w:tcMar>
              <w:top w:w="0" w:type="dxa"/>
              <w:bottom w:w="0" w:type="dxa"/>
            </w:tcMar>
            <w:vAlign w:val="center"/>
          </w:tcPr>
          <w:p w14:paraId="207AEB38"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22,018,544</w:t>
            </w:r>
          </w:p>
        </w:tc>
        <w:tc>
          <w:tcPr>
            <w:tcW w:w="859" w:type="pct"/>
            <w:shd w:val="clear" w:color="auto" w:fill="auto"/>
            <w:tcMar>
              <w:top w:w="0" w:type="dxa"/>
              <w:bottom w:w="0" w:type="dxa"/>
            </w:tcMar>
            <w:vAlign w:val="center"/>
          </w:tcPr>
          <w:p w14:paraId="269E776C"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22,793,978</w:t>
            </w:r>
          </w:p>
        </w:tc>
        <w:tc>
          <w:tcPr>
            <w:tcW w:w="735" w:type="pct"/>
            <w:shd w:val="clear" w:color="auto" w:fill="auto"/>
            <w:tcMar>
              <w:top w:w="0" w:type="dxa"/>
              <w:bottom w:w="0" w:type="dxa"/>
            </w:tcMar>
            <w:vAlign w:val="center"/>
          </w:tcPr>
          <w:p w14:paraId="285826EE"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103.52%</w:t>
            </w:r>
          </w:p>
        </w:tc>
      </w:tr>
      <w:tr w:rsidR="009A0E41" w:rsidRPr="00DA6545" w14:paraId="396F6D05" w14:textId="77777777" w:rsidTr="007F0166">
        <w:tc>
          <w:tcPr>
            <w:tcW w:w="348" w:type="pct"/>
            <w:shd w:val="clear" w:color="auto" w:fill="auto"/>
            <w:tcMar>
              <w:top w:w="0" w:type="dxa"/>
              <w:bottom w:w="0" w:type="dxa"/>
            </w:tcMar>
            <w:vAlign w:val="center"/>
          </w:tcPr>
          <w:p w14:paraId="45921F53"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w:t>
            </w:r>
          </w:p>
        </w:tc>
        <w:tc>
          <w:tcPr>
            <w:tcW w:w="1371" w:type="pct"/>
            <w:shd w:val="clear" w:color="auto" w:fill="auto"/>
            <w:tcMar>
              <w:top w:w="0" w:type="dxa"/>
              <w:bottom w:w="0" w:type="dxa"/>
            </w:tcMar>
            <w:vAlign w:val="center"/>
          </w:tcPr>
          <w:p w14:paraId="11C88919"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Total revenue</w:t>
            </w:r>
          </w:p>
        </w:tc>
        <w:tc>
          <w:tcPr>
            <w:tcW w:w="825" w:type="pct"/>
            <w:shd w:val="clear" w:color="auto" w:fill="auto"/>
            <w:tcMar>
              <w:top w:w="0" w:type="dxa"/>
              <w:bottom w:w="0" w:type="dxa"/>
            </w:tcMar>
            <w:vAlign w:val="center"/>
          </w:tcPr>
          <w:p w14:paraId="554044AB"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Million VND</w:t>
            </w:r>
          </w:p>
        </w:tc>
        <w:tc>
          <w:tcPr>
            <w:tcW w:w="862" w:type="pct"/>
            <w:shd w:val="clear" w:color="auto" w:fill="auto"/>
            <w:tcMar>
              <w:top w:w="0" w:type="dxa"/>
              <w:bottom w:w="0" w:type="dxa"/>
            </w:tcMar>
            <w:vAlign w:val="center"/>
          </w:tcPr>
          <w:p w14:paraId="1D9743FE"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198,323</w:t>
            </w:r>
          </w:p>
        </w:tc>
        <w:tc>
          <w:tcPr>
            <w:tcW w:w="859" w:type="pct"/>
            <w:shd w:val="clear" w:color="auto" w:fill="auto"/>
            <w:tcMar>
              <w:top w:w="0" w:type="dxa"/>
              <w:bottom w:w="0" w:type="dxa"/>
            </w:tcMar>
            <w:vAlign w:val="center"/>
          </w:tcPr>
          <w:p w14:paraId="4F182204"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214,160</w:t>
            </w:r>
          </w:p>
        </w:tc>
        <w:tc>
          <w:tcPr>
            <w:tcW w:w="735" w:type="pct"/>
            <w:shd w:val="clear" w:color="auto" w:fill="auto"/>
            <w:tcMar>
              <w:top w:w="0" w:type="dxa"/>
              <w:bottom w:w="0" w:type="dxa"/>
            </w:tcMar>
            <w:vAlign w:val="center"/>
          </w:tcPr>
          <w:p w14:paraId="6BDDDCE0"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107.99%</w:t>
            </w:r>
          </w:p>
        </w:tc>
      </w:tr>
      <w:tr w:rsidR="009A0E41" w:rsidRPr="00DA6545" w14:paraId="13FB8D1A" w14:textId="77777777" w:rsidTr="007F0166">
        <w:tc>
          <w:tcPr>
            <w:tcW w:w="348" w:type="pct"/>
            <w:shd w:val="clear" w:color="auto" w:fill="auto"/>
            <w:tcMar>
              <w:top w:w="0" w:type="dxa"/>
              <w:bottom w:w="0" w:type="dxa"/>
            </w:tcMar>
            <w:vAlign w:val="center"/>
          </w:tcPr>
          <w:p w14:paraId="02B6252C"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3</w:t>
            </w:r>
          </w:p>
        </w:tc>
        <w:tc>
          <w:tcPr>
            <w:tcW w:w="1371" w:type="pct"/>
            <w:shd w:val="clear" w:color="auto" w:fill="auto"/>
            <w:tcMar>
              <w:top w:w="0" w:type="dxa"/>
              <w:bottom w:w="0" w:type="dxa"/>
            </w:tcMar>
            <w:vAlign w:val="center"/>
          </w:tcPr>
          <w:p w14:paraId="20BCBFFC"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Profit before tax</w:t>
            </w:r>
          </w:p>
        </w:tc>
        <w:tc>
          <w:tcPr>
            <w:tcW w:w="825" w:type="pct"/>
            <w:shd w:val="clear" w:color="auto" w:fill="auto"/>
            <w:tcMar>
              <w:top w:w="0" w:type="dxa"/>
              <w:bottom w:w="0" w:type="dxa"/>
            </w:tcMar>
            <w:vAlign w:val="center"/>
          </w:tcPr>
          <w:p w14:paraId="041DE678"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Million VND</w:t>
            </w:r>
          </w:p>
        </w:tc>
        <w:tc>
          <w:tcPr>
            <w:tcW w:w="862" w:type="pct"/>
            <w:shd w:val="clear" w:color="auto" w:fill="auto"/>
            <w:tcMar>
              <w:top w:w="0" w:type="dxa"/>
              <w:bottom w:w="0" w:type="dxa"/>
            </w:tcMar>
            <w:vAlign w:val="center"/>
          </w:tcPr>
          <w:p w14:paraId="0A1F2B64"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51,129</w:t>
            </w:r>
          </w:p>
        </w:tc>
        <w:tc>
          <w:tcPr>
            <w:tcW w:w="859" w:type="pct"/>
            <w:shd w:val="clear" w:color="auto" w:fill="auto"/>
            <w:tcMar>
              <w:top w:w="0" w:type="dxa"/>
              <w:bottom w:w="0" w:type="dxa"/>
            </w:tcMar>
            <w:vAlign w:val="center"/>
          </w:tcPr>
          <w:p w14:paraId="68D04BBB"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81,095</w:t>
            </w:r>
          </w:p>
        </w:tc>
        <w:tc>
          <w:tcPr>
            <w:tcW w:w="735" w:type="pct"/>
            <w:shd w:val="clear" w:color="auto" w:fill="auto"/>
            <w:tcMar>
              <w:top w:w="0" w:type="dxa"/>
              <w:bottom w:w="0" w:type="dxa"/>
            </w:tcMar>
            <w:vAlign w:val="center"/>
          </w:tcPr>
          <w:p w14:paraId="19F62BD0"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158.61%</w:t>
            </w:r>
          </w:p>
        </w:tc>
      </w:tr>
      <w:tr w:rsidR="009A0E41" w:rsidRPr="00DA6545" w14:paraId="66365C34" w14:textId="77777777" w:rsidTr="007F0166">
        <w:tc>
          <w:tcPr>
            <w:tcW w:w="348" w:type="pct"/>
            <w:shd w:val="clear" w:color="auto" w:fill="auto"/>
            <w:tcMar>
              <w:top w:w="0" w:type="dxa"/>
              <w:bottom w:w="0" w:type="dxa"/>
            </w:tcMar>
            <w:vAlign w:val="center"/>
          </w:tcPr>
          <w:p w14:paraId="3460DD50"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4</w:t>
            </w:r>
          </w:p>
        </w:tc>
        <w:tc>
          <w:tcPr>
            <w:tcW w:w="1371" w:type="pct"/>
            <w:shd w:val="clear" w:color="auto" w:fill="auto"/>
            <w:tcMar>
              <w:top w:w="0" w:type="dxa"/>
              <w:bottom w:w="0" w:type="dxa"/>
            </w:tcMar>
            <w:vAlign w:val="center"/>
          </w:tcPr>
          <w:p w14:paraId="031708C1"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Profit after tax</w:t>
            </w:r>
          </w:p>
        </w:tc>
        <w:tc>
          <w:tcPr>
            <w:tcW w:w="825" w:type="pct"/>
            <w:shd w:val="clear" w:color="auto" w:fill="auto"/>
            <w:tcMar>
              <w:top w:w="0" w:type="dxa"/>
              <w:bottom w:w="0" w:type="dxa"/>
            </w:tcMar>
            <w:vAlign w:val="center"/>
          </w:tcPr>
          <w:p w14:paraId="25B77A8E"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Million VND</w:t>
            </w:r>
          </w:p>
        </w:tc>
        <w:tc>
          <w:tcPr>
            <w:tcW w:w="862" w:type="pct"/>
            <w:shd w:val="clear" w:color="auto" w:fill="auto"/>
            <w:tcMar>
              <w:top w:w="0" w:type="dxa"/>
              <w:bottom w:w="0" w:type="dxa"/>
            </w:tcMar>
            <w:vAlign w:val="center"/>
          </w:tcPr>
          <w:p w14:paraId="0AE55409"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44,549</w:t>
            </w:r>
          </w:p>
        </w:tc>
        <w:tc>
          <w:tcPr>
            <w:tcW w:w="859" w:type="pct"/>
            <w:shd w:val="clear" w:color="auto" w:fill="auto"/>
            <w:tcMar>
              <w:top w:w="0" w:type="dxa"/>
              <w:bottom w:w="0" w:type="dxa"/>
            </w:tcMar>
            <w:vAlign w:val="center"/>
          </w:tcPr>
          <w:p w14:paraId="1AD59B76"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72,031</w:t>
            </w:r>
          </w:p>
        </w:tc>
        <w:tc>
          <w:tcPr>
            <w:tcW w:w="735" w:type="pct"/>
            <w:shd w:val="clear" w:color="auto" w:fill="auto"/>
            <w:tcMar>
              <w:top w:w="0" w:type="dxa"/>
              <w:bottom w:w="0" w:type="dxa"/>
            </w:tcMar>
            <w:vAlign w:val="center"/>
          </w:tcPr>
          <w:p w14:paraId="0FB9CE91"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161.69%</w:t>
            </w:r>
          </w:p>
        </w:tc>
      </w:tr>
      <w:tr w:rsidR="009A0E41" w:rsidRPr="00DA6545" w14:paraId="6C9681CA" w14:textId="77777777" w:rsidTr="007F0166">
        <w:tc>
          <w:tcPr>
            <w:tcW w:w="348" w:type="pct"/>
            <w:shd w:val="clear" w:color="auto" w:fill="auto"/>
            <w:tcMar>
              <w:top w:w="0" w:type="dxa"/>
              <w:bottom w:w="0" w:type="dxa"/>
            </w:tcMar>
            <w:vAlign w:val="center"/>
          </w:tcPr>
          <w:p w14:paraId="4E7C1453"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5</w:t>
            </w:r>
          </w:p>
        </w:tc>
        <w:tc>
          <w:tcPr>
            <w:tcW w:w="1371" w:type="pct"/>
            <w:shd w:val="clear" w:color="auto" w:fill="auto"/>
            <w:tcMar>
              <w:top w:w="0" w:type="dxa"/>
              <w:bottom w:w="0" w:type="dxa"/>
            </w:tcMar>
            <w:vAlign w:val="center"/>
          </w:tcPr>
          <w:p w14:paraId="0924A167"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Owners’ equity</w:t>
            </w:r>
          </w:p>
        </w:tc>
        <w:tc>
          <w:tcPr>
            <w:tcW w:w="825" w:type="pct"/>
            <w:shd w:val="clear" w:color="auto" w:fill="auto"/>
            <w:tcMar>
              <w:top w:w="0" w:type="dxa"/>
              <w:bottom w:w="0" w:type="dxa"/>
            </w:tcMar>
            <w:vAlign w:val="center"/>
          </w:tcPr>
          <w:p w14:paraId="5D509973"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Million VND</w:t>
            </w:r>
          </w:p>
        </w:tc>
        <w:tc>
          <w:tcPr>
            <w:tcW w:w="862" w:type="pct"/>
            <w:shd w:val="clear" w:color="auto" w:fill="auto"/>
            <w:tcMar>
              <w:top w:w="0" w:type="dxa"/>
              <w:bottom w:w="0" w:type="dxa"/>
            </w:tcMar>
            <w:vAlign w:val="center"/>
          </w:tcPr>
          <w:p w14:paraId="781BB0FB"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239,255</w:t>
            </w:r>
          </w:p>
        </w:tc>
        <w:tc>
          <w:tcPr>
            <w:tcW w:w="859" w:type="pct"/>
            <w:shd w:val="clear" w:color="auto" w:fill="auto"/>
            <w:tcMar>
              <w:top w:w="0" w:type="dxa"/>
              <w:bottom w:w="0" w:type="dxa"/>
            </w:tcMar>
            <w:vAlign w:val="center"/>
          </w:tcPr>
          <w:p w14:paraId="59619614"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265,687</w:t>
            </w:r>
          </w:p>
        </w:tc>
        <w:tc>
          <w:tcPr>
            <w:tcW w:w="735" w:type="pct"/>
            <w:shd w:val="clear" w:color="auto" w:fill="auto"/>
            <w:tcMar>
              <w:top w:w="0" w:type="dxa"/>
              <w:bottom w:w="0" w:type="dxa"/>
            </w:tcMar>
            <w:vAlign w:val="center"/>
          </w:tcPr>
          <w:p w14:paraId="0FC751B7"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111.05%</w:t>
            </w:r>
          </w:p>
        </w:tc>
      </w:tr>
    </w:tbl>
    <w:p w14:paraId="64FE17F2" w14:textId="77777777" w:rsidR="009A0E41" w:rsidRPr="00DA6545" w:rsidRDefault="00354A4F" w:rsidP="001D2A6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A6545">
        <w:rPr>
          <w:rFonts w:ascii="Arial" w:hAnsi="Arial" w:cs="Arial"/>
          <w:color w:val="010000"/>
          <w:sz w:val="20"/>
        </w:rPr>
        <w:t>Production and business activities results in term III (2019-2024)</w:t>
      </w:r>
    </w:p>
    <w:tbl>
      <w:tblPr>
        <w:tblStyle w:val="a0"/>
        <w:tblW w:w="5000" w:type="pct"/>
        <w:tblLook w:val="0000" w:firstRow="0" w:lastRow="0" w:firstColumn="0" w:lastColumn="0" w:noHBand="0" w:noVBand="0"/>
      </w:tblPr>
      <w:tblGrid>
        <w:gridCol w:w="506"/>
        <w:gridCol w:w="1823"/>
        <w:gridCol w:w="925"/>
        <w:gridCol w:w="1151"/>
        <w:gridCol w:w="1163"/>
        <w:gridCol w:w="1171"/>
        <w:gridCol w:w="1145"/>
        <w:gridCol w:w="1162"/>
      </w:tblGrid>
      <w:tr w:rsidR="00CC3748" w:rsidRPr="00DA6545" w14:paraId="52DD268C" w14:textId="77777777" w:rsidTr="007F0166">
        <w:tc>
          <w:tcPr>
            <w:tcW w:w="280" w:type="pct"/>
            <w:tcBorders>
              <w:top w:val="single" w:sz="4" w:space="0" w:color="000000"/>
              <w:left w:val="single" w:sz="4" w:space="0" w:color="000000"/>
            </w:tcBorders>
            <w:shd w:val="clear" w:color="auto" w:fill="auto"/>
            <w:tcMar>
              <w:top w:w="0" w:type="dxa"/>
              <w:bottom w:w="0" w:type="dxa"/>
            </w:tcMar>
            <w:vAlign w:val="center"/>
          </w:tcPr>
          <w:p w14:paraId="02E9789B"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No.</w:t>
            </w:r>
          </w:p>
          <w:p w14:paraId="51C4960B" w14:textId="77777777" w:rsidR="009A0E41" w:rsidRPr="00DA6545" w:rsidRDefault="009A0E41"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008" w:type="pct"/>
            <w:tcBorders>
              <w:top w:val="single" w:sz="4" w:space="0" w:color="000000"/>
              <w:left w:val="single" w:sz="4" w:space="0" w:color="000000"/>
            </w:tcBorders>
            <w:shd w:val="clear" w:color="auto" w:fill="auto"/>
            <w:tcMar>
              <w:top w:w="0" w:type="dxa"/>
              <w:bottom w:w="0" w:type="dxa"/>
            </w:tcMar>
            <w:vAlign w:val="center"/>
          </w:tcPr>
          <w:p w14:paraId="7DBD05A0"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Targets</w:t>
            </w:r>
          </w:p>
        </w:tc>
        <w:tc>
          <w:tcPr>
            <w:tcW w:w="511" w:type="pct"/>
            <w:tcBorders>
              <w:top w:val="single" w:sz="4" w:space="0" w:color="000000"/>
              <w:left w:val="single" w:sz="4" w:space="0" w:color="000000"/>
            </w:tcBorders>
            <w:shd w:val="clear" w:color="auto" w:fill="auto"/>
            <w:tcMar>
              <w:top w:w="0" w:type="dxa"/>
              <w:bottom w:w="0" w:type="dxa"/>
            </w:tcMar>
            <w:vAlign w:val="center"/>
          </w:tcPr>
          <w:p w14:paraId="578DD5F7"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Unit</w:t>
            </w:r>
          </w:p>
        </w:tc>
        <w:tc>
          <w:tcPr>
            <w:tcW w:w="636" w:type="pct"/>
            <w:tcBorders>
              <w:top w:val="single" w:sz="4" w:space="0" w:color="000000"/>
              <w:left w:val="single" w:sz="4" w:space="0" w:color="000000"/>
            </w:tcBorders>
            <w:shd w:val="clear" w:color="auto" w:fill="auto"/>
            <w:tcMar>
              <w:top w:w="0" w:type="dxa"/>
              <w:bottom w:w="0" w:type="dxa"/>
            </w:tcMar>
            <w:vAlign w:val="center"/>
          </w:tcPr>
          <w:p w14:paraId="775654E5"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In</w:t>
            </w:r>
          </w:p>
          <w:p w14:paraId="4603D22C"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2019</w:t>
            </w:r>
          </w:p>
        </w:tc>
        <w:tc>
          <w:tcPr>
            <w:tcW w:w="643" w:type="pct"/>
            <w:tcBorders>
              <w:top w:val="single" w:sz="4" w:space="0" w:color="000000"/>
              <w:left w:val="single" w:sz="4" w:space="0" w:color="000000"/>
            </w:tcBorders>
            <w:shd w:val="clear" w:color="auto" w:fill="auto"/>
            <w:tcMar>
              <w:top w:w="0" w:type="dxa"/>
              <w:bottom w:w="0" w:type="dxa"/>
            </w:tcMar>
            <w:vAlign w:val="center"/>
          </w:tcPr>
          <w:p w14:paraId="1BA2BAED"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In</w:t>
            </w:r>
          </w:p>
          <w:p w14:paraId="4CE9E0E0"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2020</w:t>
            </w:r>
          </w:p>
        </w:tc>
        <w:tc>
          <w:tcPr>
            <w:tcW w:w="647" w:type="pct"/>
            <w:tcBorders>
              <w:top w:val="single" w:sz="4" w:space="0" w:color="000000"/>
              <w:left w:val="single" w:sz="4" w:space="0" w:color="000000"/>
            </w:tcBorders>
            <w:shd w:val="clear" w:color="auto" w:fill="auto"/>
            <w:tcMar>
              <w:top w:w="0" w:type="dxa"/>
              <w:bottom w:w="0" w:type="dxa"/>
            </w:tcMar>
            <w:vAlign w:val="center"/>
          </w:tcPr>
          <w:p w14:paraId="4364D5DB"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In</w:t>
            </w:r>
          </w:p>
          <w:p w14:paraId="0E6CFC4B"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2021</w:t>
            </w:r>
          </w:p>
        </w:tc>
        <w:tc>
          <w:tcPr>
            <w:tcW w:w="633" w:type="pct"/>
            <w:tcBorders>
              <w:top w:val="single" w:sz="4" w:space="0" w:color="000000"/>
              <w:left w:val="single" w:sz="4" w:space="0" w:color="000000"/>
            </w:tcBorders>
            <w:shd w:val="clear" w:color="auto" w:fill="auto"/>
            <w:tcMar>
              <w:top w:w="0" w:type="dxa"/>
              <w:bottom w:w="0" w:type="dxa"/>
            </w:tcMar>
            <w:vAlign w:val="center"/>
          </w:tcPr>
          <w:p w14:paraId="06177289"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In</w:t>
            </w:r>
          </w:p>
          <w:p w14:paraId="4C91A877"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2022</w:t>
            </w:r>
          </w:p>
        </w:tc>
        <w:tc>
          <w:tcPr>
            <w:tcW w:w="6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F8CE00"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In</w:t>
            </w:r>
          </w:p>
          <w:p w14:paraId="060397A4"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2023</w:t>
            </w:r>
          </w:p>
        </w:tc>
      </w:tr>
      <w:tr w:rsidR="00CC3748" w:rsidRPr="00DA6545" w14:paraId="76EE3209" w14:textId="77777777" w:rsidTr="007F0166">
        <w:tc>
          <w:tcPr>
            <w:tcW w:w="280" w:type="pct"/>
            <w:tcBorders>
              <w:top w:val="single" w:sz="4" w:space="0" w:color="000000"/>
              <w:left w:val="single" w:sz="4" w:space="0" w:color="000000"/>
            </w:tcBorders>
            <w:shd w:val="clear" w:color="auto" w:fill="auto"/>
            <w:tcMar>
              <w:top w:w="0" w:type="dxa"/>
              <w:bottom w:w="0" w:type="dxa"/>
            </w:tcMar>
            <w:vAlign w:val="center"/>
          </w:tcPr>
          <w:p w14:paraId="091CBD00"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1</w:t>
            </w:r>
          </w:p>
        </w:tc>
        <w:tc>
          <w:tcPr>
            <w:tcW w:w="1008" w:type="pct"/>
            <w:tcBorders>
              <w:top w:val="single" w:sz="4" w:space="0" w:color="000000"/>
              <w:left w:val="single" w:sz="4" w:space="0" w:color="000000"/>
            </w:tcBorders>
            <w:shd w:val="clear" w:color="auto" w:fill="auto"/>
            <w:tcMar>
              <w:top w:w="0" w:type="dxa"/>
              <w:bottom w:w="0" w:type="dxa"/>
            </w:tcMar>
            <w:vAlign w:val="center"/>
          </w:tcPr>
          <w:p w14:paraId="2E8B714F"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Metered water</w:t>
            </w:r>
          </w:p>
        </w:tc>
        <w:tc>
          <w:tcPr>
            <w:tcW w:w="511" w:type="pct"/>
            <w:tcBorders>
              <w:top w:val="single" w:sz="4" w:space="0" w:color="000000"/>
              <w:left w:val="single" w:sz="4" w:space="0" w:color="000000"/>
            </w:tcBorders>
            <w:shd w:val="clear" w:color="auto" w:fill="auto"/>
            <w:tcMar>
              <w:top w:w="0" w:type="dxa"/>
              <w:bottom w:w="0" w:type="dxa"/>
            </w:tcMar>
            <w:vAlign w:val="center"/>
          </w:tcPr>
          <w:p w14:paraId="3686A20A"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M3</w:t>
            </w:r>
          </w:p>
        </w:tc>
        <w:tc>
          <w:tcPr>
            <w:tcW w:w="636" w:type="pct"/>
            <w:tcBorders>
              <w:top w:val="single" w:sz="4" w:space="0" w:color="000000"/>
              <w:left w:val="single" w:sz="4" w:space="0" w:color="000000"/>
            </w:tcBorders>
            <w:shd w:val="clear" w:color="auto" w:fill="auto"/>
            <w:tcMar>
              <w:top w:w="0" w:type="dxa"/>
              <w:bottom w:w="0" w:type="dxa"/>
            </w:tcMar>
            <w:vAlign w:val="center"/>
          </w:tcPr>
          <w:p w14:paraId="66033844"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18,821,726</w:t>
            </w:r>
          </w:p>
        </w:tc>
        <w:tc>
          <w:tcPr>
            <w:tcW w:w="643" w:type="pct"/>
            <w:tcBorders>
              <w:top w:val="single" w:sz="4" w:space="0" w:color="000000"/>
              <w:left w:val="single" w:sz="4" w:space="0" w:color="000000"/>
            </w:tcBorders>
            <w:shd w:val="clear" w:color="auto" w:fill="auto"/>
            <w:tcMar>
              <w:top w:w="0" w:type="dxa"/>
              <w:bottom w:w="0" w:type="dxa"/>
            </w:tcMar>
            <w:vAlign w:val="center"/>
          </w:tcPr>
          <w:p w14:paraId="2492725B"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20,868,770</w:t>
            </w:r>
          </w:p>
        </w:tc>
        <w:tc>
          <w:tcPr>
            <w:tcW w:w="647" w:type="pct"/>
            <w:tcBorders>
              <w:top w:val="single" w:sz="4" w:space="0" w:color="000000"/>
              <w:left w:val="single" w:sz="4" w:space="0" w:color="000000"/>
            </w:tcBorders>
            <w:shd w:val="clear" w:color="auto" w:fill="auto"/>
            <w:tcMar>
              <w:top w:w="0" w:type="dxa"/>
              <w:bottom w:w="0" w:type="dxa"/>
            </w:tcMar>
            <w:vAlign w:val="center"/>
          </w:tcPr>
          <w:p w14:paraId="2139C4E2"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 xml:space="preserve">21,150,298 </w:t>
            </w:r>
          </w:p>
        </w:tc>
        <w:tc>
          <w:tcPr>
            <w:tcW w:w="633" w:type="pct"/>
            <w:tcBorders>
              <w:top w:val="single" w:sz="4" w:space="0" w:color="000000"/>
              <w:left w:val="single" w:sz="4" w:space="0" w:color="000000"/>
            </w:tcBorders>
            <w:shd w:val="clear" w:color="auto" w:fill="auto"/>
            <w:tcMar>
              <w:top w:w="0" w:type="dxa"/>
              <w:bottom w:w="0" w:type="dxa"/>
            </w:tcMar>
            <w:vAlign w:val="center"/>
          </w:tcPr>
          <w:p w14:paraId="4042D1F1"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21,974,595</w:t>
            </w:r>
          </w:p>
        </w:tc>
        <w:tc>
          <w:tcPr>
            <w:tcW w:w="6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7CDB19"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22,793,978</w:t>
            </w:r>
          </w:p>
        </w:tc>
      </w:tr>
      <w:tr w:rsidR="00CC3748" w:rsidRPr="00DA6545" w14:paraId="16D94B63" w14:textId="77777777" w:rsidTr="007F0166">
        <w:tc>
          <w:tcPr>
            <w:tcW w:w="280" w:type="pct"/>
            <w:tcBorders>
              <w:top w:val="single" w:sz="4" w:space="0" w:color="000000"/>
              <w:left w:val="single" w:sz="4" w:space="0" w:color="000000"/>
            </w:tcBorders>
            <w:shd w:val="clear" w:color="auto" w:fill="auto"/>
            <w:tcMar>
              <w:top w:w="0" w:type="dxa"/>
              <w:bottom w:w="0" w:type="dxa"/>
            </w:tcMar>
            <w:vAlign w:val="center"/>
          </w:tcPr>
          <w:p w14:paraId="2B0268F3"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w:t>
            </w:r>
          </w:p>
        </w:tc>
        <w:tc>
          <w:tcPr>
            <w:tcW w:w="1008" w:type="pct"/>
            <w:tcBorders>
              <w:top w:val="single" w:sz="4" w:space="0" w:color="000000"/>
              <w:left w:val="single" w:sz="4" w:space="0" w:color="000000"/>
            </w:tcBorders>
            <w:shd w:val="clear" w:color="auto" w:fill="auto"/>
            <w:tcMar>
              <w:top w:w="0" w:type="dxa"/>
              <w:bottom w:w="0" w:type="dxa"/>
            </w:tcMar>
            <w:vAlign w:val="center"/>
          </w:tcPr>
          <w:p w14:paraId="1680F87D"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Total revenue</w:t>
            </w:r>
          </w:p>
        </w:tc>
        <w:tc>
          <w:tcPr>
            <w:tcW w:w="511" w:type="pct"/>
            <w:tcBorders>
              <w:top w:val="single" w:sz="4" w:space="0" w:color="000000"/>
              <w:left w:val="single" w:sz="4" w:space="0" w:color="000000"/>
            </w:tcBorders>
            <w:shd w:val="clear" w:color="auto" w:fill="auto"/>
            <w:tcMar>
              <w:top w:w="0" w:type="dxa"/>
              <w:bottom w:w="0" w:type="dxa"/>
            </w:tcMar>
            <w:vAlign w:val="center"/>
          </w:tcPr>
          <w:p w14:paraId="6CC98E74"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Million VND</w:t>
            </w:r>
          </w:p>
        </w:tc>
        <w:tc>
          <w:tcPr>
            <w:tcW w:w="636" w:type="pct"/>
            <w:tcBorders>
              <w:top w:val="single" w:sz="4" w:space="0" w:color="000000"/>
              <w:left w:val="single" w:sz="4" w:space="0" w:color="000000"/>
            </w:tcBorders>
            <w:shd w:val="clear" w:color="auto" w:fill="auto"/>
            <w:tcMar>
              <w:top w:w="0" w:type="dxa"/>
              <w:bottom w:w="0" w:type="dxa"/>
            </w:tcMar>
            <w:vAlign w:val="center"/>
          </w:tcPr>
          <w:p w14:paraId="0B6AD714"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177,121</w:t>
            </w:r>
          </w:p>
        </w:tc>
        <w:tc>
          <w:tcPr>
            <w:tcW w:w="643" w:type="pct"/>
            <w:tcBorders>
              <w:top w:val="single" w:sz="4" w:space="0" w:color="000000"/>
              <w:left w:val="single" w:sz="4" w:space="0" w:color="000000"/>
            </w:tcBorders>
            <w:shd w:val="clear" w:color="auto" w:fill="auto"/>
            <w:tcMar>
              <w:top w:w="0" w:type="dxa"/>
              <w:bottom w:w="0" w:type="dxa"/>
            </w:tcMar>
            <w:vAlign w:val="center"/>
          </w:tcPr>
          <w:p w14:paraId="1CC9D324"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193,924</w:t>
            </w:r>
          </w:p>
        </w:tc>
        <w:tc>
          <w:tcPr>
            <w:tcW w:w="647" w:type="pct"/>
            <w:tcBorders>
              <w:top w:val="single" w:sz="4" w:space="0" w:color="000000"/>
              <w:left w:val="single" w:sz="4" w:space="0" w:color="000000"/>
            </w:tcBorders>
            <w:shd w:val="clear" w:color="auto" w:fill="auto"/>
            <w:tcMar>
              <w:top w:w="0" w:type="dxa"/>
              <w:bottom w:w="0" w:type="dxa"/>
            </w:tcMar>
            <w:vAlign w:val="center"/>
          </w:tcPr>
          <w:p w14:paraId="05B5BA63"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196,948</w:t>
            </w:r>
          </w:p>
        </w:tc>
        <w:tc>
          <w:tcPr>
            <w:tcW w:w="633" w:type="pct"/>
            <w:tcBorders>
              <w:top w:val="single" w:sz="4" w:space="0" w:color="000000"/>
              <w:left w:val="single" w:sz="4" w:space="0" w:color="000000"/>
            </w:tcBorders>
            <w:shd w:val="clear" w:color="auto" w:fill="auto"/>
            <w:tcMar>
              <w:top w:w="0" w:type="dxa"/>
              <w:bottom w:w="0" w:type="dxa"/>
            </w:tcMar>
            <w:vAlign w:val="center"/>
          </w:tcPr>
          <w:p w14:paraId="27BC252F"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210,499</w:t>
            </w:r>
          </w:p>
        </w:tc>
        <w:tc>
          <w:tcPr>
            <w:tcW w:w="6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EB3EE8"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214,160</w:t>
            </w:r>
          </w:p>
        </w:tc>
      </w:tr>
      <w:tr w:rsidR="00CC3748" w:rsidRPr="00DA6545" w14:paraId="4D6FCEBA" w14:textId="77777777" w:rsidTr="007F0166">
        <w:tc>
          <w:tcPr>
            <w:tcW w:w="280" w:type="pct"/>
            <w:tcBorders>
              <w:top w:val="single" w:sz="4" w:space="0" w:color="000000"/>
              <w:left w:val="single" w:sz="4" w:space="0" w:color="000000"/>
            </w:tcBorders>
            <w:shd w:val="clear" w:color="auto" w:fill="auto"/>
            <w:tcMar>
              <w:top w:w="0" w:type="dxa"/>
              <w:bottom w:w="0" w:type="dxa"/>
            </w:tcMar>
            <w:vAlign w:val="center"/>
          </w:tcPr>
          <w:p w14:paraId="292DC73E"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3</w:t>
            </w:r>
          </w:p>
        </w:tc>
        <w:tc>
          <w:tcPr>
            <w:tcW w:w="1008" w:type="pct"/>
            <w:tcBorders>
              <w:top w:val="single" w:sz="4" w:space="0" w:color="000000"/>
              <w:left w:val="single" w:sz="4" w:space="0" w:color="000000"/>
            </w:tcBorders>
            <w:shd w:val="clear" w:color="auto" w:fill="auto"/>
            <w:tcMar>
              <w:top w:w="0" w:type="dxa"/>
              <w:bottom w:w="0" w:type="dxa"/>
            </w:tcMar>
            <w:vAlign w:val="center"/>
          </w:tcPr>
          <w:p w14:paraId="5C416ACA"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Profit before tax</w:t>
            </w:r>
          </w:p>
        </w:tc>
        <w:tc>
          <w:tcPr>
            <w:tcW w:w="511" w:type="pct"/>
            <w:tcBorders>
              <w:top w:val="single" w:sz="4" w:space="0" w:color="000000"/>
              <w:left w:val="single" w:sz="4" w:space="0" w:color="000000"/>
            </w:tcBorders>
            <w:shd w:val="clear" w:color="auto" w:fill="auto"/>
            <w:tcMar>
              <w:top w:w="0" w:type="dxa"/>
              <w:bottom w:w="0" w:type="dxa"/>
            </w:tcMar>
            <w:vAlign w:val="center"/>
          </w:tcPr>
          <w:p w14:paraId="54AABC58"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Million VND</w:t>
            </w:r>
          </w:p>
        </w:tc>
        <w:tc>
          <w:tcPr>
            <w:tcW w:w="636" w:type="pct"/>
            <w:tcBorders>
              <w:top w:val="single" w:sz="4" w:space="0" w:color="000000"/>
              <w:left w:val="single" w:sz="4" w:space="0" w:color="000000"/>
              <w:bottom w:val="single" w:sz="8" w:space="0" w:color="000000"/>
            </w:tcBorders>
            <w:shd w:val="clear" w:color="auto" w:fill="auto"/>
            <w:tcMar>
              <w:top w:w="0" w:type="dxa"/>
              <w:bottom w:w="0" w:type="dxa"/>
            </w:tcMar>
            <w:vAlign w:val="center"/>
          </w:tcPr>
          <w:p w14:paraId="35086A90"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51,787</w:t>
            </w:r>
          </w:p>
        </w:tc>
        <w:tc>
          <w:tcPr>
            <w:tcW w:w="643" w:type="pct"/>
            <w:tcBorders>
              <w:top w:val="single" w:sz="4" w:space="0" w:color="000000"/>
              <w:left w:val="single" w:sz="4" w:space="0" w:color="000000"/>
              <w:bottom w:val="single" w:sz="8" w:space="0" w:color="000000"/>
            </w:tcBorders>
            <w:shd w:val="clear" w:color="auto" w:fill="auto"/>
            <w:tcMar>
              <w:top w:w="0" w:type="dxa"/>
              <w:bottom w:w="0" w:type="dxa"/>
            </w:tcMar>
            <w:vAlign w:val="center"/>
          </w:tcPr>
          <w:p w14:paraId="1EECF40D"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59,126</w:t>
            </w:r>
          </w:p>
        </w:tc>
        <w:tc>
          <w:tcPr>
            <w:tcW w:w="647" w:type="pct"/>
            <w:tcBorders>
              <w:top w:val="single" w:sz="4" w:space="0" w:color="000000"/>
              <w:left w:val="single" w:sz="4" w:space="0" w:color="000000"/>
            </w:tcBorders>
            <w:shd w:val="clear" w:color="auto" w:fill="auto"/>
            <w:tcMar>
              <w:top w:w="0" w:type="dxa"/>
              <w:bottom w:w="0" w:type="dxa"/>
            </w:tcMar>
            <w:vAlign w:val="center"/>
          </w:tcPr>
          <w:p w14:paraId="035B531E"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59,201</w:t>
            </w:r>
          </w:p>
        </w:tc>
        <w:tc>
          <w:tcPr>
            <w:tcW w:w="633" w:type="pct"/>
            <w:tcBorders>
              <w:top w:val="single" w:sz="4" w:space="0" w:color="000000"/>
              <w:left w:val="single" w:sz="4" w:space="0" w:color="000000"/>
            </w:tcBorders>
            <w:shd w:val="clear" w:color="auto" w:fill="auto"/>
            <w:tcMar>
              <w:top w:w="0" w:type="dxa"/>
              <w:bottom w:w="0" w:type="dxa"/>
            </w:tcMar>
            <w:vAlign w:val="center"/>
          </w:tcPr>
          <w:p w14:paraId="619068CF"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68,208</w:t>
            </w:r>
          </w:p>
        </w:tc>
        <w:tc>
          <w:tcPr>
            <w:tcW w:w="6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11AEE7"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81,095</w:t>
            </w:r>
          </w:p>
        </w:tc>
      </w:tr>
      <w:tr w:rsidR="00CC3748" w:rsidRPr="00DA6545" w14:paraId="010042D0" w14:textId="77777777" w:rsidTr="007F0166">
        <w:tc>
          <w:tcPr>
            <w:tcW w:w="280" w:type="pct"/>
            <w:tcBorders>
              <w:top w:val="single" w:sz="4" w:space="0" w:color="000000"/>
              <w:left w:val="single" w:sz="4" w:space="0" w:color="000000"/>
            </w:tcBorders>
            <w:shd w:val="clear" w:color="auto" w:fill="auto"/>
            <w:tcMar>
              <w:top w:w="0" w:type="dxa"/>
              <w:bottom w:w="0" w:type="dxa"/>
            </w:tcMar>
            <w:vAlign w:val="center"/>
          </w:tcPr>
          <w:p w14:paraId="555A8452"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4</w:t>
            </w:r>
          </w:p>
        </w:tc>
        <w:tc>
          <w:tcPr>
            <w:tcW w:w="1008" w:type="pct"/>
            <w:tcBorders>
              <w:top w:val="single" w:sz="4" w:space="0" w:color="000000"/>
              <w:left w:val="single" w:sz="4" w:space="0" w:color="000000"/>
            </w:tcBorders>
            <w:shd w:val="clear" w:color="auto" w:fill="auto"/>
            <w:tcMar>
              <w:top w:w="0" w:type="dxa"/>
              <w:bottom w:w="0" w:type="dxa"/>
            </w:tcMar>
            <w:vAlign w:val="center"/>
          </w:tcPr>
          <w:p w14:paraId="0C9313F6"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Profit after tax</w:t>
            </w:r>
          </w:p>
        </w:tc>
        <w:tc>
          <w:tcPr>
            <w:tcW w:w="511" w:type="pct"/>
            <w:tcBorders>
              <w:top w:val="single" w:sz="4" w:space="0" w:color="000000"/>
              <w:left w:val="single" w:sz="4" w:space="0" w:color="000000"/>
            </w:tcBorders>
            <w:shd w:val="clear" w:color="auto" w:fill="auto"/>
            <w:tcMar>
              <w:top w:w="0" w:type="dxa"/>
              <w:bottom w:w="0" w:type="dxa"/>
            </w:tcMar>
            <w:vAlign w:val="center"/>
          </w:tcPr>
          <w:p w14:paraId="01717380"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Million VND</w:t>
            </w:r>
          </w:p>
        </w:tc>
        <w:tc>
          <w:tcPr>
            <w:tcW w:w="636" w:type="pct"/>
            <w:tcBorders>
              <w:top w:val="single" w:sz="8" w:space="0" w:color="000000"/>
              <w:left w:val="single" w:sz="4" w:space="0" w:color="000000"/>
            </w:tcBorders>
            <w:shd w:val="clear" w:color="auto" w:fill="auto"/>
            <w:tcMar>
              <w:top w:w="0" w:type="dxa"/>
              <w:bottom w:w="0" w:type="dxa"/>
            </w:tcMar>
            <w:vAlign w:val="center"/>
          </w:tcPr>
          <w:p w14:paraId="7868B2A3"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45,059</w:t>
            </w:r>
          </w:p>
        </w:tc>
        <w:tc>
          <w:tcPr>
            <w:tcW w:w="643" w:type="pct"/>
            <w:tcBorders>
              <w:top w:val="single" w:sz="8" w:space="0" w:color="000000"/>
              <w:left w:val="single" w:sz="4" w:space="0" w:color="000000"/>
            </w:tcBorders>
            <w:shd w:val="clear" w:color="auto" w:fill="auto"/>
            <w:tcMar>
              <w:top w:w="0" w:type="dxa"/>
              <w:bottom w:w="0" w:type="dxa"/>
            </w:tcMar>
            <w:vAlign w:val="center"/>
          </w:tcPr>
          <w:p w14:paraId="639A1FCF"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54,063</w:t>
            </w:r>
          </w:p>
        </w:tc>
        <w:tc>
          <w:tcPr>
            <w:tcW w:w="647" w:type="pct"/>
            <w:tcBorders>
              <w:top w:val="single" w:sz="4" w:space="0" w:color="000000"/>
              <w:left w:val="single" w:sz="4" w:space="0" w:color="000000"/>
            </w:tcBorders>
            <w:shd w:val="clear" w:color="auto" w:fill="auto"/>
            <w:tcMar>
              <w:top w:w="0" w:type="dxa"/>
              <w:bottom w:w="0" w:type="dxa"/>
            </w:tcMar>
            <w:vAlign w:val="center"/>
          </w:tcPr>
          <w:p w14:paraId="2AC332AD"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51,643</w:t>
            </w:r>
          </w:p>
        </w:tc>
        <w:tc>
          <w:tcPr>
            <w:tcW w:w="633" w:type="pct"/>
            <w:tcBorders>
              <w:top w:val="single" w:sz="4" w:space="0" w:color="000000"/>
              <w:left w:val="single" w:sz="4" w:space="0" w:color="000000"/>
            </w:tcBorders>
            <w:shd w:val="clear" w:color="auto" w:fill="auto"/>
            <w:tcMar>
              <w:top w:w="0" w:type="dxa"/>
              <w:bottom w:w="0" w:type="dxa"/>
            </w:tcMar>
            <w:vAlign w:val="center"/>
          </w:tcPr>
          <w:p w14:paraId="1D7BCE99"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59,429</w:t>
            </w:r>
          </w:p>
        </w:tc>
        <w:tc>
          <w:tcPr>
            <w:tcW w:w="6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B17C74"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72,031</w:t>
            </w:r>
          </w:p>
        </w:tc>
      </w:tr>
      <w:tr w:rsidR="00CC3748" w:rsidRPr="00DA6545" w14:paraId="414B8251" w14:textId="77777777" w:rsidTr="007F0166">
        <w:tc>
          <w:tcPr>
            <w:tcW w:w="2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0FE2C8"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5</w:t>
            </w:r>
          </w:p>
        </w:tc>
        <w:tc>
          <w:tcPr>
            <w:tcW w:w="10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7BD57F"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Owners’ equity</w:t>
            </w:r>
          </w:p>
        </w:tc>
        <w:tc>
          <w:tcPr>
            <w:tcW w:w="5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BA2903"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Million VND</w:t>
            </w:r>
          </w:p>
        </w:tc>
        <w:tc>
          <w:tcPr>
            <w:tcW w:w="6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C42856"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173,496</w:t>
            </w:r>
          </w:p>
        </w:tc>
        <w:tc>
          <w:tcPr>
            <w:tcW w:w="6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4C59B0"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195,457</w:t>
            </w:r>
          </w:p>
        </w:tc>
        <w:tc>
          <w:tcPr>
            <w:tcW w:w="6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1984BC"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210,736</w:t>
            </w:r>
          </w:p>
        </w:tc>
        <w:tc>
          <w:tcPr>
            <w:tcW w:w="6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060B4B"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238,953</w:t>
            </w: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EC24C6"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265,687</w:t>
            </w:r>
          </w:p>
        </w:tc>
      </w:tr>
    </w:tbl>
    <w:p w14:paraId="08D334B9" w14:textId="77777777" w:rsidR="009A0E41" w:rsidRPr="00DA6545" w:rsidRDefault="00354A4F" w:rsidP="007F016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545">
        <w:rPr>
          <w:rFonts w:ascii="Arial" w:hAnsi="Arial" w:cs="Arial"/>
          <w:color w:val="010000"/>
          <w:sz w:val="20"/>
        </w:rPr>
        <w:t>Plan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5"/>
        <w:gridCol w:w="4226"/>
        <w:gridCol w:w="1760"/>
        <w:gridCol w:w="2385"/>
      </w:tblGrid>
      <w:tr w:rsidR="009A0E41" w:rsidRPr="00DA6545" w14:paraId="4F3CBA99" w14:textId="77777777" w:rsidTr="007F0166">
        <w:tc>
          <w:tcPr>
            <w:tcW w:w="373" w:type="pct"/>
            <w:shd w:val="clear" w:color="auto" w:fill="auto"/>
            <w:tcMar>
              <w:top w:w="0" w:type="dxa"/>
              <w:bottom w:w="0" w:type="dxa"/>
            </w:tcMar>
            <w:vAlign w:val="center"/>
          </w:tcPr>
          <w:p w14:paraId="299A41C6"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lastRenderedPageBreak/>
              <w:t>No.</w:t>
            </w:r>
          </w:p>
        </w:tc>
        <w:tc>
          <w:tcPr>
            <w:tcW w:w="2336" w:type="pct"/>
            <w:shd w:val="clear" w:color="auto" w:fill="auto"/>
            <w:tcMar>
              <w:top w:w="0" w:type="dxa"/>
              <w:bottom w:w="0" w:type="dxa"/>
            </w:tcMar>
            <w:vAlign w:val="center"/>
          </w:tcPr>
          <w:p w14:paraId="1DDA14FC"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Target</w:t>
            </w:r>
          </w:p>
        </w:tc>
        <w:tc>
          <w:tcPr>
            <w:tcW w:w="973" w:type="pct"/>
            <w:shd w:val="clear" w:color="auto" w:fill="auto"/>
            <w:tcMar>
              <w:top w:w="0" w:type="dxa"/>
              <w:bottom w:w="0" w:type="dxa"/>
            </w:tcMar>
            <w:vAlign w:val="center"/>
          </w:tcPr>
          <w:p w14:paraId="5263C909"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Unit</w:t>
            </w:r>
          </w:p>
          <w:p w14:paraId="59242EAB" w14:textId="77777777" w:rsidR="009A0E41" w:rsidRPr="00DA6545" w:rsidRDefault="009A0E41"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318" w:type="pct"/>
            <w:shd w:val="clear" w:color="auto" w:fill="auto"/>
            <w:tcMar>
              <w:top w:w="0" w:type="dxa"/>
              <w:bottom w:w="0" w:type="dxa"/>
            </w:tcMar>
            <w:vAlign w:val="center"/>
          </w:tcPr>
          <w:p w14:paraId="5C1F2C23"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Plan</w:t>
            </w:r>
          </w:p>
          <w:p w14:paraId="32ED28A3"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2024</w:t>
            </w:r>
          </w:p>
        </w:tc>
      </w:tr>
      <w:tr w:rsidR="009A0E41" w:rsidRPr="00DA6545" w14:paraId="752C9381" w14:textId="77777777" w:rsidTr="007F0166">
        <w:tc>
          <w:tcPr>
            <w:tcW w:w="373" w:type="pct"/>
            <w:shd w:val="clear" w:color="auto" w:fill="auto"/>
            <w:tcMar>
              <w:top w:w="0" w:type="dxa"/>
              <w:bottom w:w="0" w:type="dxa"/>
            </w:tcMar>
            <w:vAlign w:val="center"/>
          </w:tcPr>
          <w:p w14:paraId="67CF6110"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1</w:t>
            </w:r>
          </w:p>
        </w:tc>
        <w:tc>
          <w:tcPr>
            <w:tcW w:w="2336" w:type="pct"/>
            <w:shd w:val="clear" w:color="auto" w:fill="auto"/>
            <w:tcMar>
              <w:top w:w="0" w:type="dxa"/>
              <w:bottom w:w="0" w:type="dxa"/>
            </w:tcMar>
            <w:vAlign w:val="center"/>
          </w:tcPr>
          <w:p w14:paraId="19CB88B8"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Metered water</w:t>
            </w:r>
          </w:p>
        </w:tc>
        <w:tc>
          <w:tcPr>
            <w:tcW w:w="973" w:type="pct"/>
            <w:shd w:val="clear" w:color="auto" w:fill="auto"/>
            <w:tcMar>
              <w:top w:w="0" w:type="dxa"/>
              <w:bottom w:w="0" w:type="dxa"/>
            </w:tcMar>
            <w:vAlign w:val="center"/>
          </w:tcPr>
          <w:p w14:paraId="3048AF85"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M3</w:t>
            </w:r>
          </w:p>
        </w:tc>
        <w:tc>
          <w:tcPr>
            <w:tcW w:w="1318" w:type="pct"/>
            <w:shd w:val="clear" w:color="auto" w:fill="auto"/>
            <w:tcMar>
              <w:top w:w="0" w:type="dxa"/>
              <w:bottom w:w="0" w:type="dxa"/>
            </w:tcMar>
            <w:vAlign w:val="center"/>
          </w:tcPr>
          <w:p w14:paraId="6F824F64"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23,036,363</w:t>
            </w:r>
          </w:p>
        </w:tc>
      </w:tr>
      <w:tr w:rsidR="009A0E41" w:rsidRPr="00DA6545" w14:paraId="4399BE79" w14:textId="77777777" w:rsidTr="007F0166">
        <w:tc>
          <w:tcPr>
            <w:tcW w:w="373" w:type="pct"/>
            <w:shd w:val="clear" w:color="auto" w:fill="auto"/>
            <w:tcMar>
              <w:top w:w="0" w:type="dxa"/>
              <w:bottom w:w="0" w:type="dxa"/>
            </w:tcMar>
            <w:vAlign w:val="center"/>
          </w:tcPr>
          <w:p w14:paraId="4A23B685"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w:t>
            </w:r>
          </w:p>
        </w:tc>
        <w:tc>
          <w:tcPr>
            <w:tcW w:w="2336" w:type="pct"/>
            <w:shd w:val="clear" w:color="auto" w:fill="auto"/>
            <w:tcMar>
              <w:top w:w="0" w:type="dxa"/>
              <w:bottom w:w="0" w:type="dxa"/>
            </w:tcMar>
            <w:vAlign w:val="center"/>
          </w:tcPr>
          <w:p w14:paraId="571DF37E"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Total revenue</w:t>
            </w:r>
          </w:p>
        </w:tc>
        <w:tc>
          <w:tcPr>
            <w:tcW w:w="973" w:type="pct"/>
            <w:shd w:val="clear" w:color="auto" w:fill="auto"/>
            <w:tcMar>
              <w:top w:w="0" w:type="dxa"/>
              <w:bottom w:w="0" w:type="dxa"/>
            </w:tcMar>
            <w:vAlign w:val="center"/>
          </w:tcPr>
          <w:p w14:paraId="3313072F"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Million VND</w:t>
            </w:r>
          </w:p>
        </w:tc>
        <w:tc>
          <w:tcPr>
            <w:tcW w:w="1318" w:type="pct"/>
            <w:shd w:val="clear" w:color="auto" w:fill="auto"/>
            <w:tcMar>
              <w:top w:w="0" w:type="dxa"/>
              <w:bottom w:w="0" w:type="dxa"/>
            </w:tcMar>
            <w:vAlign w:val="center"/>
          </w:tcPr>
          <w:p w14:paraId="7C076AD1"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207,774</w:t>
            </w:r>
          </w:p>
        </w:tc>
      </w:tr>
      <w:tr w:rsidR="009A0E41" w:rsidRPr="00DA6545" w14:paraId="28588E1D" w14:textId="77777777" w:rsidTr="007F0166">
        <w:tc>
          <w:tcPr>
            <w:tcW w:w="373" w:type="pct"/>
            <w:shd w:val="clear" w:color="auto" w:fill="auto"/>
            <w:tcMar>
              <w:top w:w="0" w:type="dxa"/>
              <w:bottom w:w="0" w:type="dxa"/>
            </w:tcMar>
            <w:vAlign w:val="center"/>
          </w:tcPr>
          <w:p w14:paraId="7C2D0D2F"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3</w:t>
            </w:r>
          </w:p>
        </w:tc>
        <w:tc>
          <w:tcPr>
            <w:tcW w:w="2336" w:type="pct"/>
            <w:shd w:val="clear" w:color="auto" w:fill="auto"/>
            <w:tcMar>
              <w:top w:w="0" w:type="dxa"/>
              <w:bottom w:w="0" w:type="dxa"/>
            </w:tcMar>
            <w:vAlign w:val="center"/>
          </w:tcPr>
          <w:p w14:paraId="675FAD1F"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Profit before tax</w:t>
            </w:r>
          </w:p>
        </w:tc>
        <w:tc>
          <w:tcPr>
            <w:tcW w:w="973" w:type="pct"/>
            <w:shd w:val="clear" w:color="auto" w:fill="auto"/>
            <w:tcMar>
              <w:top w:w="0" w:type="dxa"/>
              <w:bottom w:w="0" w:type="dxa"/>
            </w:tcMar>
            <w:vAlign w:val="center"/>
          </w:tcPr>
          <w:p w14:paraId="5C817193"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Million VND</w:t>
            </w:r>
          </w:p>
        </w:tc>
        <w:tc>
          <w:tcPr>
            <w:tcW w:w="1318" w:type="pct"/>
            <w:shd w:val="clear" w:color="auto" w:fill="auto"/>
            <w:tcMar>
              <w:top w:w="0" w:type="dxa"/>
              <w:bottom w:w="0" w:type="dxa"/>
            </w:tcMar>
            <w:vAlign w:val="center"/>
          </w:tcPr>
          <w:p w14:paraId="6CEF0325"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60,719</w:t>
            </w:r>
          </w:p>
        </w:tc>
      </w:tr>
      <w:tr w:rsidR="009A0E41" w:rsidRPr="00DA6545" w14:paraId="4931CEA2" w14:textId="77777777" w:rsidTr="007F0166">
        <w:tc>
          <w:tcPr>
            <w:tcW w:w="373" w:type="pct"/>
            <w:shd w:val="clear" w:color="auto" w:fill="auto"/>
            <w:tcMar>
              <w:top w:w="0" w:type="dxa"/>
              <w:bottom w:w="0" w:type="dxa"/>
            </w:tcMar>
            <w:vAlign w:val="center"/>
          </w:tcPr>
          <w:p w14:paraId="6850C91F"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4</w:t>
            </w:r>
          </w:p>
        </w:tc>
        <w:tc>
          <w:tcPr>
            <w:tcW w:w="2336" w:type="pct"/>
            <w:shd w:val="clear" w:color="auto" w:fill="auto"/>
            <w:tcMar>
              <w:top w:w="0" w:type="dxa"/>
              <w:bottom w:w="0" w:type="dxa"/>
            </w:tcMar>
            <w:vAlign w:val="center"/>
          </w:tcPr>
          <w:p w14:paraId="7E409B40"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Profit after tax</w:t>
            </w:r>
          </w:p>
        </w:tc>
        <w:tc>
          <w:tcPr>
            <w:tcW w:w="973" w:type="pct"/>
            <w:shd w:val="clear" w:color="auto" w:fill="auto"/>
            <w:tcMar>
              <w:top w:w="0" w:type="dxa"/>
              <w:bottom w:w="0" w:type="dxa"/>
            </w:tcMar>
            <w:vAlign w:val="center"/>
          </w:tcPr>
          <w:p w14:paraId="0F90E329"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Million VND</w:t>
            </w:r>
          </w:p>
        </w:tc>
        <w:tc>
          <w:tcPr>
            <w:tcW w:w="1318" w:type="pct"/>
            <w:shd w:val="clear" w:color="auto" w:fill="auto"/>
            <w:tcMar>
              <w:top w:w="0" w:type="dxa"/>
              <w:bottom w:w="0" w:type="dxa"/>
            </w:tcMar>
            <w:vAlign w:val="center"/>
          </w:tcPr>
          <w:p w14:paraId="44674794"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53,932</w:t>
            </w:r>
          </w:p>
        </w:tc>
      </w:tr>
      <w:tr w:rsidR="009A0E41" w:rsidRPr="00DA6545" w14:paraId="3A53E876" w14:textId="77777777" w:rsidTr="007F0166">
        <w:tc>
          <w:tcPr>
            <w:tcW w:w="373" w:type="pct"/>
            <w:shd w:val="clear" w:color="auto" w:fill="auto"/>
            <w:tcMar>
              <w:top w:w="0" w:type="dxa"/>
              <w:bottom w:w="0" w:type="dxa"/>
            </w:tcMar>
            <w:vAlign w:val="center"/>
          </w:tcPr>
          <w:p w14:paraId="16D0FCD6"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5</w:t>
            </w:r>
          </w:p>
        </w:tc>
        <w:tc>
          <w:tcPr>
            <w:tcW w:w="2336" w:type="pct"/>
            <w:shd w:val="clear" w:color="auto" w:fill="auto"/>
            <w:tcMar>
              <w:top w:w="0" w:type="dxa"/>
              <w:bottom w:w="0" w:type="dxa"/>
            </w:tcMar>
            <w:vAlign w:val="center"/>
          </w:tcPr>
          <w:p w14:paraId="6A806B5E"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Owners’ equity</w:t>
            </w:r>
          </w:p>
        </w:tc>
        <w:tc>
          <w:tcPr>
            <w:tcW w:w="973" w:type="pct"/>
            <w:shd w:val="clear" w:color="auto" w:fill="auto"/>
            <w:tcMar>
              <w:top w:w="0" w:type="dxa"/>
              <w:bottom w:w="0" w:type="dxa"/>
            </w:tcMar>
            <w:vAlign w:val="center"/>
          </w:tcPr>
          <w:p w14:paraId="5BA3D5E1"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Million VND</w:t>
            </w:r>
          </w:p>
        </w:tc>
        <w:tc>
          <w:tcPr>
            <w:tcW w:w="1318" w:type="pct"/>
            <w:shd w:val="clear" w:color="auto" w:fill="auto"/>
            <w:tcMar>
              <w:top w:w="0" w:type="dxa"/>
              <w:bottom w:w="0" w:type="dxa"/>
            </w:tcMar>
            <w:vAlign w:val="center"/>
          </w:tcPr>
          <w:p w14:paraId="375105AF"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263,725</w:t>
            </w:r>
          </w:p>
        </w:tc>
      </w:tr>
    </w:tbl>
    <w:p w14:paraId="4009C132" w14:textId="77777777" w:rsidR="009A0E41" w:rsidRPr="00DA6545" w:rsidRDefault="00354A4F" w:rsidP="001D2A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545">
        <w:rPr>
          <w:rFonts w:ascii="Arial" w:hAnsi="Arial" w:cs="Arial"/>
          <w:color w:val="010000"/>
          <w:sz w:val="20"/>
        </w:rPr>
        <w:t>‎‎Article 4.</w:t>
      </w:r>
      <w:proofErr w:type="gramEnd"/>
      <w:r w:rsidRPr="00DA6545">
        <w:rPr>
          <w:rFonts w:ascii="Arial" w:hAnsi="Arial" w:cs="Arial"/>
          <w:color w:val="010000"/>
          <w:sz w:val="20"/>
        </w:rPr>
        <w:t xml:space="preserve"> Approve the Proposal on the audited Financial Statements 2023 </w:t>
      </w:r>
    </w:p>
    <w:p w14:paraId="51457C32" w14:textId="77777777" w:rsidR="009A0E41" w:rsidRPr="00DA6545" w:rsidRDefault="00354A4F" w:rsidP="001D2A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545">
        <w:rPr>
          <w:rFonts w:ascii="Arial" w:hAnsi="Arial" w:cs="Arial"/>
          <w:color w:val="010000"/>
          <w:sz w:val="20"/>
        </w:rPr>
        <w:t>‎‎Article 5.</w:t>
      </w:r>
      <w:proofErr w:type="gramEnd"/>
      <w:r w:rsidRPr="00DA6545">
        <w:rPr>
          <w:rFonts w:ascii="Arial" w:hAnsi="Arial" w:cs="Arial"/>
          <w:color w:val="010000"/>
          <w:sz w:val="20"/>
        </w:rPr>
        <w:t xml:space="preserve"> Approve the Proposal on profit after tax distribution plan in 2023.</w:t>
      </w:r>
    </w:p>
    <w:p w14:paraId="71BA6C9E" w14:textId="77777777" w:rsidR="009A0E41" w:rsidRPr="00DA6545" w:rsidRDefault="00354A4F" w:rsidP="001D2A6E">
      <w:pPr>
        <w:numPr>
          <w:ilvl w:val="0"/>
          <w:numId w:val="4"/>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DA6545">
        <w:rPr>
          <w:rFonts w:ascii="Arial" w:hAnsi="Arial" w:cs="Arial"/>
          <w:color w:val="010000"/>
          <w:sz w:val="20"/>
        </w:rPr>
        <w:t>Profit distribution:</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2"/>
        <w:gridCol w:w="4651"/>
        <w:gridCol w:w="1891"/>
        <w:gridCol w:w="1782"/>
      </w:tblGrid>
      <w:tr w:rsidR="009A0E41" w:rsidRPr="00DA6545" w14:paraId="4B45A460" w14:textId="77777777" w:rsidTr="007F0166">
        <w:tc>
          <w:tcPr>
            <w:tcW w:w="399" w:type="pct"/>
            <w:shd w:val="clear" w:color="auto" w:fill="auto"/>
            <w:tcMar>
              <w:top w:w="0" w:type="dxa"/>
              <w:bottom w:w="0" w:type="dxa"/>
            </w:tcMar>
            <w:vAlign w:val="center"/>
          </w:tcPr>
          <w:p w14:paraId="17E5DD2A"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No.</w:t>
            </w:r>
          </w:p>
        </w:tc>
        <w:tc>
          <w:tcPr>
            <w:tcW w:w="2571" w:type="pct"/>
            <w:shd w:val="clear" w:color="auto" w:fill="auto"/>
            <w:tcMar>
              <w:top w:w="0" w:type="dxa"/>
              <w:bottom w:w="0" w:type="dxa"/>
            </w:tcMar>
            <w:vAlign w:val="center"/>
          </w:tcPr>
          <w:p w14:paraId="68626028"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Targets</w:t>
            </w:r>
          </w:p>
        </w:tc>
        <w:tc>
          <w:tcPr>
            <w:tcW w:w="1045" w:type="pct"/>
            <w:shd w:val="clear" w:color="auto" w:fill="auto"/>
            <w:tcMar>
              <w:top w:w="0" w:type="dxa"/>
              <w:bottom w:w="0" w:type="dxa"/>
            </w:tcMar>
            <w:vAlign w:val="center"/>
          </w:tcPr>
          <w:p w14:paraId="210FDED0"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Amount (VND)</w:t>
            </w:r>
          </w:p>
        </w:tc>
        <w:tc>
          <w:tcPr>
            <w:tcW w:w="985" w:type="pct"/>
            <w:shd w:val="clear" w:color="auto" w:fill="auto"/>
            <w:tcMar>
              <w:top w:w="0" w:type="dxa"/>
              <w:bottom w:w="0" w:type="dxa"/>
            </w:tcMar>
            <w:vAlign w:val="center"/>
          </w:tcPr>
          <w:p w14:paraId="78E383D6"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Note</w:t>
            </w:r>
          </w:p>
        </w:tc>
      </w:tr>
      <w:tr w:rsidR="009A0E41" w:rsidRPr="00DA6545" w14:paraId="484AD27D" w14:textId="77777777" w:rsidTr="007F0166">
        <w:tc>
          <w:tcPr>
            <w:tcW w:w="399" w:type="pct"/>
            <w:shd w:val="clear" w:color="auto" w:fill="auto"/>
            <w:tcMar>
              <w:top w:w="0" w:type="dxa"/>
              <w:bottom w:w="0" w:type="dxa"/>
            </w:tcMar>
            <w:vAlign w:val="center"/>
          </w:tcPr>
          <w:p w14:paraId="49BFC5A0"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1</w:t>
            </w:r>
          </w:p>
        </w:tc>
        <w:tc>
          <w:tcPr>
            <w:tcW w:w="2571" w:type="pct"/>
            <w:shd w:val="clear" w:color="auto" w:fill="auto"/>
            <w:tcMar>
              <w:top w:w="0" w:type="dxa"/>
              <w:bottom w:w="0" w:type="dxa"/>
            </w:tcMar>
            <w:vAlign w:val="center"/>
          </w:tcPr>
          <w:p w14:paraId="5D0D614B"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Transferred profit after tax of the previous year</w:t>
            </w:r>
          </w:p>
        </w:tc>
        <w:tc>
          <w:tcPr>
            <w:tcW w:w="1045" w:type="pct"/>
            <w:shd w:val="clear" w:color="auto" w:fill="auto"/>
            <w:tcMar>
              <w:top w:w="0" w:type="dxa"/>
              <w:bottom w:w="0" w:type="dxa"/>
            </w:tcMar>
            <w:vAlign w:val="center"/>
          </w:tcPr>
          <w:p w14:paraId="655A4FBD"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21,364,380,838</w:t>
            </w:r>
          </w:p>
        </w:tc>
        <w:tc>
          <w:tcPr>
            <w:tcW w:w="985" w:type="pct"/>
            <w:shd w:val="clear" w:color="auto" w:fill="auto"/>
            <w:tcMar>
              <w:top w:w="0" w:type="dxa"/>
              <w:bottom w:w="0" w:type="dxa"/>
            </w:tcMar>
            <w:vAlign w:val="center"/>
          </w:tcPr>
          <w:p w14:paraId="54B1E92A"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a</w:t>
            </w:r>
          </w:p>
        </w:tc>
      </w:tr>
      <w:tr w:rsidR="009A0E41" w:rsidRPr="00DA6545" w14:paraId="08051991" w14:textId="77777777" w:rsidTr="007F0166">
        <w:tc>
          <w:tcPr>
            <w:tcW w:w="399" w:type="pct"/>
            <w:shd w:val="clear" w:color="auto" w:fill="auto"/>
            <w:tcMar>
              <w:top w:w="0" w:type="dxa"/>
              <w:bottom w:w="0" w:type="dxa"/>
            </w:tcMar>
            <w:vAlign w:val="center"/>
          </w:tcPr>
          <w:p w14:paraId="7979E444"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2</w:t>
            </w:r>
          </w:p>
        </w:tc>
        <w:tc>
          <w:tcPr>
            <w:tcW w:w="2571" w:type="pct"/>
            <w:shd w:val="clear" w:color="auto" w:fill="auto"/>
            <w:tcMar>
              <w:top w:w="0" w:type="dxa"/>
              <w:bottom w:w="0" w:type="dxa"/>
            </w:tcMar>
            <w:vAlign w:val="center"/>
          </w:tcPr>
          <w:p w14:paraId="54370342"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Profit after tax in 2023</w:t>
            </w:r>
          </w:p>
        </w:tc>
        <w:tc>
          <w:tcPr>
            <w:tcW w:w="1045" w:type="pct"/>
            <w:shd w:val="clear" w:color="auto" w:fill="auto"/>
            <w:tcMar>
              <w:top w:w="0" w:type="dxa"/>
              <w:bottom w:w="0" w:type="dxa"/>
            </w:tcMar>
            <w:vAlign w:val="center"/>
          </w:tcPr>
          <w:p w14:paraId="5D84CCDF"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72,031,789,421</w:t>
            </w:r>
          </w:p>
        </w:tc>
        <w:tc>
          <w:tcPr>
            <w:tcW w:w="985" w:type="pct"/>
            <w:shd w:val="clear" w:color="auto" w:fill="auto"/>
            <w:tcMar>
              <w:top w:w="0" w:type="dxa"/>
              <w:bottom w:w="0" w:type="dxa"/>
            </w:tcMar>
            <w:vAlign w:val="center"/>
          </w:tcPr>
          <w:p w14:paraId="4AB4754E"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b</w:t>
            </w:r>
          </w:p>
        </w:tc>
      </w:tr>
      <w:tr w:rsidR="009A0E41" w:rsidRPr="00DA6545" w14:paraId="508487B3" w14:textId="77777777" w:rsidTr="007F0166">
        <w:tc>
          <w:tcPr>
            <w:tcW w:w="399" w:type="pct"/>
            <w:shd w:val="clear" w:color="auto" w:fill="auto"/>
            <w:tcMar>
              <w:top w:w="0" w:type="dxa"/>
              <w:bottom w:w="0" w:type="dxa"/>
            </w:tcMar>
            <w:vAlign w:val="center"/>
          </w:tcPr>
          <w:p w14:paraId="46B27630"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3</w:t>
            </w:r>
          </w:p>
        </w:tc>
        <w:tc>
          <w:tcPr>
            <w:tcW w:w="2571" w:type="pct"/>
            <w:shd w:val="clear" w:color="auto" w:fill="auto"/>
            <w:tcMar>
              <w:top w:w="0" w:type="dxa"/>
              <w:bottom w:w="0" w:type="dxa"/>
            </w:tcMar>
            <w:vAlign w:val="center"/>
          </w:tcPr>
          <w:p w14:paraId="476CF737"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Profit after tax for distribution</w:t>
            </w:r>
          </w:p>
        </w:tc>
        <w:tc>
          <w:tcPr>
            <w:tcW w:w="1045" w:type="pct"/>
            <w:shd w:val="clear" w:color="auto" w:fill="auto"/>
            <w:tcMar>
              <w:top w:w="0" w:type="dxa"/>
              <w:bottom w:w="0" w:type="dxa"/>
            </w:tcMar>
            <w:vAlign w:val="center"/>
          </w:tcPr>
          <w:p w14:paraId="3A54C269"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93,396,170,259</w:t>
            </w:r>
          </w:p>
        </w:tc>
        <w:tc>
          <w:tcPr>
            <w:tcW w:w="985" w:type="pct"/>
            <w:shd w:val="clear" w:color="auto" w:fill="auto"/>
            <w:tcMar>
              <w:top w:w="0" w:type="dxa"/>
              <w:bottom w:w="0" w:type="dxa"/>
            </w:tcMar>
            <w:vAlign w:val="center"/>
          </w:tcPr>
          <w:p w14:paraId="60B31048"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c = (</w:t>
            </w:r>
            <w:proofErr w:type="spellStart"/>
            <w:r w:rsidRPr="00DA6545">
              <w:rPr>
                <w:rFonts w:ascii="Arial" w:hAnsi="Arial" w:cs="Arial"/>
                <w:color w:val="010000"/>
                <w:sz w:val="20"/>
              </w:rPr>
              <w:t>a+b</w:t>
            </w:r>
            <w:proofErr w:type="spellEnd"/>
            <w:r w:rsidRPr="00DA6545">
              <w:rPr>
                <w:rFonts w:ascii="Arial" w:hAnsi="Arial" w:cs="Arial"/>
                <w:color w:val="010000"/>
                <w:sz w:val="20"/>
              </w:rPr>
              <w:t>)</w:t>
            </w:r>
          </w:p>
        </w:tc>
      </w:tr>
      <w:tr w:rsidR="009A0E41" w:rsidRPr="00DA6545" w14:paraId="248B587A" w14:textId="77777777" w:rsidTr="007F0166">
        <w:tc>
          <w:tcPr>
            <w:tcW w:w="399" w:type="pct"/>
            <w:shd w:val="clear" w:color="auto" w:fill="auto"/>
            <w:tcMar>
              <w:top w:w="0" w:type="dxa"/>
              <w:bottom w:w="0" w:type="dxa"/>
            </w:tcMar>
            <w:vAlign w:val="center"/>
          </w:tcPr>
          <w:p w14:paraId="0756CD4D"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4</w:t>
            </w:r>
          </w:p>
        </w:tc>
        <w:tc>
          <w:tcPr>
            <w:tcW w:w="2571" w:type="pct"/>
            <w:shd w:val="clear" w:color="auto" w:fill="auto"/>
            <w:tcMar>
              <w:top w:w="0" w:type="dxa"/>
              <w:bottom w:w="0" w:type="dxa"/>
            </w:tcMar>
            <w:vAlign w:val="center"/>
          </w:tcPr>
          <w:p w14:paraId="280EAC56"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Appropriation for funds from profit after tax in 2023:</w:t>
            </w:r>
          </w:p>
        </w:tc>
        <w:tc>
          <w:tcPr>
            <w:tcW w:w="1045" w:type="pct"/>
            <w:shd w:val="clear" w:color="auto" w:fill="auto"/>
            <w:tcMar>
              <w:top w:w="0" w:type="dxa"/>
              <w:bottom w:w="0" w:type="dxa"/>
            </w:tcMar>
            <w:vAlign w:val="center"/>
          </w:tcPr>
          <w:p w14:paraId="55F61CE8"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33,916,009,518</w:t>
            </w:r>
          </w:p>
        </w:tc>
        <w:tc>
          <w:tcPr>
            <w:tcW w:w="985" w:type="pct"/>
            <w:shd w:val="clear" w:color="auto" w:fill="auto"/>
            <w:tcMar>
              <w:top w:w="0" w:type="dxa"/>
              <w:bottom w:w="0" w:type="dxa"/>
            </w:tcMar>
            <w:vAlign w:val="center"/>
          </w:tcPr>
          <w:p w14:paraId="5DBFDCED"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 xml:space="preserve">d = </w:t>
            </w:r>
            <w:proofErr w:type="spellStart"/>
            <w:r w:rsidRPr="00DA6545">
              <w:rPr>
                <w:rFonts w:ascii="Arial" w:hAnsi="Arial" w:cs="Arial"/>
                <w:color w:val="010000"/>
                <w:sz w:val="20"/>
              </w:rPr>
              <w:t>e+f+g</w:t>
            </w:r>
            <w:proofErr w:type="spellEnd"/>
          </w:p>
        </w:tc>
      </w:tr>
      <w:tr w:rsidR="009A0E41" w:rsidRPr="00DA6545" w14:paraId="0B3A5C0C" w14:textId="77777777" w:rsidTr="007F0166">
        <w:tc>
          <w:tcPr>
            <w:tcW w:w="399" w:type="pct"/>
            <w:shd w:val="clear" w:color="auto" w:fill="auto"/>
            <w:tcMar>
              <w:top w:w="0" w:type="dxa"/>
              <w:bottom w:w="0" w:type="dxa"/>
            </w:tcMar>
            <w:vAlign w:val="center"/>
          </w:tcPr>
          <w:p w14:paraId="10CDF4C6" w14:textId="77777777" w:rsidR="009A0E41" w:rsidRPr="00DA6545" w:rsidRDefault="009A0E41"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571" w:type="pct"/>
            <w:shd w:val="clear" w:color="auto" w:fill="auto"/>
            <w:tcMar>
              <w:top w:w="0" w:type="dxa"/>
              <w:bottom w:w="0" w:type="dxa"/>
            </w:tcMar>
            <w:vAlign w:val="center"/>
          </w:tcPr>
          <w:p w14:paraId="4834091A"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 Development and investment fund (30% of profit after tax)</w:t>
            </w:r>
          </w:p>
        </w:tc>
        <w:tc>
          <w:tcPr>
            <w:tcW w:w="1045" w:type="pct"/>
            <w:shd w:val="clear" w:color="auto" w:fill="auto"/>
            <w:tcMar>
              <w:top w:w="0" w:type="dxa"/>
              <w:bottom w:w="0" w:type="dxa"/>
            </w:tcMar>
            <w:vAlign w:val="center"/>
          </w:tcPr>
          <w:p w14:paraId="0F4DF4A1"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21,609,536,826</w:t>
            </w:r>
          </w:p>
        </w:tc>
        <w:tc>
          <w:tcPr>
            <w:tcW w:w="985" w:type="pct"/>
            <w:shd w:val="clear" w:color="auto" w:fill="auto"/>
            <w:tcMar>
              <w:top w:w="0" w:type="dxa"/>
              <w:bottom w:w="0" w:type="dxa"/>
            </w:tcMar>
            <w:vAlign w:val="center"/>
          </w:tcPr>
          <w:p w14:paraId="3CAE7139"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e = (b*30%)</w:t>
            </w:r>
          </w:p>
        </w:tc>
      </w:tr>
      <w:tr w:rsidR="009A0E41" w:rsidRPr="00DA6545" w14:paraId="3C5CE177" w14:textId="77777777" w:rsidTr="007F0166">
        <w:tc>
          <w:tcPr>
            <w:tcW w:w="399" w:type="pct"/>
            <w:shd w:val="clear" w:color="auto" w:fill="auto"/>
            <w:tcMar>
              <w:top w:w="0" w:type="dxa"/>
              <w:bottom w:w="0" w:type="dxa"/>
            </w:tcMar>
            <w:vAlign w:val="center"/>
          </w:tcPr>
          <w:p w14:paraId="58E9DEA6" w14:textId="77777777" w:rsidR="009A0E41" w:rsidRPr="00DA6545" w:rsidRDefault="009A0E41"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571" w:type="pct"/>
            <w:shd w:val="clear" w:color="auto" w:fill="auto"/>
            <w:tcMar>
              <w:top w:w="0" w:type="dxa"/>
              <w:bottom w:w="0" w:type="dxa"/>
            </w:tcMar>
            <w:vAlign w:val="center"/>
          </w:tcPr>
          <w:p w14:paraId="1F0F592D" w14:textId="24CFEE43" w:rsidR="009A0E41" w:rsidRPr="00DA6545" w:rsidRDefault="009E56FB"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 xml:space="preserve">+ </w:t>
            </w:r>
            <w:r w:rsidR="00354A4F" w:rsidRPr="00DA6545">
              <w:rPr>
                <w:rFonts w:ascii="Arial" w:hAnsi="Arial" w:cs="Arial"/>
                <w:color w:val="010000"/>
                <w:sz w:val="20"/>
              </w:rPr>
              <w:t>Bonus and welfare fund In which:</w:t>
            </w:r>
          </w:p>
        </w:tc>
        <w:tc>
          <w:tcPr>
            <w:tcW w:w="1045" w:type="pct"/>
            <w:shd w:val="clear" w:color="auto" w:fill="auto"/>
            <w:tcMar>
              <w:top w:w="0" w:type="dxa"/>
              <w:bottom w:w="0" w:type="dxa"/>
            </w:tcMar>
            <w:vAlign w:val="center"/>
          </w:tcPr>
          <w:p w14:paraId="2ADCE924"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12,011,615,184</w:t>
            </w:r>
          </w:p>
        </w:tc>
        <w:tc>
          <w:tcPr>
            <w:tcW w:w="985" w:type="pct"/>
            <w:shd w:val="clear" w:color="auto" w:fill="auto"/>
            <w:tcMar>
              <w:top w:w="0" w:type="dxa"/>
              <w:bottom w:w="0" w:type="dxa"/>
            </w:tcMar>
            <w:vAlign w:val="center"/>
          </w:tcPr>
          <w:p w14:paraId="77E8E317"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f</w:t>
            </w:r>
          </w:p>
        </w:tc>
      </w:tr>
      <w:tr w:rsidR="009A0E41" w:rsidRPr="00DA6545" w14:paraId="0493CFDE" w14:textId="77777777" w:rsidTr="007F0166">
        <w:tc>
          <w:tcPr>
            <w:tcW w:w="399" w:type="pct"/>
            <w:shd w:val="clear" w:color="auto" w:fill="auto"/>
            <w:tcMar>
              <w:top w:w="0" w:type="dxa"/>
              <w:bottom w:w="0" w:type="dxa"/>
            </w:tcMar>
            <w:vAlign w:val="center"/>
          </w:tcPr>
          <w:p w14:paraId="524272AA" w14:textId="77777777" w:rsidR="009A0E41" w:rsidRPr="00DA6545" w:rsidRDefault="009A0E41"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571" w:type="pct"/>
            <w:shd w:val="clear" w:color="auto" w:fill="auto"/>
            <w:tcMar>
              <w:top w:w="0" w:type="dxa"/>
              <w:bottom w:w="0" w:type="dxa"/>
            </w:tcMar>
            <w:vAlign w:val="center"/>
          </w:tcPr>
          <w:p w14:paraId="5A35B4D4"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Bonus fund</w:t>
            </w:r>
          </w:p>
        </w:tc>
        <w:tc>
          <w:tcPr>
            <w:tcW w:w="1045" w:type="pct"/>
            <w:shd w:val="clear" w:color="auto" w:fill="auto"/>
            <w:tcMar>
              <w:top w:w="0" w:type="dxa"/>
              <w:bottom w:w="0" w:type="dxa"/>
            </w:tcMar>
            <w:vAlign w:val="center"/>
          </w:tcPr>
          <w:p w14:paraId="59671762"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9,011,615,184</w:t>
            </w:r>
          </w:p>
        </w:tc>
        <w:tc>
          <w:tcPr>
            <w:tcW w:w="985" w:type="pct"/>
            <w:shd w:val="clear" w:color="auto" w:fill="auto"/>
            <w:tcMar>
              <w:top w:w="0" w:type="dxa"/>
              <w:bottom w:w="0" w:type="dxa"/>
            </w:tcMar>
            <w:vAlign w:val="center"/>
          </w:tcPr>
          <w:p w14:paraId="62F8F9CB" w14:textId="77777777" w:rsidR="009A0E41" w:rsidRPr="00DA6545" w:rsidRDefault="009A0E41"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9A0E41" w:rsidRPr="00DA6545" w14:paraId="508C134D" w14:textId="77777777" w:rsidTr="007F0166">
        <w:tc>
          <w:tcPr>
            <w:tcW w:w="399" w:type="pct"/>
            <w:shd w:val="clear" w:color="auto" w:fill="auto"/>
            <w:tcMar>
              <w:top w:w="0" w:type="dxa"/>
              <w:bottom w:w="0" w:type="dxa"/>
            </w:tcMar>
            <w:vAlign w:val="center"/>
          </w:tcPr>
          <w:p w14:paraId="359A3970" w14:textId="77777777" w:rsidR="009A0E41" w:rsidRPr="00DA6545" w:rsidRDefault="009A0E41"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571" w:type="pct"/>
            <w:shd w:val="clear" w:color="auto" w:fill="auto"/>
            <w:tcMar>
              <w:top w:w="0" w:type="dxa"/>
              <w:bottom w:w="0" w:type="dxa"/>
            </w:tcMar>
            <w:vAlign w:val="center"/>
          </w:tcPr>
          <w:p w14:paraId="789A4398"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Welfare fund</w:t>
            </w:r>
          </w:p>
        </w:tc>
        <w:tc>
          <w:tcPr>
            <w:tcW w:w="1045" w:type="pct"/>
            <w:shd w:val="clear" w:color="auto" w:fill="auto"/>
            <w:tcMar>
              <w:top w:w="0" w:type="dxa"/>
              <w:bottom w:w="0" w:type="dxa"/>
            </w:tcMar>
            <w:vAlign w:val="center"/>
          </w:tcPr>
          <w:p w14:paraId="51200A1D"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3,000,000,000</w:t>
            </w:r>
          </w:p>
        </w:tc>
        <w:tc>
          <w:tcPr>
            <w:tcW w:w="985" w:type="pct"/>
            <w:shd w:val="clear" w:color="auto" w:fill="auto"/>
            <w:tcMar>
              <w:top w:w="0" w:type="dxa"/>
              <w:bottom w:w="0" w:type="dxa"/>
            </w:tcMar>
            <w:vAlign w:val="center"/>
          </w:tcPr>
          <w:p w14:paraId="5530E9F4" w14:textId="77777777" w:rsidR="009A0E41" w:rsidRPr="00DA6545" w:rsidRDefault="009A0E41"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9A0E41" w:rsidRPr="00DA6545" w14:paraId="775DF21A" w14:textId="77777777" w:rsidTr="007F0166">
        <w:tc>
          <w:tcPr>
            <w:tcW w:w="399" w:type="pct"/>
            <w:shd w:val="clear" w:color="auto" w:fill="auto"/>
            <w:tcMar>
              <w:top w:w="0" w:type="dxa"/>
              <w:bottom w:w="0" w:type="dxa"/>
            </w:tcMar>
            <w:vAlign w:val="center"/>
          </w:tcPr>
          <w:p w14:paraId="28CD4CC3" w14:textId="77777777" w:rsidR="009A0E41" w:rsidRPr="00DA6545" w:rsidRDefault="009A0E41"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571" w:type="pct"/>
            <w:shd w:val="clear" w:color="auto" w:fill="auto"/>
            <w:tcMar>
              <w:top w:w="0" w:type="dxa"/>
              <w:bottom w:w="0" w:type="dxa"/>
            </w:tcMar>
            <w:vAlign w:val="center"/>
          </w:tcPr>
          <w:p w14:paraId="67069BDF"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 xml:space="preserve">+ Bonus fund </w:t>
            </w:r>
            <w:r w:rsidR="009409EA" w:rsidRPr="00DA6545">
              <w:rPr>
                <w:rFonts w:ascii="Arial" w:hAnsi="Arial" w:cs="Arial"/>
                <w:color w:val="010000"/>
                <w:sz w:val="20"/>
              </w:rPr>
              <w:t>for</w:t>
            </w:r>
            <w:r w:rsidRPr="00DA6545">
              <w:rPr>
                <w:rFonts w:ascii="Arial" w:hAnsi="Arial" w:cs="Arial"/>
                <w:color w:val="010000"/>
                <w:sz w:val="20"/>
              </w:rPr>
              <w:t xml:space="preserve"> management officer</w:t>
            </w:r>
          </w:p>
        </w:tc>
        <w:tc>
          <w:tcPr>
            <w:tcW w:w="1045" w:type="pct"/>
            <w:shd w:val="clear" w:color="auto" w:fill="auto"/>
            <w:tcMar>
              <w:top w:w="0" w:type="dxa"/>
              <w:bottom w:w="0" w:type="dxa"/>
            </w:tcMar>
            <w:vAlign w:val="center"/>
          </w:tcPr>
          <w:p w14:paraId="03969B59"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294,857,508</w:t>
            </w:r>
          </w:p>
        </w:tc>
        <w:tc>
          <w:tcPr>
            <w:tcW w:w="985" w:type="pct"/>
            <w:shd w:val="clear" w:color="auto" w:fill="auto"/>
            <w:tcMar>
              <w:top w:w="0" w:type="dxa"/>
              <w:bottom w:w="0" w:type="dxa"/>
            </w:tcMar>
            <w:vAlign w:val="center"/>
          </w:tcPr>
          <w:p w14:paraId="43D256EF"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g</w:t>
            </w:r>
          </w:p>
        </w:tc>
      </w:tr>
      <w:tr w:rsidR="009A0E41" w:rsidRPr="00DA6545" w14:paraId="460A2099" w14:textId="77777777" w:rsidTr="007F0166">
        <w:tc>
          <w:tcPr>
            <w:tcW w:w="399" w:type="pct"/>
            <w:shd w:val="clear" w:color="auto" w:fill="auto"/>
            <w:tcMar>
              <w:top w:w="0" w:type="dxa"/>
              <w:bottom w:w="0" w:type="dxa"/>
            </w:tcMar>
            <w:vAlign w:val="center"/>
          </w:tcPr>
          <w:p w14:paraId="6A1DC322"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5</w:t>
            </w:r>
          </w:p>
        </w:tc>
        <w:tc>
          <w:tcPr>
            <w:tcW w:w="2571" w:type="pct"/>
            <w:shd w:val="clear" w:color="auto" w:fill="auto"/>
            <w:tcMar>
              <w:top w:w="0" w:type="dxa"/>
              <w:bottom w:w="0" w:type="dxa"/>
            </w:tcMar>
            <w:vAlign w:val="center"/>
          </w:tcPr>
          <w:p w14:paraId="12D3DA94"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Remaining profit after appropriation for funds</w:t>
            </w:r>
          </w:p>
        </w:tc>
        <w:tc>
          <w:tcPr>
            <w:tcW w:w="1045" w:type="pct"/>
            <w:shd w:val="clear" w:color="auto" w:fill="auto"/>
            <w:tcMar>
              <w:top w:w="0" w:type="dxa"/>
              <w:bottom w:w="0" w:type="dxa"/>
            </w:tcMar>
            <w:vAlign w:val="center"/>
          </w:tcPr>
          <w:p w14:paraId="64751078"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59,480,160,741</w:t>
            </w:r>
          </w:p>
        </w:tc>
        <w:tc>
          <w:tcPr>
            <w:tcW w:w="985" w:type="pct"/>
            <w:shd w:val="clear" w:color="auto" w:fill="auto"/>
            <w:tcMar>
              <w:top w:w="0" w:type="dxa"/>
              <w:bottom w:w="0" w:type="dxa"/>
            </w:tcMar>
            <w:vAlign w:val="center"/>
          </w:tcPr>
          <w:p w14:paraId="7A05A7FA"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h = c - d</w:t>
            </w:r>
          </w:p>
        </w:tc>
      </w:tr>
      <w:tr w:rsidR="009A0E41" w:rsidRPr="00DA6545" w14:paraId="6C36E556" w14:textId="77777777" w:rsidTr="007F0166">
        <w:tc>
          <w:tcPr>
            <w:tcW w:w="399" w:type="pct"/>
            <w:shd w:val="clear" w:color="auto" w:fill="auto"/>
            <w:tcMar>
              <w:top w:w="0" w:type="dxa"/>
              <w:bottom w:w="0" w:type="dxa"/>
            </w:tcMar>
            <w:vAlign w:val="center"/>
          </w:tcPr>
          <w:p w14:paraId="0D917450"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6</w:t>
            </w:r>
          </w:p>
        </w:tc>
        <w:tc>
          <w:tcPr>
            <w:tcW w:w="2571" w:type="pct"/>
            <w:shd w:val="clear" w:color="auto" w:fill="auto"/>
            <w:tcMar>
              <w:top w:w="0" w:type="dxa"/>
              <w:bottom w:w="0" w:type="dxa"/>
            </w:tcMar>
            <w:vAlign w:val="center"/>
          </w:tcPr>
          <w:p w14:paraId="2027D5AA"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 xml:space="preserve">Cash dividend payment of 47% (calculated on </w:t>
            </w:r>
            <w:r w:rsidR="009409EA" w:rsidRPr="00DA6545">
              <w:rPr>
                <w:rFonts w:ascii="Arial" w:hAnsi="Arial" w:cs="Arial"/>
                <w:color w:val="010000"/>
                <w:sz w:val="20"/>
              </w:rPr>
              <w:t xml:space="preserve">the </w:t>
            </w:r>
            <w:r w:rsidRPr="00DA6545">
              <w:rPr>
                <w:rFonts w:ascii="Arial" w:hAnsi="Arial" w:cs="Arial"/>
                <w:color w:val="010000"/>
                <w:sz w:val="20"/>
              </w:rPr>
              <w:t>total par value of 9,490,841 shares)</w:t>
            </w:r>
          </w:p>
        </w:tc>
        <w:tc>
          <w:tcPr>
            <w:tcW w:w="1045" w:type="pct"/>
            <w:shd w:val="clear" w:color="auto" w:fill="auto"/>
            <w:tcMar>
              <w:top w:w="0" w:type="dxa"/>
              <w:bottom w:w="0" w:type="dxa"/>
            </w:tcMar>
            <w:vAlign w:val="center"/>
          </w:tcPr>
          <w:p w14:paraId="333CA1DE"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44,606,952,700</w:t>
            </w:r>
          </w:p>
        </w:tc>
        <w:tc>
          <w:tcPr>
            <w:tcW w:w="985" w:type="pct"/>
            <w:shd w:val="clear" w:color="auto" w:fill="auto"/>
            <w:tcMar>
              <w:top w:w="0" w:type="dxa"/>
              <w:bottom w:w="0" w:type="dxa"/>
            </w:tcMar>
            <w:vAlign w:val="center"/>
          </w:tcPr>
          <w:p w14:paraId="381A8396"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i</w:t>
            </w:r>
          </w:p>
        </w:tc>
      </w:tr>
      <w:tr w:rsidR="009A0E41" w:rsidRPr="00DA6545" w14:paraId="506FF696" w14:textId="77777777" w:rsidTr="007F0166">
        <w:tc>
          <w:tcPr>
            <w:tcW w:w="399" w:type="pct"/>
            <w:shd w:val="clear" w:color="auto" w:fill="auto"/>
            <w:tcMar>
              <w:top w:w="0" w:type="dxa"/>
              <w:bottom w:w="0" w:type="dxa"/>
            </w:tcMar>
            <w:vAlign w:val="center"/>
          </w:tcPr>
          <w:p w14:paraId="1108F7E6" w14:textId="77777777" w:rsidR="009A0E41" w:rsidRPr="00DA6545" w:rsidRDefault="009A0E41"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571" w:type="pct"/>
            <w:shd w:val="clear" w:color="auto" w:fill="auto"/>
            <w:tcMar>
              <w:top w:w="0" w:type="dxa"/>
              <w:bottom w:w="0" w:type="dxa"/>
            </w:tcMar>
            <w:vAlign w:val="center"/>
          </w:tcPr>
          <w:p w14:paraId="201AFC83"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Dividend per share (VND/share)</w:t>
            </w:r>
          </w:p>
        </w:tc>
        <w:tc>
          <w:tcPr>
            <w:tcW w:w="1045" w:type="pct"/>
            <w:shd w:val="clear" w:color="auto" w:fill="auto"/>
            <w:tcMar>
              <w:top w:w="0" w:type="dxa"/>
              <w:bottom w:w="0" w:type="dxa"/>
            </w:tcMar>
            <w:vAlign w:val="center"/>
          </w:tcPr>
          <w:p w14:paraId="4655EBC8"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4,700</w:t>
            </w:r>
          </w:p>
        </w:tc>
        <w:tc>
          <w:tcPr>
            <w:tcW w:w="985" w:type="pct"/>
            <w:shd w:val="clear" w:color="auto" w:fill="auto"/>
            <w:tcMar>
              <w:top w:w="0" w:type="dxa"/>
              <w:bottom w:w="0" w:type="dxa"/>
            </w:tcMar>
            <w:vAlign w:val="center"/>
          </w:tcPr>
          <w:p w14:paraId="6943285A" w14:textId="77777777" w:rsidR="009A0E41" w:rsidRPr="00DA6545" w:rsidRDefault="009A0E41"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9A0E41" w:rsidRPr="00DA6545" w14:paraId="2B3E4E96" w14:textId="77777777" w:rsidTr="007F0166">
        <w:tc>
          <w:tcPr>
            <w:tcW w:w="399" w:type="pct"/>
            <w:shd w:val="clear" w:color="auto" w:fill="auto"/>
            <w:tcMar>
              <w:top w:w="0" w:type="dxa"/>
              <w:bottom w:w="0" w:type="dxa"/>
            </w:tcMar>
            <w:vAlign w:val="center"/>
          </w:tcPr>
          <w:p w14:paraId="7253B5ED"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7</w:t>
            </w:r>
          </w:p>
        </w:tc>
        <w:tc>
          <w:tcPr>
            <w:tcW w:w="2571" w:type="pct"/>
            <w:shd w:val="clear" w:color="auto" w:fill="auto"/>
            <w:tcMar>
              <w:top w:w="0" w:type="dxa"/>
              <w:bottom w:w="0" w:type="dxa"/>
            </w:tcMar>
            <w:vAlign w:val="center"/>
          </w:tcPr>
          <w:p w14:paraId="10773259"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Profit transferred to 2024</w:t>
            </w:r>
          </w:p>
        </w:tc>
        <w:tc>
          <w:tcPr>
            <w:tcW w:w="1045" w:type="pct"/>
            <w:shd w:val="clear" w:color="auto" w:fill="auto"/>
            <w:tcMar>
              <w:top w:w="0" w:type="dxa"/>
              <w:bottom w:w="0" w:type="dxa"/>
            </w:tcMar>
            <w:vAlign w:val="center"/>
          </w:tcPr>
          <w:p w14:paraId="47D32D83"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14,873,208,041</w:t>
            </w:r>
          </w:p>
        </w:tc>
        <w:tc>
          <w:tcPr>
            <w:tcW w:w="985" w:type="pct"/>
            <w:shd w:val="clear" w:color="auto" w:fill="auto"/>
            <w:tcMar>
              <w:top w:w="0" w:type="dxa"/>
              <w:bottom w:w="0" w:type="dxa"/>
            </w:tcMar>
            <w:vAlign w:val="center"/>
          </w:tcPr>
          <w:p w14:paraId="0B85E8BD" w14:textId="77777777" w:rsidR="009A0E41" w:rsidRPr="00DA6545" w:rsidRDefault="00354A4F" w:rsidP="007F0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j=h-i</w:t>
            </w:r>
          </w:p>
        </w:tc>
      </w:tr>
    </w:tbl>
    <w:p w14:paraId="1059A59D" w14:textId="77777777" w:rsidR="009A0E41" w:rsidRPr="00DA6545" w:rsidRDefault="00354A4F" w:rsidP="001D2A6E">
      <w:pPr>
        <w:numPr>
          <w:ilvl w:val="0"/>
          <w:numId w:val="4"/>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DA6545">
        <w:rPr>
          <w:rFonts w:ascii="Arial" w:hAnsi="Arial" w:cs="Arial"/>
          <w:color w:val="010000"/>
          <w:sz w:val="20"/>
        </w:rPr>
        <w:t>Dividend payment time:</w:t>
      </w:r>
    </w:p>
    <w:p w14:paraId="5A3338B2" w14:textId="77777777" w:rsidR="009A0E41" w:rsidRPr="00DA6545" w:rsidRDefault="00354A4F" w:rsidP="001D2A6E">
      <w:pPr>
        <w:numPr>
          <w:ilvl w:val="0"/>
          <w:numId w:val="5"/>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DA6545">
        <w:rPr>
          <w:rFonts w:ascii="Arial" w:hAnsi="Arial" w:cs="Arial"/>
          <w:color w:val="010000"/>
          <w:sz w:val="20"/>
        </w:rPr>
        <w:t>The record date to pay dividends: June 11, 2024</w:t>
      </w:r>
    </w:p>
    <w:p w14:paraId="7A12FB7F" w14:textId="77777777" w:rsidR="009A0E41" w:rsidRPr="00DA6545" w:rsidRDefault="00354A4F" w:rsidP="001D2A6E">
      <w:pPr>
        <w:numPr>
          <w:ilvl w:val="0"/>
          <w:numId w:val="5"/>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DA6545">
        <w:rPr>
          <w:rFonts w:ascii="Arial" w:hAnsi="Arial" w:cs="Arial"/>
          <w:color w:val="010000"/>
          <w:sz w:val="20"/>
        </w:rPr>
        <w:t>Dividend payment date: From July 11, 2024</w:t>
      </w:r>
    </w:p>
    <w:p w14:paraId="45473A7C" w14:textId="77777777" w:rsidR="009A0E41" w:rsidRPr="00DA6545" w:rsidRDefault="00354A4F" w:rsidP="001D2A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545">
        <w:rPr>
          <w:rFonts w:ascii="Arial" w:hAnsi="Arial" w:cs="Arial"/>
          <w:color w:val="010000"/>
          <w:sz w:val="20"/>
        </w:rPr>
        <w:t>‎‎Article 6.</w:t>
      </w:r>
      <w:proofErr w:type="gramEnd"/>
      <w:r w:rsidRPr="00DA6545">
        <w:rPr>
          <w:rFonts w:ascii="Arial" w:hAnsi="Arial" w:cs="Arial"/>
          <w:color w:val="010000"/>
          <w:sz w:val="20"/>
        </w:rPr>
        <w:t xml:space="preserve"> Approve the Proposal on the settlement of salary, </w:t>
      </w:r>
      <w:r w:rsidR="009409EA" w:rsidRPr="00DA6545">
        <w:rPr>
          <w:rFonts w:ascii="Arial" w:hAnsi="Arial" w:cs="Arial"/>
          <w:color w:val="010000"/>
          <w:sz w:val="20"/>
        </w:rPr>
        <w:t xml:space="preserve">and </w:t>
      </w:r>
      <w:r w:rsidRPr="00DA6545">
        <w:rPr>
          <w:rFonts w:ascii="Arial" w:hAnsi="Arial" w:cs="Arial"/>
          <w:color w:val="010000"/>
          <w:sz w:val="20"/>
        </w:rPr>
        <w:t xml:space="preserve">remuneration for the Board of </w:t>
      </w:r>
      <w:r w:rsidRPr="00DA6545">
        <w:rPr>
          <w:rFonts w:ascii="Arial" w:hAnsi="Arial" w:cs="Arial"/>
          <w:color w:val="010000"/>
          <w:sz w:val="20"/>
        </w:rPr>
        <w:lastRenderedPageBreak/>
        <w:t xml:space="preserve">Directors, the Supervisory Board, </w:t>
      </w:r>
      <w:r w:rsidR="009409EA" w:rsidRPr="00DA6545">
        <w:rPr>
          <w:rFonts w:ascii="Arial" w:hAnsi="Arial" w:cs="Arial"/>
          <w:color w:val="010000"/>
          <w:sz w:val="20"/>
        </w:rPr>
        <w:t xml:space="preserve">and </w:t>
      </w:r>
      <w:r w:rsidRPr="00DA6545">
        <w:rPr>
          <w:rFonts w:ascii="Arial" w:hAnsi="Arial" w:cs="Arial"/>
          <w:color w:val="010000"/>
          <w:sz w:val="20"/>
        </w:rPr>
        <w:t xml:space="preserve">the Secretariat of the Company in 2023 and the plan on salary, remuneration for the Board of Directors, the Supervisory Board, </w:t>
      </w:r>
      <w:proofErr w:type="gramStart"/>
      <w:r w:rsidRPr="00DA6545">
        <w:rPr>
          <w:rFonts w:ascii="Arial" w:hAnsi="Arial" w:cs="Arial"/>
          <w:color w:val="010000"/>
          <w:sz w:val="20"/>
        </w:rPr>
        <w:t>the</w:t>
      </w:r>
      <w:proofErr w:type="gramEnd"/>
      <w:r w:rsidRPr="00DA6545">
        <w:rPr>
          <w:rFonts w:ascii="Arial" w:hAnsi="Arial" w:cs="Arial"/>
          <w:color w:val="010000"/>
          <w:sz w:val="20"/>
        </w:rPr>
        <w:t xml:space="preserve"> Secretariat of the Company for 2024. </w:t>
      </w:r>
    </w:p>
    <w:p w14:paraId="589B90EB" w14:textId="77777777" w:rsidR="009A0E41" w:rsidRPr="00DA6545" w:rsidRDefault="00354A4F" w:rsidP="001D2A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545">
        <w:rPr>
          <w:rFonts w:ascii="Arial" w:hAnsi="Arial" w:cs="Arial"/>
          <w:color w:val="010000"/>
          <w:sz w:val="20"/>
        </w:rPr>
        <w:t>‎‎Article 7.</w:t>
      </w:r>
      <w:proofErr w:type="gramEnd"/>
      <w:r w:rsidRPr="00DA6545">
        <w:rPr>
          <w:rFonts w:ascii="Arial" w:hAnsi="Arial" w:cs="Arial"/>
          <w:color w:val="010000"/>
          <w:sz w:val="20"/>
        </w:rPr>
        <w:t xml:space="preserve"> Approve the Proposal on selecting the audit company for the Financial Statements 2024 </w:t>
      </w:r>
    </w:p>
    <w:p w14:paraId="63137A76" w14:textId="77777777" w:rsidR="009A0E41" w:rsidRPr="00DA6545" w:rsidRDefault="00354A4F" w:rsidP="001D2A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6545">
        <w:rPr>
          <w:rFonts w:ascii="Arial" w:hAnsi="Arial" w:cs="Arial"/>
          <w:color w:val="010000"/>
          <w:sz w:val="20"/>
        </w:rPr>
        <w:t>Approve authorizing the Board of Directors of the Company to sele</w:t>
      </w:r>
      <w:r w:rsidR="009409EA" w:rsidRPr="00DA6545">
        <w:rPr>
          <w:rFonts w:ascii="Arial" w:hAnsi="Arial" w:cs="Arial"/>
          <w:color w:val="010000"/>
          <w:sz w:val="20"/>
        </w:rPr>
        <w:t xml:space="preserve">ct one of the qualified independent audit </w:t>
      </w:r>
      <w:r w:rsidRPr="00DA6545">
        <w:rPr>
          <w:rFonts w:ascii="Arial" w:hAnsi="Arial" w:cs="Arial"/>
          <w:color w:val="010000"/>
          <w:sz w:val="20"/>
        </w:rPr>
        <w:t>companies according to the provisions of law and assign the Manager of the Company to sign contracts to provide audit services with the selected independent audit company to audit the Financial Statements 2024 of the Company.</w:t>
      </w:r>
    </w:p>
    <w:p w14:paraId="7D4DDAB4" w14:textId="77777777" w:rsidR="009A0E41" w:rsidRPr="00DA6545" w:rsidRDefault="00354A4F" w:rsidP="001D2A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545">
        <w:rPr>
          <w:rFonts w:ascii="Arial" w:hAnsi="Arial" w:cs="Arial"/>
          <w:color w:val="010000"/>
          <w:sz w:val="20"/>
        </w:rPr>
        <w:t>‎‎Article 8.</w:t>
      </w:r>
      <w:proofErr w:type="gramEnd"/>
      <w:r w:rsidRPr="00DA6545">
        <w:rPr>
          <w:rFonts w:ascii="Arial" w:hAnsi="Arial" w:cs="Arial"/>
          <w:color w:val="010000"/>
          <w:sz w:val="20"/>
        </w:rPr>
        <w:t xml:space="preserve"> Approve the Proposal on production and business plan for 2024. </w:t>
      </w:r>
    </w:p>
    <w:p w14:paraId="2ECC236D" w14:textId="77777777" w:rsidR="009A0E41" w:rsidRPr="00DA6545" w:rsidRDefault="00354A4F" w:rsidP="001D2A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545">
        <w:rPr>
          <w:rFonts w:ascii="Arial" w:hAnsi="Arial" w:cs="Arial"/>
          <w:color w:val="010000"/>
          <w:sz w:val="20"/>
        </w:rPr>
        <w:t>‎‎Article 9.</w:t>
      </w:r>
      <w:proofErr w:type="gramEnd"/>
      <w:r w:rsidRPr="00DA6545">
        <w:rPr>
          <w:rFonts w:ascii="Arial" w:hAnsi="Arial" w:cs="Arial"/>
          <w:color w:val="010000"/>
          <w:sz w:val="20"/>
        </w:rPr>
        <w:t xml:space="preserve"> Approve the Proposal on production and business plan of 5 years, term IV (2024-2029) </w:t>
      </w:r>
    </w:p>
    <w:p w14:paraId="6877E623" w14:textId="77777777" w:rsidR="009A0E41" w:rsidRPr="00DA6545" w:rsidRDefault="00354A4F" w:rsidP="001D2A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545">
        <w:rPr>
          <w:rFonts w:ascii="Arial" w:hAnsi="Arial" w:cs="Arial"/>
          <w:color w:val="010000"/>
          <w:sz w:val="20"/>
        </w:rPr>
        <w:t>‎‎Article 10.</w:t>
      </w:r>
      <w:proofErr w:type="gramEnd"/>
      <w:r w:rsidRPr="00DA6545">
        <w:rPr>
          <w:rFonts w:ascii="Arial" w:hAnsi="Arial" w:cs="Arial"/>
          <w:color w:val="010000"/>
          <w:sz w:val="20"/>
        </w:rPr>
        <w:t xml:space="preserve"> Approve the Proposal on the plan of procurement and capital construction investment in 2024. </w:t>
      </w:r>
    </w:p>
    <w:p w14:paraId="5AC4A8E0" w14:textId="77777777" w:rsidR="009A0E41" w:rsidRPr="00DA6545" w:rsidRDefault="00354A4F" w:rsidP="001D2A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545">
        <w:rPr>
          <w:rFonts w:ascii="Arial" w:hAnsi="Arial" w:cs="Arial"/>
          <w:color w:val="010000"/>
          <w:sz w:val="20"/>
        </w:rPr>
        <w:t>‎‎Article 11.</w:t>
      </w:r>
      <w:proofErr w:type="gramEnd"/>
      <w:r w:rsidRPr="00DA6545">
        <w:rPr>
          <w:rFonts w:ascii="Arial" w:hAnsi="Arial" w:cs="Arial"/>
          <w:color w:val="010000"/>
          <w:sz w:val="20"/>
        </w:rPr>
        <w:t xml:space="preserve"> Approve the Proposal on plan on the implementation of key projects in 5 years, term IV (2024-2029) </w:t>
      </w:r>
    </w:p>
    <w:p w14:paraId="458F8340" w14:textId="77777777" w:rsidR="009A0E41" w:rsidRPr="00DA6545" w:rsidRDefault="00354A4F" w:rsidP="001D2A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545">
        <w:rPr>
          <w:rFonts w:ascii="Arial" w:hAnsi="Arial" w:cs="Arial"/>
          <w:color w:val="010000"/>
          <w:sz w:val="20"/>
        </w:rPr>
        <w:t>‎‎Article 12.</w:t>
      </w:r>
      <w:proofErr w:type="gramEnd"/>
      <w:r w:rsidRPr="00DA6545">
        <w:rPr>
          <w:rFonts w:ascii="Arial" w:hAnsi="Arial" w:cs="Arial"/>
          <w:color w:val="010000"/>
          <w:sz w:val="20"/>
        </w:rPr>
        <w:t xml:space="preserve"> Approve the Proposal on the dismissal of members of the Board of Directors, the Supervisory Board in term III (2019-2024) and the election of members of the Board of Directors, the Supervisory Board for term IV (2024-2029) </w:t>
      </w:r>
    </w:p>
    <w:p w14:paraId="2DAAFAFA" w14:textId="77777777" w:rsidR="009A0E41" w:rsidRPr="00DA6545" w:rsidRDefault="00354A4F" w:rsidP="001D2A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545">
        <w:rPr>
          <w:rFonts w:ascii="Arial" w:hAnsi="Arial" w:cs="Arial"/>
          <w:color w:val="010000"/>
          <w:sz w:val="20"/>
        </w:rPr>
        <w:t>‎‎Article 13.</w:t>
      </w:r>
      <w:proofErr w:type="gramEnd"/>
      <w:r w:rsidRPr="00DA6545">
        <w:rPr>
          <w:rFonts w:ascii="Arial" w:hAnsi="Arial" w:cs="Arial"/>
          <w:color w:val="010000"/>
          <w:sz w:val="20"/>
        </w:rPr>
        <w:t xml:space="preserve"> Approve the Proposal on electing members of the Board of Directors, and the Supervisory Board for term IV (2024-2029)</w:t>
      </w:r>
    </w:p>
    <w:p w14:paraId="136B22AA" w14:textId="77777777" w:rsidR="009A0E41" w:rsidRPr="00DA6545" w:rsidRDefault="00354A4F" w:rsidP="001D2A6E">
      <w:pPr>
        <w:numPr>
          <w:ilvl w:val="0"/>
          <w:numId w:val="6"/>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A6545">
        <w:rPr>
          <w:rFonts w:ascii="Arial" w:hAnsi="Arial" w:cs="Arial"/>
          <w:color w:val="010000"/>
          <w:sz w:val="20"/>
        </w:rPr>
        <w:t>The list of candidates for members of the Board of Directors includes:</w:t>
      </w:r>
    </w:p>
    <w:p w14:paraId="101D7F12" w14:textId="77777777" w:rsidR="009A0E41" w:rsidRPr="00DA6545" w:rsidRDefault="00354A4F" w:rsidP="001D2A6E">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A6545">
        <w:rPr>
          <w:rFonts w:ascii="Arial" w:hAnsi="Arial" w:cs="Arial"/>
          <w:color w:val="010000"/>
          <w:sz w:val="20"/>
        </w:rPr>
        <w:t>Mr. Dinh An</w:t>
      </w:r>
    </w:p>
    <w:p w14:paraId="56A08890" w14:textId="77777777" w:rsidR="009A0E41" w:rsidRPr="00DA6545" w:rsidRDefault="00354A4F" w:rsidP="001D2A6E">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A6545">
        <w:rPr>
          <w:rFonts w:ascii="Arial" w:hAnsi="Arial" w:cs="Arial"/>
          <w:color w:val="010000"/>
          <w:sz w:val="20"/>
        </w:rPr>
        <w:t>Mr. Phan Thanh Phong</w:t>
      </w:r>
    </w:p>
    <w:p w14:paraId="67A3F0E6" w14:textId="77777777" w:rsidR="009A0E41" w:rsidRPr="00DA6545" w:rsidRDefault="00354A4F" w:rsidP="001D2A6E">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A6545">
        <w:rPr>
          <w:rFonts w:ascii="Arial" w:hAnsi="Arial" w:cs="Arial"/>
          <w:color w:val="010000"/>
          <w:sz w:val="20"/>
        </w:rPr>
        <w:t xml:space="preserve">Mr. Nguyen Quoc </w:t>
      </w:r>
      <w:proofErr w:type="spellStart"/>
      <w:r w:rsidRPr="00DA6545">
        <w:rPr>
          <w:rFonts w:ascii="Arial" w:hAnsi="Arial" w:cs="Arial"/>
          <w:color w:val="010000"/>
          <w:sz w:val="20"/>
        </w:rPr>
        <w:t>Quyen</w:t>
      </w:r>
      <w:proofErr w:type="spellEnd"/>
    </w:p>
    <w:p w14:paraId="175D99AC" w14:textId="77777777" w:rsidR="009A0E41" w:rsidRPr="00DA6545" w:rsidRDefault="00354A4F" w:rsidP="001D2A6E">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A6545">
        <w:rPr>
          <w:rFonts w:ascii="Arial" w:hAnsi="Arial" w:cs="Arial"/>
          <w:color w:val="010000"/>
          <w:sz w:val="20"/>
        </w:rPr>
        <w:t xml:space="preserve">Mr. Pham </w:t>
      </w:r>
      <w:proofErr w:type="spellStart"/>
      <w:r w:rsidRPr="00DA6545">
        <w:rPr>
          <w:rFonts w:ascii="Arial" w:hAnsi="Arial" w:cs="Arial"/>
          <w:color w:val="010000"/>
          <w:sz w:val="20"/>
        </w:rPr>
        <w:t>Huu</w:t>
      </w:r>
      <w:proofErr w:type="spellEnd"/>
      <w:r w:rsidRPr="00DA6545">
        <w:rPr>
          <w:rFonts w:ascii="Arial" w:hAnsi="Arial" w:cs="Arial"/>
          <w:color w:val="010000"/>
          <w:sz w:val="20"/>
        </w:rPr>
        <w:t xml:space="preserve"> Son</w:t>
      </w:r>
    </w:p>
    <w:p w14:paraId="7CDD2775" w14:textId="77777777" w:rsidR="009A0E41" w:rsidRPr="00DA6545" w:rsidRDefault="00354A4F" w:rsidP="001D2A6E">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A6545">
        <w:rPr>
          <w:rFonts w:ascii="Arial" w:hAnsi="Arial" w:cs="Arial"/>
          <w:color w:val="010000"/>
          <w:sz w:val="20"/>
        </w:rPr>
        <w:t>Mr. Ho Huy Vu</w:t>
      </w:r>
    </w:p>
    <w:p w14:paraId="4B3FBAC0" w14:textId="77777777" w:rsidR="009A0E41" w:rsidRPr="00DA6545" w:rsidRDefault="00354A4F" w:rsidP="001D2A6E">
      <w:pPr>
        <w:numPr>
          <w:ilvl w:val="0"/>
          <w:numId w:val="6"/>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A6545">
        <w:rPr>
          <w:rFonts w:ascii="Arial" w:hAnsi="Arial" w:cs="Arial"/>
          <w:color w:val="010000"/>
          <w:sz w:val="20"/>
        </w:rPr>
        <w:t>The list of candidates for members of the Supervisory Board includes:</w:t>
      </w:r>
    </w:p>
    <w:p w14:paraId="66EC2C58" w14:textId="77777777" w:rsidR="009A0E41" w:rsidRPr="00DA6545" w:rsidRDefault="00354A4F" w:rsidP="001D2A6E">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A6545">
        <w:rPr>
          <w:rFonts w:ascii="Arial" w:hAnsi="Arial" w:cs="Arial"/>
          <w:color w:val="010000"/>
          <w:sz w:val="20"/>
        </w:rPr>
        <w:t xml:space="preserve">Mr. Pham Nguyen </w:t>
      </w:r>
      <w:proofErr w:type="spellStart"/>
      <w:r w:rsidRPr="00DA6545">
        <w:rPr>
          <w:rFonts w:ascii="Arial" w:hAnsi="Arial" w:cs="Arial"/>
          <w:color w:val="010000"/>
          <w:sz w:val="20"/>
        </w:rPr>
        <w:t>Thang</w:t>
      </w:r>
      <w:proofErr w:type="spellEnd"/>
    </w:p>
    <w:p w14:paraId="0D6E0895" w14:textId="77777777" w:rsidR="009A0E41" w:rsidRPr="00DA6545" w:rsidRDefault="00354A4F" w:rsidP="001D2A6E">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A6545">
        <w:rPr>
          <w:rFonts w:ascii="Arial" w:hAnsi="Arial" w:cs="Arial"/>
          <w:color w:val="010000"/>
          <w:sz w:val="20"/>
        </w:rPr>
        <w:t>Ms. Ba Bach Thuy Tien</w:t>
      </w:r>
    </w:p>
    <w:p w14:paraId="514C0316" w14:textId="77777777" w:rsidR="009A0E41" w:rsidRPr="00DA6545" w:rsidRDefault="00354A4F" w:rsidP="001D2A6E">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A6545">
        <w:rPr>
          <w:rFonts w:ascii="Arial" w:hAnsi="Arial" w:cs="Arial"/>
          <w:color w:val="010000"/>
          <w:sz w:val="20"/>
        </w:rPr>
        <w:t>Ms. Dinh Le Ngoc Tram</w:t>
      </w:r>
    </w:p>
    <w:p w14:paraId="6C1F3D5A" w14:textId="77777777" w:rsidR="009A0E41" w:rsidRPr="00DA6545" w:rsidRDefault="00354A4F" w:rsidP="001D2A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545">
        <w:rPr>
          <w:rFonts w:ascii="Arial" w:hAnsi="Arial" w:cs="Arial"/>
          <w:color w:val="010000"/>
          <w:sz w:val="20"/>
        </w:rPr>
        <w:t>Article 14.</w:t>
      </w:r>
      <w:proofErr w:type="gramEnd"/>
      <w:r w:rsidRPr="00DA6545">
        <w:rPr>
          <w:rFonts w:ascii="Arial" w:hAnsi="Arial" w:cs="Arial"/>
          <w:color w:val="010000"/>
          <w:sz w:val="20"/>
        </w:rPr>
        <w:t xml:space="preserve"> Approve the election results of members of the Board of Directors, and the Supervisory Board for term IV (2024-2029).</w:t>
      </w:r>
    </w:p>
    <w:p w14:paraId="0581A826" w14:textId="77777777" w:rsidR="009A0E41" w:rsidRPr="00DA6545" w:rsidRDefault="00354A4F" w:rsidP="001D2A6E">
      <w:pPr>
        <w:pStyle w:val="ListParagraph"/>
        <w:numPr>
          <w:ilvl w:val="3"/>
          <w:numId w:val="1"/>
        </w:numPr>
        <w:pBdr>
          <w:top w:val="nil"/>
          <w:left w:val="nil"/>
          <w:bottom w:val="nil"/>
          <w:right w:val="nil"/>
          <w:between w:val="nil"/>
        </w:pBdr>
        <w:tabs>
          <w:tab w:val="left" w:pos="432"/>
          <w:tab w:val="left" w:pos="6063"/>
          <w:tab w:val="left" w:pos="9001"/>
        </w:tabs>
        <w:spacing w:after="120" w:line="360" w:lineRule="auto"/>
        <w:ind w:left="0" w:firstLine="0"/>
        <w:contextualSpacing w:val="0"/>
        <w:jc w:val="both"/>
        <w:rPr>
          <w:rFonts w:ascii="Arial" w:eastAsia="Arial" w:hAnsi="Arial" w:cs="Arial"/>
          <w:color w:val="010000"/>
          <w:sz w:val="20"/>
          <w:szCs w:val="20"/>
        </w:rPr>
      </w:pPr>
      <w:r w:rsidRPr="00DA6545">
        <w:rPr>
          <w:rFonts w:ascii="Arial" w:hAnsi="Arial" w:cs="Arial"/>
          <w:color w:val="010000"/>
          <w:sz w:val="20"/>
        </w:rPr>
        <w:t>The Board of Directors of term IV (2024-2029), ranked according to the number of votes from high to low</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9"/>
        <w:gridCol w:w="7477"/>
      </w:tblGrid>
      <w:tr w:rsidR="009A0E41" w:rsidRPr="00DA6545" w14:paraId="111AF912" w14:textId="77777777" w:rsidTr="007F0166">
        <w:tc>
          <w:tcPr>
            <w:tcW w:w="867" w:type="pct"/>
            <w:shd w:val="clear" w:color="auto" w:fill="auto"/>
            <w:tcMar>
              <w:top w:w="0" w:type="dxa"/>
              <w:bottom w:w="0" w:type="dxa"/>
            </w:tcMar>
            <w:vAlign w:val="center"/>
          </w:tcPr>
          <w:p w14:paraId="5A1C766C" w14:textId="77777777" w:rsidR="009A0E41" w:rsidRPr="00DA6545" w:rsidRDefault="00354A4F" w:rsidP="007F0166">
            <w:pP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lastRenderedPageBreak/>
              <w:t>No.</w:t>
            </w:r>
          </w:p>
        </w:tc>
        <w:tc>
          <w:tcPr>
            <w:tcW w:w="4133" w:type="pct"/>
            <w:shd w:val="clear" w:color="auto" w:fill="auto"/>
            <w:tcMar>
              <w:top w:w="0" w:type="dxa"/>
              <w:bottom w:w="0" w:type="dxa"/>
            </w:tcMar>
            <w:vAlign w:val="center"/>
          </w:tcPr>
          <w:p w14:paraId="10F7E50E"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Full name</w:t>
            </w:r>
          </w:p>
        </w:tc>
      </w:tr>
      <w:tr w:rsidR="009A0E41" w:rsidRPr="00DA6545" w14:paraId="3999E33F" w14:textId="77777777" w:rsidTr="007F0166">
        <w:tc>
          <w:tcPr>
            <w:tcW w:w="867" w:type="pct"/>
            <w:shd w:val="clear" w:color="auto" w:fill="auto"/>
            <w:tcMar>
              <w:top w:w="0" w:type="dxa"/>
              <w:bottom w:w="0" w:type="dxa"/>
            </w:tcMar>
            <w:vAlign w:val="center"/>
          </w:tcPr>
          <w:p w14:paraId="52D1D6BE"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1</w:t>
            </w:r>
          </w:p>
        </w:tc>
        <w:tc>
          <w:tcPr>
            <w:tcW w:w="4133" w:type="pct"/>
            <w:shd w:val="clear" w:color="auto" w:fill="auto"/>
            <w:tcMar>
              <w:top w:w="0" w:type="dxa"/>
              <w:bottom w:w="0" w:type="dxa"/>
            </w:tcMar>
            <w:vAlign w:val="center"/>
          </w:tcPr>
          <w:p w14:paraId="5728217F" w14:textId="77777777" w:rsidR="009A0E41" w:rsidRPr="00DA6545" w:rsidRDefault="00354A4F" w:rsidP="00DA65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 xml:space="preserve">Pham </w:t>
            </w:r>
            <w:proofErr w:type="spellStart"/>
            <w:r w:rsidRPr="00DA6545">
              <w:rPr>
                <w:rFonts w:ascii="Arial" w:hAnsi="Arial" w:cs="Arial"/>
                <w:color w:val="010000"/>
                <w:sz w:val="20"/>
              </w:rPr>
              <w:t>Huu</w:t>
            </w:r>
            <w:proofErr w:type="spellEnd"/>
            <w:r w:rsidRPr="00DA6545">
              <w:rPr>
                <w:rFonts w:ascii="Arial" w:hAnsi="Arial" w:cs="Arial"/>
                <w:color w:val="010000"/>
                <w:sz w:val="20"/>
              </w:rPr>
              <w:t xml:space="preserve"> Son</w:t>
            </w:r>
          </w:p>
        </w:tc>
      </w:tr>
      <w:tr w:rsidR="009A0E41" w:rsidRPr="00DA6545" w14:paraId="686DC20A" w14:textId="77777777" w:rsidTr="007F0166">
        <w:tc>
          <w:tcPr>
            <w:tcW w:w="867" w:type="pct"/>
            <w:shd w:val="clear" w:color="auto" w:fill="auto"/>
            <w:tcMar>
              <w:top w:w="0" w:type="dxa"/>
              <w:bottom w:w="0" w:type="dxa"/>
            </w:tcMar>
            <w:vAlign w:val="center"/>
          </w:tcPr>
          <w:p w14:paraId="5FAFC71E"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w:t>
            </w:r>
          </w:p>
        </w:tc>
        <w:tc>
          <w:tcPr>
            <w:tcW w:w="4133" w:type="pct"/>
            <w:shd w:val="clear" w:color="auto" w:fill="auto"/>
            <w:tcMar>
              <w:top w:w="0" w:type="dxa"/>
              <w:bottom w:w="0" w:type="dxa"/>
            </w:tcMar>
            <w:vAlign w:val="center"/>
          </w:tcPr>
          <w:p w14:paraId="7576C4EE" w14:textId="77777777" w:rsidR="009A0E41" w:rsidRPr="00DA6545" w:rsidRDefault="00354A4F" w:rsidP="00DA65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Dinh An</w:t>
            </w:r>
          </w:p>
        </w:tc>
      </w:tr>
      <w:tr w:rsidR="009A0E41" w:rsidRPr="00DA6545" w14:paraId="36CC215B" w14:textId="77777777" w:rsidTr="007F0166">
        <w:tc>
          <w:tcPr>
            <w:tcW w:w="867" w:type="pct"/>
            <w:shd w:val="clear" w:color="auto" w:fill="auto"/>
            <w:tcMar>
              <w:top w:w="0" w:type="dxa"/>
              <w:bottom w:w="0" w:type="dxa"/>
            </w:tcMar>
            <w:vAlign w:val="center"/>
          </w:tcPr>
          <w:p w14:paraId="55B9E2E8"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3</w:t>
            </w:r>
          </w:p>
        </w:tc>
        <w:tc>
          <w:tcPr>
            <w:tcW w:w="4133" w:type="pct"/>
            <w:shd w:val="clear" w:color="auto" w:fill="auto"/>
            <w:tcMar>
              <w:top w:w="0" w:type="dxa"/>
              <w:bottom w:w="0" w:type="dxa"/>
            </w:tcMar>
            <w:vAlign w:val="center"/>
          </w:tcPr>
          <w:p w14:paraId="5742BFFD" w14:textId="77777777" w:rsidR="009A0E41" w:rsidRPr="00DA6545" w:rsidRDefault="00354A4F" w:rsidP="00DA65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 xml:space="preserve">Nguyen Quoc </w:t>
            </w:r>
            <w:proofErr w:type="spellStart"/>
            <w:r w:rsidRPr="00DA6545">
              <w:rPr>
                <w:rFonts w:ascii="Arial" w:hAnsi="Arial" w:cs="Arial"/>
                <w:color w:val="010000"/>
                <w:sz w:val="20"/>
              </w:rPr>
              <w:t>Quyen</w:t>
            </w:r>
            <w:proofErr w:type="spellEnd"/>
          </w:p>
        </w:tc>
      </w:tr>
      <w:tr w:rsidR="009A0E41" w:rsidRPr="00DA6545" w14:paraId="69396EC0" w14:textId="77777777" w:rsidTr="007F0166">
        <w:tc>
          <w:tcPr>
            <w:tcW w:w="867" w:type="pct"/>
            <w:shd w:val="clear" w:color="auto" w:fill="auto"/>
            <w:tcMar>
              <w:top w:w="0" w:type="dxa"/>
              <w:bottom w:w="0" w:type="dxa"/>
            </w:tcMar>
            <w:vAlign w:val="center"/>
          </w:tcPr>
          <w:p w14:paraId="50286EBC"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4</w:t>
            </w:r>
          </w:p>
        </w:tc>
        <w:tc>
          <w:tcPr>
            <w:tcW w:w="4133" w:type="pct"/>
            <w:shd w:val="clear" w:color="auto" w:fill="auto"/>
            <w:tcMar>
              <w:top w:w="0" w:type="dxa"/>
              <w:bottom w:w="0" w:type="dxa"/>
            </w:tcMar>
            <w:vAlign w:val="center"/>
          </w:tcPr>
          <w:p w14:paraId="3A2CF17F" w14:textId="77777777" w:rsidR="009A0E41" w:rsidRPr="00DA6545" w:rsidRDefault="00354A4F" w:rsidP="00DA65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Phan Thanh Phong</w:t>
            </w:r>
          </w:p>
        </w:tc>
      </w:tr>
      <w:tr w:rsidR="009A0E41" w:rsidRPr="00DA6545" w14:paraId="6928C5DF" w14:textId="77777777" w:rsidTr="007F0166">
        <w:tc>
          <w:tcPr>
            <w:tcW w:w="867" w:type="pct"/>
            <w:shd w:val="clear" w:color="auto" w:fill="auto"/>
            <w:tcMar>
              <w:top w:w="0" w:type="dxa"/>
              <w:bottom w:w="0" w:type="dxa"/>
            </w:tcMar>
            <w:vAlign w:val="center"/>
          </w:tcPr>
          <w:p w14:paraId="5B5A9EE1"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5</w:t>
            </w:r>
          </w:p>
        </w:tc>
        <w:tc>
          <w:tcPr>
            <w:tcW w:w="4133" w:type="pct"/>
            <w:shd w:val="clear" w:color="auto" w:fill="auto"/>
            <w:tcMar>
              <w:top w:w="0" w:type="dxa"/>
              <w:bottom w:w="0" w:type="dxa"/>
            </w:tcMar>
            <w:vAlign w:val="center"/>
          </w:tcPr>
          <w:p w14:paraId="3E8E037E" w14:textId="77777777" w:rsidR="009A0E41" w:rsidRPr="00DA6545" w:rsidRDefault="00354A4F" w:rsidP="00DA65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Ho Huy Vu</w:t>
            </w:r>
          </w:p>
        </w:tc>
      </w:tr>
    </w:tbl>
    <w:p w14:paraId="5C3BF8B1" w14:textId="77777777" w:rsidR="009A0E41" w:rsidRPr="00DA6545" w:rsidRDefault="00354A4F" w:rsidP="001D2A6E">
      <w:pPr>
        <w:numPr>
          <w:ilvl w:val="0"/>
          <w:numId w:val="1"/>
        </w:numPr>
        <w:pBdr>
          <w:top w:val="nil"/>
          <w:left w:val="nil"/>
          <w:bottom w:val="nil"/>
          <w:right w:val="nil"/>
          <w:between w:val="nil"/>
        </w:pBdr>
        <w:tabs>
          <w:tab w:val="left" w:pos="432"/>
          <w:tab w:val="left" w:pos="6063"/>
          <w:tab w:val="left" w:pos="9001"/>
        </w:tabs>
        <w:spacing w:after="120" w:line="360" w:lineRule="auto"/>
        <w:ind w:left="0" w:firstLine="0"/>
        <w:jc w:val="both"/>
        <w:rPr>
          <w:rFonts w:ascii="Arial" w:eastAsia="Arial" w:hAnsi="Arial" w:cs="Arial"/>
          <w:color w:val="010000"/>
          <w:sz w:val="20"/>
          <w:szCs w:val="20"/>
        </w:rPr>
      </w:pPr>
      <w:r w:rsidRPr="00DA6545">
        <w:rPr>
          <w:rFonts w:ascii="Arial" w:hAnsi="Arial" w:cs="Arial"/>
          <w:color w:val="010000"/>
          <w:sz w:val="20"/>
        </w:rPr>
        <w:t>The Supervisory Board of term IV (2024-2029), ranked according to number of votes from high to low</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5"/>
        <w:gridCol w:w="7481"/>
      </w:tblGrid>
      <w:tr w:rsidR="009A0E41" w:rsidRPr="00DA6545" w14:paraId="5AB66725" w14:textId="77777777" w:rsidTr="007F0166">
        <w:tc>
          <w:tcPr>
            <w:tcW w:w="865" w:type="pct"/>
            <w:shd w:val="clear" w:color="auto" w:fill="auto"/>
            <w:tcMar>
              <w:top w:w="0" w:type="dxa"/>
              <w:bottom w:w="0" w:type="dxa"/>
            </w:tcMar>
            <w:vAlign w:val="center"/>
          </w:tcPr>
          <w:p w14:paraId="03C081BC"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No.</w:t>
            </w:r>
          </w:p>
        </w:tc>
        <w:tc>
          <w:tcPr>
            <w:tcW w:w="4135" w:type="pct"/>
            <w:shd w:val="clear" w:color="auto" w:fill="auto"/>
            <w:tcMar>
              <w:top w:w="0" w:type="dxa"/>
              <w:bottom w:w="0" w:type="dxa"/>
            </w:tcMar>
            <w:vAlign w:val="center"/>
          </w:tcPr>
          <w:p w14:paraId="0B3DBE33"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Full name</w:t>
            </w:r>
          </w:p>
        </w:tc>
      </w:tr>
      <w:tr w:rsidR="009A0E41" w:rsidRPr="00DA6545" w14:paraId="2E5F125C" w14:textId="77777777" w:rsidTr="007F0166">
        <w:tc>
          <w:tcPr>
            <w:tcW w:w="865" w:type="pct"/>
            <w:shd w:val="clear" w:color="auto" w:fill="auto"/>
            <w:tcMar>
              <w:top w:w="0" w:type="dxa"/>
              <w:bottom w:w="0" w:type="dxa"/>
            </w:tcMar>
            <w:vAlign w:val="center"/>
          </w:tcPr>
          <w:p w14:paraId="229FCE42"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1</w:t>
            </w:r>
          </w:p>
        </w:tc>
        <w:tc>
          <w:tcPr>
            <w:tcW w:w="4135" w:type="pct"/>
            <w:shd w:val="clear" w:color="auto" w:fill="auto"/>
            <w:tcMar>
              <w:top w:w="0" w:type="dxa"/>
              <w:bottom w:w="0" w:type="dxa"/>
            </w:tcMar>
            <w:vAlign w:val="center"/>
          </w:tcPr>
          <w:p w14:paraId="67B88F51" w14:textId="77777777" w:rsidR="009A0E41" w:rsidRPr="00DA6545" w:rsidRDefault="00354A4F" w:rsidP="00DA65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Ba Bach Thuy Tien</w:t>
            </w:r>
          </w:p>
        </w:tc>
      </w:tr>
      <w:tr w:rsidR="009A0E41" w:rsidRPr="00DA6545" w14:paraId="7E6B992F" w14:textId="77777777" w:rsidTr="007F0166">
        <w:tc>
          <w:tcPr>
            <w:tcW w:w="865" w:type="pct"/>
            <w:shd w:val="clear" w:color="auto" w:fill="auto"/>
            <w:tcMar>
              <w:top w:w="0" w:type="dxa"/>
              <w:bottom w:w="0" w:type="dxa"/>
            </w:tcMar>
            <w:vAlign w:val="center"/>
          </w:tcPr>
          <w:p w14:paraId="10501789"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2</w:t>
            </w:r>
          </w:p>
        </w:tc>
        <w:tc>
          <w:tcPr>
            <w:tcW w:w="4135" w:type="pct"/>
            <w:shd w:val="clear" w:color="auto" w:fill="auto"/>
            <w:tcMar>
              <w:top w:w="0" w:type="dxa"/>
              <w:bottom w:w="0" w:type="dxa"/>
            </w:tcMar>
            <w:vAlign w:val="center"/>
          </w:tcPr>
          <w:p w14:paraId="6BA39A84" w14:textId="77777777" w:rsidR="009A0E41" w:rsidRPr="00DA6545" w:rsidRDefault="00354A4F" w:rsidP="00DA65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Dinh Le Ngoc Tram</w:t>
            </w:r>
          </w:p>
        </w:tc>
      </w:tr>
      <w:tr w:rsidR="009A0E41" w:rsidRPr="00DA6545" w14:paraId="09CE8EEE" w14:textId="77777777" w:rsidTr="007F0166">
        <w:tc>
          <w:tcPr>
            <w:tcW w:w="865" w:type="pct"/>
            <w:shd w:val="clear" w:color="auto" w:fill="auto"/>
            <w:tcMar>
              <w:top w:w="0" w:type="dxa"/>
              <w:bottom w:w="0" w:type="dxa"/>
            </w:tcMar>
            <w:vAlign w:val="center"/>
          </w:tcPr>
          <w:p w14:paraId="00E09B30" w14:textId="77777777" w:rsidR="009A0E41" w:rsidRPr="00DA6545" w:rsidRDefault="00354A4F" w:rsidP="007F0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6545">
              <w:rPr>
                <w:rFonts w:ascii="Arial" w:hAnsi="Arial" w:cs="Arial"/>
                <w:color w:val="010000"/>
                <w:sz w:val="20"/>
              </w:rPr>
              <w:t>3</w:t>
            </w:r>
          </w:p>
        </w:tc>
        <w:tc>
          <w:tcPr>
            <w:tcW w:w="4135" w:type="pct"/>
            <w:shd w:val="clear" w:color="auto" w:fill="auto"/>
            <w:tcMar>
              <w:top w:w="0" w:type="dxa"/>
              <w:bottom w:w="0" w:type="dxa"/>
            </w:tcMar>
            <w:vAlign w:val="center"/>
          </w:tcPr>
          <w:p w14:paraId="43AE1E56" w14:textId="77777777" w:rsidR="009A0E41" w:rsidRPr="00DA6545" w:rsidRDefault="00354A4F" w:rsidP="00DA65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545">
              <w:rPr>
                <w:rFonts w:ascii="Arial" w:hAnsi="Arial" w:cs="Arial"/>
                <w:color w:val="010000"/>
                <w:sz w:val="20"/>
              </w:rPr>
              <w:t xml:space="preserve">Pham Nguyen </w:t>
            </w:r>
            <w:proofErr w:type="spellStart"/>
            <w:r w:rsidRPr="00DA6545">
              <w:rPr>
                <w:rFonts w:ascii="Arial" w:hAnsi="Arial" w:cs="Arial"/>
                <w:color w:val="010000"/>
                <w:sz w:val="20"/>
              </w:rPr>
              <w:t>Thang</w:t>
            </w:r>
            <w:proofErr w:type="spellEnd"/>
          </w:p>
        </w:tc>
      </w:tr>
    </w:tbl>
    <w:p w14:paraId="544DFC8D" w14:textId="77777777" w:rsidR="009A0E41" w:rsidRPr="00DA6545" w:rsidRDefault="00354A4F" w:rsidP="001D2A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545">
        <w:rPr>
          <w:rFonts w:ascii="Arial" w:hAnsi="Arial" w:cs="Arial"/>
          <w:color w:val="010000"/>
          <w:sz w:val="20"/>
        </w:rPr>
        <w:t>‎‎Article 15.</w:t>
      </w:r>
      <w:proofErr w:type="gramEnd"/>
      <w:r w:rsidRPr="00DA6545">
        <w:rPr>
          <w:rFonts w:ascii="Arial" w:hAnsi="Arial" w:cs="Arial"/>
          <w:color w:val="010000"/>
          <w:sz w:val="20"/>
        </w:rPr>
        <w:t xml:space="preserve"> Terms of </w:t>
      </w:r>
      <w:bookmarkStart w:id="0" w:name="_GoBack"/>
      <w:r w:rsidRPr="00DA6545">
        <w:rPr>
          <w:rFonts w:ascii="Arial" w:hAnsi="Arial" w:cs="Arial"/>
          <w:color w:val="010000"/>
          <w:sz w:val="20"/>
        </w:rPr>
        <w:t>enforcement</w:t>
      </w:r>
    </w:p>
    <w:p w14:paraId="4EDEA0FC" w14:textId="77777777" w:rsidR="009A0E41" w:rsidRPr="00DA6545" w:rsidRDefault="00354A4F" w:rsidP="001D2A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6545">
        <w:rPr>
          <w:rFonts w:ascii="Arial" w:hAnsi="Arial" w:cs="Arial"/>
          <w:color w:val="010000"/>
          <w:sz w:val="20"/>
        </w:rPr>
        <w:t xml:space="preserve">This General Mandate was approved in full text by the General Meeting of Shareholders of </w:t>
      </w:r>
      <w:proofErr w:type="spellStart"/>
      <w:r w:rsidRPr="00DA6545">
        <w:rPr>
          <w:rFonts w:ascii="Arial" w:hAnsi="Arial" w:cs="Arial"/>
          <w:color w:val="010000"/>
          <w:sz w:val="20"/>
        </w:rPr>
        <w:t>Ninh</w:t>
      </w:r>
      <w:proofErr w:type="spellEnd"/>
      <w:r w:rsidRPr="00DA6545">
        <w:rPr>
          <w:rFonts w:ascii="Arial" w:hAnsi="Arial" w:cs="Arial"/>
          <w:color w:val="010000"/>
          <w:sz w:val="20"/>
        </w:rPr>
        <w:t xml:space="preserve"> </w:t>
      </w:r>
      <w:proofErr w:type="spellStart"/>
      <w:r w:rsidRPr="00DA6545">
        <w:rPr>
          <w:rFonts w:ascii="Arial" w:hAnsi="Arial" w:cs="Arial"/>
          <w:color w:val="010000"/>
          <w:sz w:val="20"/>
        </w:rPr>
        <w:t>Thuan</w:t>
      </w:r>
      <w:proofErr w:type="spellEnd"/>
      <w:r w:rsidRPr="00DA6545">
        <w:rPr>
          <w:rFonts w:ascii="Arial" w:hAnsi="Arial" w:cs="Arial"/>
          <w:color w:val="010000"/>
          <w:sz w:val="20"/>
        </w:rPr>
        <w:t xml:space="preserve"> Water Supply Joint Stock Company at the Annual General Meeting of Shareholders 2024, term IV (2024-2029) and takes effect from the date of its approval by the Meeting.</w:t>
      </w:r>
    </w:p>
    <w:p w14:paraId="4DD2D5BD" w14:textId="77777777" w:rsidR="009A0E41" w:rsidRPr="00DA6545" w:rsidRDefault="00354A4F" w:rsidP="001D2A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6545">
        <w:rPr>
          <w:rFonts w:ascii="Arial" w:hAnsi="Arial" w:cs="Arial"/>
          <w:color w:val="010000"/>
          <w:sz w:val="20"/>
        </w:rPr>
        <w:t>The General Meeting of Shareholders of the Company is responsible for organizing the implementation of this General Mandate in accordance with the provisions of law and Charter of organization and operation of the Company.</w:t>
      </w:r>
    </w:p>
    <w:p w14:paraId="2C5E869B" w14:textId="77777777" w:rsidR="009A0E41" w:rsidRPr="00DA6545" w:rsidRDefault="00354A4F" w:rsidP="001D2A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6545">
        <w:rPr>
          <w:rFonts w:ascii="Arial" w:hAnsi="Arial" w:cs="Arial"/>
          <w:color w:val="010000"/>
          <w:sz w:val="20"/>
        </w:rPr>
        <w:t>The Supervisory Board is responsible for monitoring the Board of Directors and the Board of Managers in implementing this General Mandate.</w:t>
      </w:r>
      <w:bookmarkEnd w:id="0"/>
    </w:p>
    <w:sectPr w:rsidR="009A0E41" w:rsidRPr="00DA6545" w:rsidSect="007F0166">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7E74"/>
    <w:multiLevelType w:val="multilevel"/>
    <w:tmpl w:val="3B3CFAF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9E4006"/>
    <w:multiLevelType w:val="multilevel"/>
    <w:tmpl w:val="A238CD8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27D3990"/>
    <w:multiLevelType w:val="multilevel"/>
    <w:tmpl w:val="ABE6125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3AA0B5A"/>
    <w:multiLevelType w:val="multilevel"/>
    <w:tmpl w:val="4BA20D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91D1D9C"/>
    <w:multiLevelType w:val="multilevel"/>
    <w:tmpl w:val="F54CEBE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AF14FFE"/>
    <w:multiLevelType w:val="multilevel"/>
    <w:tmpl w:val="4AE253F2"/>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41"/>
    <w:rsid w:val="001D2A6E"/>
    <w:rsid w:val="00354A4F"/>
    <w:rsid w:val="003E5212"/>
    <w:rsid w:val="006460E4"/>
    <w:rsid w:val="007F0166"/>
    <w:rsid w:val="00842F95"/>
    <w:rsid w:val="009409EA"/>
    <w:rsid w:val="009A0E41"/>
    <w:rsid w:val="009E56FB"/>
    <w:rsid w:val="00A302DC"/>
    <w:rsid w:val="00CC3748"/>
    <w:rsid w:val="00DA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B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B9566D"/>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19"/>
      <w:szCs w:val="19"/>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9"/>
      <w:szCs w:val="19"/>
      <w:u w:val="none"/>
      <w:shd w:val="clear" w:color="auto" w:fill="auto"/>
    </w:rPr>
  </w:style>
  <w:style w:type="paragraph" w:customStyle="1" w:styleId="Bodytext40">
    <w:name w:val="Body text (4)"/>
    <w:basedOn w:val="Normal"/>
    <w:link w:val="Bodytext4"/>
    <w:pPr>
      <w:spacing w:line="343" w:lineRule="auto"/>
      <w:jc w:val="center"/>
    </w:pPr>
    <w:rPr>
      <w:rFonts w:ascii="Times New Roman" w:eastAsia="Times New Roman" w:hAnsi="Times New Roman" w:cs="Times New Roman"/>
      <w:b/>
      <w:bCs/>
      <w:color w:val="B9566D"/>
      <w:sz w:val="16"/>
      <w:szCs w:val="16"/>
    </w:rPr>
  </w:style>
  <w:style w:type="paragraph" w:customStyle="1" w:styleId="Bodytext20">
    <w:name w:val="Body text (2)"/>
    <w:basedOn w:val="Normal"/>
    <w:link w:val="Bodytext2"/>
    <w:pPr>
      <w:spacing w:line="257" w:lineRule="auto"/>
      <w:ind w:left="310"/>
    </w:pPr>
    <w:rPr>
      <w:rFonts w:ascii="Times New Roman" w:eastAsia="Times New Roman" w:hAnsi="Times New Roman" w:cs="Times New Roman"/>
      <w:sz w:val="28"/>
      <w:szCs w:val="28"/>
    </w:rPr>
  </w:style>
  <w:style w:type="paragraph" w:styleId="BodyText">
    <w:name w:val="Body Text"/>
    <w:basedOn w:val="Normal"/>
    <w:link w:val="BodyTextChar"/>
    <w:qFormat/>
    <w:pPr>
      <w:spacing w:line="300"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sz w:val="28"/>
      <w:szCs w:val="28"/>
    </w:rPr>
  </w:style>
  <w:style w:type="paragraph" w:customStyle="1" w:styleId="Other0">
    <w:name w:val="Other"/>
    <w:basedOn w:val="Normal"/>
    <w:link w:val="Other"/>
    <w:pPr>
      <w:spacing w:line="300" w:lineRule="auto"/>
      <w:ind w:firstLine="400"/>
    </w:pPr>
    <w:rPr>
      <w:rFonts w:ascii="Times New Roman" w:eastAsia="Times New Roman" w:hAnsi="Times New Roman" w:cs="Times New Roman"/>
    </w:rPr>
  </w:style>
  <w:style w:type="paragraph" w:customStyle="1" w:styleId="Bodytext50">
    <w:name w:val="Body text (5)"/>
    <w:basedOn w:val="Normal"/>
    <w:link w:val="Bodytext5"/>
    <w:pPr>
      <w:ind w:firstLine="540"/>
    </w:pPr>
    <w:rPr>
      <w:rFonts w:ascii="Times New Roman" w:eastAsia="Times New Roman" w:hAnsi="Times New Roman" w:cs="Times New Roman"/>
      <w:b/>
      <w:bCs/>
      <w:i/>
      <w:iCs/>
      <w:sz w:val="19"/>
      <w:szCs w:val="19"/>
    </w:rPr>
  </w:style>
  <w:style w:type="paragraph" w:customStyle="1" w:styleId="Bodytext30">
    <w:name w:val="Body text (3)"/>
    <w:basedOn w:val="Normal"/>
    <w:link w:val="Bodytext3"/>
    <w:pPr>
      <w:ind w:firstLine="540"/>
    </w:pPr>
    <w:rPr>
      <w:rFonts w:ascii="Arial" w:eastAsia="Arial" w:hAnsi="Arial" w:cs="Arial"/>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354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B9566D"/>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19"/>
      <w:szCs w:val="19"/>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9"/>
      <w:szCs w:val="19"/>
      <w:u w:val="none"/>
      <w:shd w:val="clear" w:color="auto" w:fill="auto"/>
    </w:rPr>
  </w:style>
  <w:style w:type="paragraph" w:customStyle="1" w:styleId="Bodytext40">
    <w:name w:val="Body text (4)"/>
    <w:basedOn w:val="Normal"/>
    <w:link w:val="Bodytext4"/>
    <w:pPr>
      <w:spacing w:line="343" w:lineRule="auto"/>
      <w:jc w:val="center"/>
    </w:pPr>
    <w:rPr>
      <w:rFonts w:ascii="Times New Roman" w:eastAsia="Times New Roman" w:hAnsi="Times New Roman" w:cs="Times New Roman"/>
      <w:b/>
      <w:bCs/>
      <w:color w:val="B9566D"/>
      <w:sz w:val="16"/>
      <w:szCs w:val="16"/>
    </w:rPr>
  </w:style>
  <w:style w:type="paragraph" w:customStyle="1" w:styleId="Bodytext20">
    <w:name w:val="Body text (2)"/>
    <w:basedOn w:val="Normal"/>
    <w:link w:val="Bodytext2"/>
    <w:pPr>
      <w:spacing w:line="257" w:lineRule="auto"/>
      <w:ind w:left="310"/>
    </w:pPr>
    <w:rPr>
      <w:rFonts w:ascii="Times New Roman" w:eastAsia="Times New Roman" w:hAnsi="Times New Roman" w:cs="Times New Roman"/>
      <w:sz w:val="28"/>
      <w:szCs w:val="28"/>
    </w:rPr>
  </w:style>
  <w:style w:type="paragraph" w:styleId="BodyText">
    <w:name w:val="Body Text"/>
    <w:basedOn w:val="Normal"/>
    <w:link w:val="BodyTextChar"/>
    <w:qFormat/>
    <w:pPr>
      <w:spacing w:line="300"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sz w:val="28"/>
      <w:szCs w:val="28"/>
    </w:rPr>
  </w:style>
  <w:style w:type="paragraph" w:customStyle="1" w:styleId="Other0">
    <w:name w:val="Other"/>
    <w:basedOn w:val="Normal"/>
    <w:link w:val="Other"/>
    <w:pPr>
      <w:spacing w:line="300" w:lineRule="auto"/>
      <w:ind w:firstLine="400"/>
    </w:pPr>
    <w:rPr>
      <w:rFonts w:ascii="Times New Roman" w:eastAsia="Times New Roman" w:hAnsi="Times New Roman" w:cs="Times New Roman"/>
    </w:rPr>
  </w:style>
  <w:style w:type="paragraph" w:customStyle="1" w:styleId="Bodytext50">
    <w:name w:val="Body text (5)"/>
    <w:basedOn w:val="Normal"/>
    <w:link w:val="Bodytext5"/>
    <w:pPr>
      <w:ind w:firstLine="540"/>
    </w:pPr>
    <w:rPr>
      <w:rFonts w:ascii="Times New Roman" w:eastAsia="Times New Roman" w:hAnsi="Times New Roman" w:cs="Times New Roman"/>
      <w:b/>
      <w:bCs/>
      <w:i/>
      <w:iCs/>
      <w:sz w:val="19"/>
      <w:szCs w:val="19"/>
    </w:rPr>
  </w:style>
  <w:style w:type="paragraph" w:customStyle="1" w:styleId="Bodytext30">
    <w:name w:val="Body text (3)"/>
    <w:basedOn w:val="Normal"/>
    <w:link w:val="Bodytext3"/>
    <w:pPr>
      <w:ind w:firstLine="540"/>
    </w:pPr>
    <w:rPr>
      <w:rFonts w:ascii="Arial" w:eastAsia="Arial" w:hAnsi="Arial" w:cs="Arial"/>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354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AbjKxXtwTYjhd0gAq7KVj+uLuA==">CgMxLjA4AHIhMUVYYzFFZXV0S3o0RXF2ZmtBbDI0S2FCSWtoeFRtQjBT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972</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14</cp:revision>
  <dcterms:created xsi:type="dcterms:W3CDTF">2024-05-27T03:30:00Z</dcterms:created>
  <dcterms:modified xsi:type="dcterms:W3CDTF">2024-05-29T04:15:00Z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c04256e57190aa3b6daa4e4b4532180328e8acdbd4b1c06f55890708852cfee9</vt:lpwstr>
  </property>
</Properties>
</file>