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DA9D" w14:textId="77777777" w:rsidR="000A4CEE" w:rsidRDefault="000A4CEE" w:rsidP="001D7CC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HNI: Annual General Mandate 2024</w:t>
      </w:r>
    </w:p>
    <w:p w14:paraId="2DF775B7"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April 21, 2024,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Nghi</w:t>
      </w:r>
      <w:proofErr w:type="spellEnd"/>
      <w:r>
        <w:rPr>
          <w:rFonts w:ascii="Arial" w:hAnsi="Arial"/>
          <w:color w:val="010000"/>
          <w:sz w:val="20"/>
        </w:rPr>
        <w:t xml:space="preserve"> Garment Joint Stock Company announced General Mandate No. 01/NQ-DHDCD.2024 as follows:</w:t>
      </w:r>
    </w:p>
    <w:p w14:paraId="096BA648" w14:textId="16E8B0E6"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 Approve the content and data of the report on implementing production and business targets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7"/>
        <w:gridCol w:w="2335"/>
        <w:gridCol w:w="1766"/>
        <w:gridCol w:w="1579"/>
        <w:gridCol w:w="1579"/>
        <w:gridCol w:w="1082"/>
        <w:gridCol w:w="1102"/>
        <w:gridCol w:w="1579"/>
        <w:gridCol w:w="2430"/>
      </w:tblGrid>
      <w:tr w:rsidR="000A4CEE" w:rsidRPr="000A4CEE" w14:paraId="67F92307" w14:textId="77777777" w:rsidTr="000A4CEE">
        <w:tc>
          <w:tcPr>
            <w:tcW w:w="178" w:type="pct"/>
            <w:vMerge w:val="restart"/>
            <w:shd w:val="clear" w:color="auto" w:fill="auto"/>
            <w:vAlign w:val="center"/>
          </w:tcPr>
          <w:p w14:paraId="775DA041" w14:textId="77777777" w:rsidR="000A4CEE" w:rsidRPr="000A4CEE" w:rsidRDefault="000A4CEE" w:rsidP="000A4CEE">
            <w:pPr>
              <w:pStyle w:val="Khc0"/>
              <w:spacing w:after="120" w:line="360" w:lineRule="auto"/>
              <w:ind w:firstLine="0"/>
              <w:rPr>
                <w:color w:val="010000"/>
                <w:sz w:val="20"/>
              </w:rPr>
            </w:pPr>
            <w:r>
              <w:rPr>
                <w:color w:val="010000"/>
                <w:sz w:val="20"/>
              </w:rPr>
              <w:t>No.</w:t>
            </w:r>
          </w:p>
        </w:tc>
        <w:tc>
          <w:tcPr>
            <w:tcW w:w="837" w:type="pct"/>
            <w:vMerge w:val="restart"/>
            <w:shd w:val="clear" w:color="auto" w:fill="auto"/>
            <w:vAlign w:val="center"/>
          </w:tcPr>
          <w:p w14:paraId="5DD9C90F" w14:textId="77777777" w:rsidR="000A4CEE" w:rsidRPr="000A4CEE" w:rsidRDefault="000A4CEE" w:rsidP="000A4CEE">
            <w:pPr>
              <w:pStyle w:val="Khc0"/>
              <w:spacing w:after="120" w:line="360" w:lineRule="auto"/>
              <w:ind w:firstLine="0"/>
              <w:rPr>
                <w:color w:val="010000"/>
                <w:sz w:val="20"/>
              </w:rPr>
            </w:pPr>
            <w:r>
              <w:rPr>
                <w:color w:val="010000"/>
                <w:sz w:val="20"/>
              </w:rPr>
              <w:t>Targets</w:t>
            </w:r>
          </w:p>
        </w:tc>
        <w:tc>
          <w:tcPr>
            <w:tcW w:w="633" w:type="pct"/>
            <w:vMerge w:val="restart"/>
            <w:shd w:val="clear" w:color="auto" w:fill="auto"/>
            <w:vAlign w:val="center"/>
          </w:tcPr>
          <w:p w14:paraId="07033093" w14:textId="77777777" w:rsidR="000A4CEE" w:rsidRPr="000A4CEE" w:rsidRDefault="000A4CEE" w:rsidP="000A4CEE">
            <w:pPr>
              <w:pStyle w:val="Khc0"/>
              <w:spacing w:after="120" w:line="360" w:lineRule="auto"/>
              <w:ind w:firstLine="0"/>
              <w:rPr>
                <w:color w:val="010000"/>
                <w:sz w:val="20"/>
              </w:rPr>
            </w:pPr>
            <w:r>
              <w:rPr>
                <w:color w:val="010000"/>
                <w:sz w:val="20"/>
              </w:rPr>
              <w:t>Unit</w:t>
            </w:r>
          </w:p>
        </w:tc>
        <w:tc>
          <w:tcPr>
            <w:tcW w:w="566" w:type="pct"/>
            <w:vMerge w:val="restart"/>
            <w:shd w:val="clear" w:color="auto" w:fill="auto"/>
            <w:vAlign w:val="center"/>
          </w:tcPr>
          <w:p w14:paraId="206B2F00" w14:textId="77777777" w:rsidR="000A4CEE" w:rsidRPr="000A4CEE" w:rsidRDefault="000A4CEE" w:rsidP="000A4CEE">
            <w:pPr>
              <w:pStyle w:val="Khc0"/>
              <w:spacing w:after="120" w:line="360" w:lineRule="auto"/>
              <w:ind w:firstLine="0"/>
              <w:rPr>
                <w:color w:val="010000"/>
                <w:sz w:val="20"/>
              </w:rPr>
            </w:pPr>
            <w:r>
              <w:rPr>
                <w:color w:val="010000"/>
                <w:sz w:val="20"/>
              </w:rPr>
              <w:t xml:space="preserve">Plan 2023 </w:t>
            </w:r>
          </w:p>
        </w:tc>
        <w:tc>
          <w:tcPr>
            <w:tcW w:w="566" w:type="pct"/>
            <w:vMerge w:val="restart"/>
            <w:shd w:val="clear" w:color="auto" w:fill="auto"/>
            <w:vAlign w:val="center"/>
          </w:tcPr>
          <w:p w14:paraId="4AF6E44C" w14:textId="77777777" w:rsidR="000A4CEE" w:rsidRPr="000A4CEE" w:rsidRDefault="000A4CEE" w:rsidP="000A4CEE">
            <w:pPr>
              <w:pStyle w:val="Khc0"/>
              <w:spacing w:after="120" w:line="360" w:lineRule="auto"/>
              <w:ind w:firstLine="0"/>
              <w:rPr>
                <w:color w:val="010000"/>
                <w:sz w:val="20"/>
              </w:rPr>
            </w:pPr>
            <w:r>
              <w:rPr>
                <w:color w:val="010000"/>
                <w:sz w:val="20"/>
              </w:rPr>
              <w:t xml:space="preserve">Results 2023 </w:t>
            </w:r>
          </w:p>
        </w:tc>
        <w:tc>
          <w:tcPr>
            <w:tcW w:w="783" w:type="pct"/>
            <w:gridSpan w:val="2"/>
            <w:shd w:val="clear" w:color="auto" w:fill="auto"/>
            <w:vAlign w:val="center"/>
          </w:tcPr>
          <w:p w14:paraId="7CA11484" w14:textId="77777777" w:rsidR="000A4CEE" w:rsidRPr="000A4CEE" w:rsidRDefault="000A4CEE" w:rsidP="000A4CEE">
            <w:pPr>
              <w:pStyle w:val="Khc0"/>
              <w:spacing w:after="120" w:line="360" w:lineRule="auto"/>
              <w:ind w:firstLine="0"/>
              <w:rPr>
                <w:color w:val="010000"/>
                <w:sz w:val="20"/>
              </w:rPr>
            </w:pPr>
            <w:r>
              <w:rPr>
                <w:color w:val="010000"/>
                <w:sz w:val="20"/>
              </w:rPr>
              <w:t>Rate</w:t>
            </w:r>
          </w:p>
        </w:tc>
        <w:tc>
          <w:tcPr>
            <w:tcW w:w="566" w:type="pct"/>
            <w:vMerge w:val="restart"/>
            <w:shd w:val="clear" w:color="auto" w:fill="auto"/>
            <w:vAlign w:val="center"/>
          </w:tcPr>
          <w:p w14:paraId="4A9D1526" w14:textId="77777777" w:rsidR="000A4CEE" w:rsidRPr="000A4CEE" w:rsidRDefault="000A4CEE" w:rsidP="000A4CEE">
            <w:pPr>
              <w:pStyle w:val="Khc0"/>
              <w:spacing w:after="120" w:line="360" w:lineRule="auto"/>
              <w:ind w:firstLine="0"/>
              <w:rPr>
                <w:color w:val="010000"/>
                <w:sz w:val="20"/>
              </w:rPr>
            </w:pPr>
            <w:r>
              <w:rPr>
                <w:color w:val="010000"/>
                <w:sz w:val="20"/>
              </w:rPr>
              <w:t>Plan 2024</w:t>
            </w:r>
          </w:p>
        </w:tc>
        <w:tc>
          <w:tcPr>
            <w:tcW w:w="871" w:type="pct"/>
            <w:vMerge w:val="restart"/>
            <w:shd w:val="clear" w:color="auto" w:fill="auto"/>
            <w:vAlign w:val="center"/>
          </w:tcPr>
          <w:p w14:paraId="07411CC3" w14:textId="77777777" w:rsidR="000A4CEE" w:rsidRPr="000A4CEE" w:rsidRDefault="000A4CEE" w:rsidP="000A4CEE">
            <w:pPr>
              <w:pStyle w:val="Khc0"/>
              <w:spacing w:after="120" w:line="360" w:lineRule="auto"/>
              <w:ind w:firstLine="0"/>
              <w:rPr>
                <w:color w:val="010000"/>
                <w:sz w:val="20"/>
                <w:szCs w:val="15"/>
              </w:rPr>
            </w:pPr>
            <w:r>
              <w:rPr>
                <w:color w:val="010000"/>
                <w:sz w:val="20"/>
              </w:rPr>
              <w:t>Notes:</w:t>
            </w:r>
          </w:p>
        </w:tc>
      </w:tr>
      <w:tr w:rsidR="000A4CEE" w:rsidRPr="000A4CEE" w14:paraId="30A9DEF0" w14:textId="77777777" w:rsidTr="000A4CEE">
        <w:tc>
          <w:tcPr>
            <w:tcW w:w="178" w:type="pct"/>
            <w:vMerge/>
            <w:shd w:val="clear" w:color="auto" w:fill="auto"/>
            <w:vAlign w:val="center"/>
          </w:tcPr>
          <w:p w14:paraId="5BC1BA9A" w14:textId="77777777" w:rsidR="000A4CEE" w:rsidRPr="000A4CEE" w:rsidRDefault="000A4CEE" w:rsidP="000A4CEE">
            <w:pPr>
              <w:spacing w:after="120" w:line="360" w:lineRule="auto"/>
              <w:rPr>
                <w:rFonts w:ascii="Arial" w:hAnsi="Arial" w:cs="Arial"/>
                <w:color w:val="010000"/>
                <w:sz w:val="20"/>
              </w:rPr>
            </w:pPr>
          </w:p>
        </w:tc>
        <w:tc>
          <w:tcPr>
            <w:tcW w:w="837" w:type="pct"/>
            <w:vMerge/>
            <w:shd w:val="clear" w:color="auto" w:fill="auto"/>
            <w:vAlign w:val="center"/>
          </w:tcPr>
          <w:p w14:paraId="322097D6" w14:textId="77777777" w:rsidR="000A4CEE" w:rsidRPr="000A4CEE" w:rsidRDefault="000A4CEE" w:rsidP="000A4CEE">
            <w:pPr>
              <w:spacing w:after="120" w:line="360" w:lineRule="auto"/>
              <w:rPr>
                <w:rFonts w:ascii="Arial" w:hAnsi="Arial" w:cs="Arial"/>
                <w:color w:val="010000"/>
                <w:sz w:val="20"/>
              </w:rPr>
            </w:pPr>
          </w:p>
        </w:tc>
        <w:tc>
          <w:tcPr>
            <w:tcW w:w="633" w:type="pct"/>
            <w:vMerge/>
            <w:shd w:val="clear" w:color="auto" w:fill="auto"/>
            <w:vAlign w:val="center"/>
          </w:tcPr>
          <w:p w14:paraId="276DCA2E" w14:textId="77777777" w:rsidR="000A4CEE" w:rsidRPr="000A4CEE" w:rsidRDefault="000A4CEE" w:rsidP="000A4CEE">
            <w:pPr>
              <w:spacing w:after="120" w:line="360" w:lineRule="auto"/>
              <w:rPr>
                <w:rFonts w:ascii="Arial" w:hAnsi="Arial" w:cs="Arial"/>
                <w:color w:val="010000"/>
                <w:sz w:val="20"/>
              </w:rPr>
            </w:pPr>
          </w:p>
        </w:tc>
        <w:tc>
          <w:tcPr>
            <w:tcW w:w="566" w:type="pct"/>
            <w:vMerge/>
            <w:shd w:val="clear" w:color="auto" w:fill="auto"/>
            <w:vAlign w:val="center"/>
          </w:tcPr>
          <w:p w14:paraId="39F20D98" w14:textId="77777777" w:rsidR="000A4CEE" w:rsidRPr="000A4CEE" w:rsidRDefault="000A4CEE" w:rsidP="000A4CEE">
            <w:pPr>
              <w:spacing w:after="120" w:line="360" w:lineRule="auto"/>
              <w:rPr>
                <w:rFonts w:ascii="Arial" w:hAnsi="Arial" w:cs="Arial"/>
                <w:color w:val="010000"/>
                <w:sz w:val="20"/>
              </w:rPr>
            </w:pPr>
          </w:p>
        </w:tc>
        <w:tc>
          <w:tcPr>
            <w:tcW w:w="566" w:type="pct"/>
            <w:vMerge/>
            <w:shd w:val="clear" w:color="auto" w:fill="auto"/>
            <w:vAlign w:val="center"/>
          </w:tcPr>
          <w:p w14:paraId="1600539E" w14:textId="77777777" w:rsidR="000A4CEE" w:rsidRPr="000A4CEE" w:rsidRDefault="000A4CEE" w:rsidP="000A4CEE">
            <w:pPr>
              <w:spacing w:after="120" w:line="360" w:lineRule="auto"/>
              <w:rPr>
                <w:rFonts w:ascii="Arial" w:hAnsi="Arial" w:cs="Arial"/>
                <w:color w:val="010000"/>
                <w:sz w:val="20"/>
              </w:rPr>
            </w:pPr>
          </w:p>
        </w:tc>
        <w:tc>
          <w:tcPr>
            <w:tcW w:w="388" w:type="pct"/>
            <w:shd w:val="clear" w:color="auto" w:fill="auto"/>
            <w:vAlign w:val="center"/>
          </w:tcPr>
          <w:p w14:paraId="25948E3F" w14:textId="77777777" w:rsidR="000A4CEE" w:rsidRPr="000A4CEE" w:rsidRDefault="000A4CEE" w:rsidP="000A4CEE">
            <w:pPr>
              <w:pStyle w:val="Khc0"/>
              <w:spacing w:after="120" w:line="360" w:lineRule="auto"/>
              <w:ind w:firstLine="0"/>
              <w:rPr>
                <w:color w:val="010000"/>
                <w:sz w:val="20"/>
              </w:rPr>
            </w:pPr>
            <w:r>
              <w:rPr>
                <w:color w:val="010000"/>
                <w:sz w:val="20"/>
              </w:rPr>
              <w:t>Compared to 2023</w:t>
            </w:r>
          </w:p>
        </w:tc>
        <w:tc>
          <w:tcPr>
            <w:tcW w:w="395" w:type="pct"/>
            <w:shd w:val="clear" w:color="auto" w:fill="auto"/>
            <w:vAlign w:val="center"/>
          </w:tcPr>
          <w:p w14:paraId="4F21C30E" w14:textId="77777777" w:rsidR="000A4CEE" w:rsidRPr="000A4CEE" w:rsidRDefault="000A4CEE" w:rsidP="000A4CEE">
            <w:pPr>
              <w:pStyle w:val="Khc0"/>
              <w:spacing w:after="120" w:line="360" w:lineRule="auto"/>
              <w:ind w:firstLine="0"/>
              <w:rPr>
                <w:color w:val="010000"/>
                <w:sz w:val="20"/>
              </w:rPr>
            </w:pPr>
            <w:r>
              <w:rPr>
                <w:color w:val="010000"/>
                <w:sz w:val="20"/>
              </w:rPr>
              <w:t>Same period</w:t>
            </w:r>
          </w:p>
        </w:tc>
        <w:tc>
          <w:tcPr>
            <w:tcW w:w="566" w:type="pct"/>
            <w:vMerge/>
            <w:shd w:val="clear" w:color="auto" w:fill="auto"/>
            <w:vAlign w:val="center"/>
          </w:tcPr>
          <w:p w14:paraId="5D44C474" w14:textId="77777777" w:rsidR="000A4CEE" w:rsidRPr="000A4CEE" w:rsidRDefault="000A4CEE" w:rsidP="000A4CEE">
            <w:pPr>
              <w:spacing w:after="120" w:line="360" w:lineRule="auto"/>
              <w:rPr>
                <w:rFonts w:ascii="Arial" w:hAnsi="Arial" w:cs="Arial"/>
                <w:color w:val="010000"/>
                <w:sz w:val="20"/>
              </w:rPr>
            </w:pPr>
          </w:p>
        </w:tc>
        <w:tc>
          <w:tcPr>
            <w:tcW w:w="871" w:type="pct"/>
            <w:vMerge/>
            <w:shd w:val="clear" w:color="auto" w:fill="auto"/>
            <w:vAlign w:val="center"/>
          </w:tcPr>
          <w:p w14:paraId="32318436" w14:textId="77777777" w:rsidR="000A4CEE" w:rsidRPr="000A4CEE" w:rsidRDefault="000A4CEE" w:rsidP="000A4CEE">
            <w:pPr>
              <w:spacing w:after="120" w:line="360" w:lineRule="auto"/>
              <w:rPr>
                <w:rFonts w:ascii="Arial" w:hAnsi="Arial" w:cs="Arial"/>
                <w:color w:val="010000"/>
                <w:sz w:val="20"/>
              </w:rPr>
            </w:pPr>
          </w:p>
        </w:tc>
      </w:tr>
      <w:tr w:rsidR="000A4CEE" w:rsidRPr="000A4CEE" w14:paraId="2C7A08C0" w14:textId="77777777" w:rsidTr="000A4CEE">
        <w:tc>
          <w:tcPr>
            <w:tcW w:w="178" w:type="pct"/>
            <w:shd w:val="clear" w:color="auto" w:fill="auto"/>
            <w:vAlign w:val="center"/>
          </w:tcPr>
          <w:p w14:paraId="7FDA766C" w14:textId="6137C3C0" w:rsidR="000A4CEE" w:rsidRPr="000A4CEE" w:rsidRDefault="000A4CEE" w:rsidP="000A4CEE">
            <w:pPr>
              <w:pStyle w:val="Khc0"/>
              <w:spacing w:after="120" w:line="360" w:lineRule="auto"/>
              <w:ind w:firstLine="0"/>
              <w:rPr>
                <w:color w:val="010000"/>
                <w:sz w:val="20"/>
                <w:szCs w:val="24"/>
              </w:rPr>
            </w:pPr>
            <w:r>
              <w:rPr>
                <w:color w:val="010000"/>
                <w:sz w:val="20"/>
              </w:rPr>
              <w:t>a</w:t>
            </w:r>
          </w:p>
        </w:tc>
        <w:tc>
          <w:tcPr>
            <w:tcW w:w="837" w:type="pct"/>
            <w:shd w:val="clear" w:color="auto" w:fill="auto"/>
            <w:vAlign w:val="center"/>
          </w:tcPr>
          <w:p w14:paraId="7AFE1A3F" w14:textId="77777777" w:rsidR="000A4CEE" w:rsidRPr="000A4CEE" w:rsidRDefault="000A4CEE" w:rsidP="000A4CEE">
            <w:pPr>
              <w:pStyle w:val="Khc0"/>
              <w:spacing w:after="120" w:line="360" w:lineRule="auto"/>
              <w:ind w:firstLine="0"/>
              <w:rPr>
                <w:color w:val="010000"/>
                <w:sz w:val="20"/>
                <w:szCs w:val="11"/>
              </w:rPr>
            </w:pPr>
            <w:r>
              <w:rPr>
                <w:color w:val="010000"/>
                <w:sz w:val="20"/>
              </w:rPr>
              <w:t>b</w:t>
            </w:r>
          </w:p>
        </w:tc>
        <w:tc>
          <w:tcPr>
            <w:tcW w:w="633" w:type="pct"/>
            <w:shd w:val="clear" w:color="auto" w:fill="auto"/>
            <w:vAlign w:val="center"/>
          </w:tcPr>
          <w:p w14:paraId="0141DD66" w14:textId="77777777" w:rsidR="000A4CEE" w:rsidRPr="000A4CEE" w:rsidRDefault="000A4CEE" w:rsidP="000A4CEE">
            <w:pPr>
              <w:pStyle w:val="Khc0"/>
              <w:spacing w:after="120" w:line="360" w:lineRule="auto"/>
              <w:ind w:firstLine="0"/>
              <w:rPr>
                <w:color w:val="010000"/>
                <w:sz w:val="20"/>
                <w:szCs w:val="11"/>
              </w:rPr>
            </w:pPr>
            <w:r>
              <w:rPr>
                <w:color w:val="010000"/>
                <w:sz w:val="20"/>
              </w:rPr>
              <w:t>c</w:t>
            </w:r>
          </w:p>
        </w:tc>
        <w:tc>
          <w:tcPr>
            <w:tcW w:w="566" w:type="pct"/>
            <w:shd w:val="clear" w:color="auto" w:fill="auto"/>
            <w:vAlign w:val="center"/>
          </w:tcPr>
          <w:p w14:paraId="56D744EE" w14:textId="77777777" w:rsidR="000A4CEE" w:rsidRPr="000A4CEE" w:rsidRDefault="000A4CEE" w:rsidP="000A4CEE">
            <w:pPr>
              <w:pStyle w:val="Khc0"/>
              <w:spacing w:after="120" w:line="360" w:lineRule="auto"/>
              <w:ind w:firstLine="0"/>
              <w:rPr>
                <w:color w:val="010000"/>
                <w:sz w:val="20"/>
                <w:szCs w:val="11"/>
              </w:rPr>
            </w:pPr>
            <w:r>
              <w:rPr>
                <w:color w:val="010000"/>
                <w:sz w:val="20"/>
              </w:rPr>
              <w:t>1</w:t>
            </w:r>
          </w:p>
        </w:tc>
        <w:tc>
          <w:tcPr>
            <w:tcW w:w="566" w:type="pct"/>
            <w:shd w:val="clear" w:color="auto" w:fill="auto"/>
            <w:vAlign w:val="center"/>
          </w:tcPr>
          <w:p w14:paraId="1B7C451E" w14:textId="77777777" w:rsidR="000A4CEE" w:rsidRPr="000A4CEE" w:rsidRDefault="000A4CEE" w:rsidP="000A4CEE">
            <w:pPr>
              <w:pStyle w:val="Khc0"/>
              <w:spacing w:after="120" w:line="360" w:lineRule="auto"/>
              <w:ind w:firstLine="0"/>
              <w:rPr>
                <w:color w:val="010000"/>
                <w:sz w:val="20"/>
                <w:szCs w:val="11"/>
              </w:rPr>
            </w:pPr>
            <w:r>
              <w:rPr>
                <w:color w:val="010000"/>
                <w:sz w:val="20"/>
              </w:rPr>
              <w:t>2</w:t>
            </w:r>
          </w:p>
        </w:tc>
        <w:tc>
          <w:tcPr>
            <w:tcW w:w="388" w:type="pct"/>
            <w:shd w:val="clear" w:color="auto" w:fill="auto"/>
            <w:vAlign w:val="center"/>
          </w:tcPr>
          <w:p w14:paraId="097448FF" w14:textId="77777777" w:rsidR="000A4CEE" w:rsidRPr="000A4CEE" w:rsidRDefault="000A4CEE" w:rsidP="000A4CEE">
            <w:pPr>
              <w:pStyle w:val="Khc0"/>
              <w:spacing w:after="120" w:line="360" w:lineRule="auto"/>
              <w:ind w:firstLine="0"/>
              <w:rPr>
                <w:color w:val="010000"/>
                <w:sz w:val="20"/>
              </w:rPr>
            </w:pPr>
            <w:r>
              <w:rPr>
                <w:color w:val="010000"/>
                <w:sz w:val="20"/>
              </w:rPr>
              <w:t>3 = 2/1</w:t>
            </w:r>
          </w:p>
        </w:tc>
        <w:tc>
          <w:tcPr>
            <w:tcW w:w="395" w:type="pct"/>
            <w:shd w:val="clear" w:color="auto" w:fill="auto"/>
            <w:vAlign w:val="center"/>
          </w:tcPr>
          <w:p w14:paraId="4D2121D9" w14:textId="77777777" w:rsidR="000A4CEE" w:rsidRPr="000A4CEE" w:rsidRDefault="000A4CEE" w:rsidP="000A4CEE">
            <w:pPr>
              <w:pStyle w:val="Khc0"/>
              <w:spacing w:after="120" w:line="360" w:lineRule="auto"/>
              <w:ind w:firstLine="0"/>
              <w:rPr>
                <w:color w:val="010000"/>
                <w:sz w:val="20"/>
                <w:szCs w:val="11"/>
              </w:rPr>
            </w:pPr>
            <w:r>
              <w:rPr>
                <w:color w:val="010000"/>
                <w:sz w:val="20"/>
              </w:rPr>
              <w:t>4</w:t>
            </w:r>
          </w:p>
        </w:tc>
        <w:tc>
          <w:tcPr>
            <w:tcW w:w="566" w:type="pct"/>
            <w:shd w:val="clear" w:color="auto" w:fill="auto"/>
            <w:vAlign w:val="center"/>
          </w:tcPr>
          <w:p w14:paraId="0B1C590D" w14:textId="77777777" w:rsidR="000A4CEE" w:rsidRPr="000A4CEE" w:rsidRDefault="000A4CEE" w:rsidP="000A4CEE">
            <w:pPr>
              <w:pStyle w:val="Khc0"/>
              <w:spacing w:after="120" w:line="360" w:lineRule="auto"/>
              <w:ind w:firstLine="0"/>
              <w:rPr>
                <w:color w:val="010000"/>
                <w:sz w:val="20"/>
                <w:szCs w:val="11"/>
              </w:rPr>
            </w:pPr>
            <w:r>
              <w:rPr>
                <w:color w:val="010000"/>
                <w:sz w:val="20"/>
              </w:rPr>
              <w:t>5</w:t>
            </w:r>
          </w:p>
        </w:tc>
        <w:tc>
          <w:tcPr>
            <w:tcW w:w="871" w:type="pct"/>
            <w:shd w:val="clear" w:color="auto" w:fill="auto"/>
            <w:vAlign w:val="center"/>
          </w:tcPr>
          <w:p w14:paraId="59910BAE" w14:textId="77777777" w:rsidR="000A4CEE" w:rsidRPr="000A4CEE" w:rsidRDefault="000A4CEE" w:rsidP="000A4CEE">
            <w:pPr>
              <w:pStyle w:val="Khc0"/>
              <w:spacing w:after="120" w:line="360" w:lineRule="auto"/>
              <w:ind w:firstLine="0"/>
              <w:rPr>
                <w:color w:val="010000"/>
                <w:sz w:val="20"/>
                <w:szCs w:val="12"/>
              </w:rPr>
            </w:pPr>
            <w:r>
              <w:rPr>
                <w:color w:val="010000"/>
                <w:sz w:val="20"/>
              </w:rPr>
              <w:t>6</w:t>
            </w:r>
          </w:p>
        </w:tc>
      </w:tr>
      <w:tr w:rsidR="000A4CEE" w:rsidRPr="000A4CEE" w14:paraId="6E3F9C85" w14:textId="77777777" w:rsidTr="000A4CEE">
        <w:tc>
          <w:tcPr>
            <w:tcW w:w="178" w:type="pct"/>
            <w:shd w:val="clear" w:color="auto" w:fill="auto"/>
            <w:vAlign w:val="center"/>
          </w:tcPr>
          <w:p w14:paraId="60AE6EDC"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1EDFE835" w14:textId="77777777" w:rsidR="000A4CEE" w:rsidRPr="000A4CEE" w:rsidRDefault="000A4CEE" w:rsidP="000A4CEE">
            <w:pPr>
              <w:pStyle w:val="Khc0"/>
              <w:spacing w:after="120" w:line="360" w:lineRule="auto"/>
              <w:ind w:firstLine="0"/>
              <w:rPr>
                <w:color w:val="010000"/>
                <w:sz w:val="20"/>
              </w:rPr>
            </w:pPr>
            <w:r>
              <w:rPr>
                <w:color w:val="010000"/>
                <w:sz w:val="20"/>
              </w:rPr>
              <w:t>Export turnover</w:t>
            </w:r>
          </w:p>
        </w:tc>
        <w:tc>
          <w:tcPr>
            <w:tcW w:w="633" w:type="pct"/>
            <w:shd w:val="clear" w:color="auto" w:fill="auto"/>
            <w:vAlign w:val="center"/>
          </w:tcPr>
          <w:p w14:paraId="0EDBFD84" w14:textId="77777777" w:rsidR="000A4CEE" w:rsidRPr="000A4CEE" w:rsidRDefault="000A4CEE" w:rsidP="000A4CEE">
            <w:pPr>
              <w:pStyle w:val="Khc0"/>
              <w:spacing w:after="120" w:line="360" w:lineRule="auto"/>
              <w:ind w:firstLine="0"/>
              <w:rPr>
                <w:color w:val="010000"/>
                <w:sz w:val="20"/>
                <w:szCs w:val="11"/>
              </w:rPr>
            </w:pPr>
            <w:r>
              <w:rPr>
                <w:color w:val="010000"/>
                <w:sz w:val="20"/>
              </w:rPr>
              <w:t>(</w:t>
            </w:r>
            <w:proofErr w:type="spellStart"/>
            <w:r>
              <w:rPr>
                <w:color w:val="010000"/>
                <w:sz w:val="20"/>
              </w:rPr>
              <w:t>Usd</w:t>
            </w:r>
            <w:proofErr w:type="spellEnd"/>
            <w:r>
              <w:rPr>
                <w:color w:val="010000"/>
                <w:sz w:val="20"/>
              </w:rPr>
              <w:t>)</w:t>
            </w:r>
          </w:p>
        </w:tc>
        <w:tc>
          <w:tcPr>
            <w:tcW w:w="566" w:type="pct"/>
            <w:shd w:val="clear" w:color="auto" w:fill="auto"/>
            <w:vAlign w:val="center"/>
          </w:tcPr>
          <w:p w14:paraId="289976A3" w14:textId="77777777" w:rsidR="000A4CEE" w:rsidRPr="000A4CEE" w:rsidRDefault="000A4CEE" w:rsidP="000A4CEE">
            <w:pPr>
              <w:pStyle w:val="Khc0"/>
              <w:spacing w:after="120" w:line="360" w:lineRule="auto"/>
              <w:ind w:firstLine="0"/>
              <w:rPr>
                <w:color w:val="010000"/>
                <w:sz w:val="20"/>
              </w:rPr>
            </w:pPr>
            <w:r>
              <w:rPr>
                <w:color w:val="010000"/>
                <w:sz w:val="20"/>
              </w:rPr>
              <w:t>36,000,000</w:t>
            </w:r>
          </w:p>
        </w:tc>
        <w:tc>
          <w:tcPr>
            <w:tcW w:w="566" w:type="pct"/>
            <w:shd w:val="clear" w:color="auto" w:fill="auto"/>
            <w:vAlign w:val="center"/>
          </w:tcPr>
          <w:p w14:paraId="22692235" w14:textId="77777777" w:rsidR="000A4CEE" w:rsidRPr="000A4CEE" w:rsidRDefault="000A4CEE" w:rsidP="000A4CEE">
            <w:pPr>
              <w:pStyle w:val="Khc0"/>
              <w:spacing w:after="120" w:line="360" w:lineRule="auto"/>
              <w:ind w:firstLine="0"/>
              <w:rPr>
                <w:color w:val="010000"/>
                <w:sz w:val="20"/>
              </w:rPr>
            </w:pPr>
            <w:r>
              <w:rPr>
                <w:color w:val="010000"/>
                <w:sz w:val="20"/>
              </w:rPr>
              <w:t>36,794,483</w:t>
            </w:r>
          </w:p>
        </w:tc>
        <w:tc>
          <w:tcPr>
            <w:tcW w:w="388" w:type="pct"/>
            <w:shd w:val="clear" w:color="auto" w:fill="auto"/>
            <w:vAlign w:val="center"/>
          </w:tcPr>
          <w:p w14:paraId="365220AC" w14:textId="6BAA9AB1" w:rsidR="000A4CEE" w:rsidRPr="000A4CEE" w:rsidRDefault="000A4CEE" w:rsidP="000A4CEE">
            <w:pPr>
              <w:pStyle w:val="Khc0"/>
              <w:spacing w:after="120" w:line="360" w:lineRule="auto"/>
              <w:ind w:firstLine="0"/>
              <w:rPr>
                <w:color w:val="010000"/>
                <w:sz w:val="20"/>
              </w:rPr>
            </w:pPr>
            <w:r>
              <w:rPr>
                <w:color w:val="010000"/>
                <w:sz w:val="20"/>
              </w:rPr>
              <w:t>102.2%</w:t>
            </w:r>
          </w:p>
        </w:tc>
        <w:tc>
          <w:tcPr>
            <w:tcW w:w="395" w:type="pct"/>
            <w:shd w:val="clear" w:color="auto" w:fill="auto"/>
            <w:vAlign w:val="center"/>
          </w:tcPr>
          <w:p w14:paraId="07BC4306" w14:textId="35392A53" w:rsidR="000A4CEE" w:rsidRPr="000A4CEE" w:rsidRDefault="000A4CEE" w:rsidP="000A4CEE">
            <w:pPr>
              <w:pStyle w:val="Khc0"/>
              <w:spacing w:after="120" w:line="360" w:lineRule="auto"/>
              <w:ind w:firstLine="0"/>
              <w:rPr>
                <w:color w:val="010000"/>
                <w:sz w:val="20"/>
              </w:rPr>
            </w:pPr>
            <w:r>
              <w:rPr>
                <w:color w:val="010000"/>
                <w:sz w:val="20"/>
              </w:rPr>
              <w:t>75.8%</w:t>
            </w:r>
          </w:p>
        </w:tc>
        <w:tc>
          <w:tcPr>
            <w:tcW w:w="566" w:type="pct"/>
            <w:shd w:val="clear" w:color="auto" w:fill="auto"/>
            <w:vAlign w:val="center"/>
          </w:tcPr>
          <w:p w14:paraId="5C63FD2B" w14:textId="77777777" w:rsidR="000A4CEE" w:rsidRPr="000A4CEE" w:rsidRDefault="000A4CEE" w:rsidP="000A4CEE">
            <w:pPr>
              <w:pStyle w:val="Khc0"/>
              <w:spacing w:after="120" w:line="360" w:lineRule="auto"/>
              <w:ind w:firstLine="0"/>
              <w:rPr>
                <w:color w:val="010000"/>
                <w:sz w:val="20"/>
              </w:rPr>
            </w:pPr>
            <w:r>
              <w:rPr>
                <w:color w:val="010000"/>
                <w:sz w:val="20"/>
              </w:rPr>
              <w:t>37,800,000</w:t>
            </w:r>
          </w:p>
        </w:tc>
        <w:tc>
          <w:tcPr>
            <w:tcW w:w="871" w:type="pct"/>
            <w:shd w:val="clear" w:color="auto" w:fill="auto"/>
            <w:vAlign w:val="center"/>
          </w:tcPr>
          <w:p w14:paraId="02F4391C"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7FCCE035" w14:textId="77777777" w:rsidTr="000A4CEE">
        <w:tc>
          <w:tcPr>
            <w:tcW w:w="178" w:type="pct"/>
            <w:shd w:val="clear" w:color="auto" w:fill="auto"/>
            <w:vAlign w:val="center"/>
          </w:tcPr>
          <w:p w14:paraId="196480C0"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3FABF57B" w14:textId="77777777" w:rsidR="000A4CEE" w:rsidRPr="000A4CEE" w:rsidRDefault="000A4CEE" w:rsidP="000A4CEE">
            <w:pPr>
              <w:pStyle w:val="Khc0"/>
              <w:spacing w:after="120" w:line="360" w:lineRule="auto"/>
              <w:ind w:firstLine="0"/>
              <w:rPr>
                <w:color w:val="010000"/>
                <w:sz w:val="20"/>
              </w:rPr>
            </w:pPr>
            <w:r>
              <w:rPr>
                <w:color w:val="010000"/>
                <w:sz w:val="20"/>
              </w:rPr>
              <w:t>FOB export</w:t>
            </w:r>
          </w:p>
        </w:tc>
        <w:tc>
          <w:tcPr>
            <w:tcW w:w="633" w:type="pct"/>
            <w:shd w:val="clear" w:color="auto" w:fill="auto"/>
            <w:vAlign w:val="center"/>
          </w:tcPr>
          <w:p w14:paraId="42F53E35"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55605EE1" w14:textId="77777777" w:rsidR="000A4CEE" w:rsidRPr="000A4CEE" w:rsidRDefault="000A4CEE" w:rsidP="000A4CEE">
            <w:pPr>
              <w:pStyle w:val="Khc0"/>
              <w:spacing w:after="120" w:line="360" w:lineRule="auto"/>
              <w:ind w:firstLine="0"/>
              <w:rPr>
                <w:color w:val="010000"/>
                <w:sz w:val="20"/>
              </w:rPr>
            </w:pPr>
            <w:r>
              <w:rPr>
                <w:color w:val="010000"/>
                <w:sz w:val="20"/>
              </w:rPr>
              <w:t>29,500,000</w:t>
            </w:r>
          </w:p>
        </w:tc>
        <w:tc>
          <w:tcPr>
            <w:tcW w:w="566" w:type="pct"/>
            <w:shd w:val="clear" w:color="auto" w:fill="auto"/>
            <w:vAlign w:val="center"/>
          </w:tcPr>
          <w:p w14:paraId="6D24BF98" w14:textId="77777777" w:rsidR="000A4CEE" w:rsidRPr="000A4CEE" w:rsidRDefault="000A4CEE" w:rsidP="000A4CEE">
            <w:pPr>
              <w:pStyle w:val="Khc0"/>
              <w:spacing w:after="120" w:line="360" w:lineRule="auto"/>
              <w:ind w:firstLine="0"/>
              <w:rPr>
                <w:color w:val="010000"/>
                <w:sz w:val="20"/>
              </w:rPr>
            </w:pPr>
            <w:r>
              <w:rPr>
                <w:color w:val="010000"/>
                <w:sz w:val="20"/>
              </w:rPr>
              <w:t>28,086,826</w:t>
            </w:r>
          </w:p>
        </w:tc>
        <w:tc>
          <w:tcPr>
            <w:tcW w:w="388" w:type="pct"/>
            <w:shd w:val="clear" w:color="auto" w:fill="auto"/>
            <w:vAlign w:val="center"/>
          </w:tcPr>
          <w:p w14:paraId="35D70C9A" w14:textId="6D1977FC" w:rsidR="000A4CEE" w:rsidRPr="000A4CEE" w:rsidRDefault="000A4CEE" w:rsidP="000A4CEE">
            <w:pPr>
              <w:pStyle w:val="Khc0"/>
              <w:spacing w:after="120" w:line="360" w:lineRule="auto"/>
              <w:ind w:firstLine="0"/>
              <w:rPr>
                <w:color w:val="010000"/>
                <w:sz w:val="20"/>
              </w:rPr>
            </w:pPr>
            <w:r>
              <w:rPr>
                <w:color w:val="010000"/>
                <w:sz w:val="20"/>
              </w:rPr>
              <w:t>95.2%</w:t>
            </w:r>
          </w:p>
        </w:tc>
        <w:tc>
          <w:tcPr>
            <w:tcW w:w="395" w:type="pct"/>
            <w:shd w:val="clear" w:color="auto" w:fill="auto"/>
            <w:vAlign w:val="center"/>
          </w:tcPr>
          <w:p w14:paraId="160B3675" w14:textId="404F8C92" w:rsidR="000A4CEE" w:rsidRPr="000A4CEE" w:rsidRDefault="000A4CEE" w:rsidP="000A4CEE">
            <w:pPr>
              <w:pStyle w:val="Khc0"/>
              <w:spacing w:after="120" w:line="360" w:lineRule="auto"/>
              <w:ind w:firstLine="0"/>
              <w:rPr>
                <w:color w:val="010000"/>
                <w:sz w:val="20"/>
              </w:rPr>
            </w:pPr>
            <w:r>
              <w:rPr>
                <w:color w:val="010000"/>
                <w:sz w:val="20"/>
              </w:rPr>
              <w:t>69.0%</w:t>
            </w:r>
          </w:p>
        </w:tc>
        <w:tc>
          <w:tcPr>
            <w:tcW w:w="566" w:type="pct"/>
            <w:shd w:val="clear" w:color="auto" w:fill="auto"/>
            <w:vAlign w:val="center"/>
          </w:tcPr>
          <w:p w14:paraId="4734D70F" w14:textId="77777777" w:rsidR="000A4CEE" w:rsidRPr="000A4CEE" w:rsidRDefault="000A4CEE" w:rsidP="000A4CEE">
            <w:pPr>
              <w:pStyle w:val="Khc0"/>
              <w:spacing w:after="120" w:line="360" w:lineRule="auto"/>
              <w:ind w:firstLine="0"/>
              <w:rPr>
                <w:color w:val="010000"/>
                <w:sz w:val="20"/>
              </w:rPr>
            </w:pPr>
            <w:r>
              <w:rPr>
                <w:color w:val="010000"/>
                <w:sz w:val="20"/>
              </w:rPr>
              <w:t>30,975,000</w:t>
            </w:r>
          </w:p>
        </w:tc>
        <w:tc>
          <w:tcPr>
            <w:tcW w:w="871" w:type="pct"/>
            <w:shd w:val="clear" w:color="auto" w:fill="auto"/>
            <w:vAlign w:val="center"/>
          </w:tcPr>
          <w:p w14:paraId="512B28E6" w14:textId="77777777" w:rsidR="000A4CEE" w:rsidRPr="000A4CEE" w:rsidRDefault="000A4CEE" w:rsidP="000A4CEE">
            <w:pPr>
              <w:pStyle w:val="Khc0"/>
              <w:spacing w:after="120" w:line="360" w:lineRule="auto"/>
              <w:ind w:firstLine="0"/>
              <w:rPr>
                <w:color w:val="010000"/>
                <w:sz w:val="20"/>
                <w:szCs w:val="13"/>
              </w:rPr>
            </w:pPr>
            <w:r>
              <w:rPr>
                <w:color w:val="010000"/>
                <w:sz w:val="20"/>
              </w:rPr>
              <w:t>Revenue increased by 5%:</w:t>
            </w:r>
          </w:p>
        </w:tc>
      </w:tr>
      <w:tr w:rsidR="000A4CEE" w:rsidRPr="000A4CEE" w14:paraId="482CB8CB" w14:textId="77777777" w:rsidTr="000A4CEE">
        <w:tc>
          <w:tcPr>
            <w:tcW w:w="178" w:type="pct"/>
            <w:shd w:val="clear" w:color="auto" w:fill="auto"/>
            <w:vAlign w:val="center"/>
          </w:tcPr>
          <w:p w14:paraId="71C25D98"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488D724D" w14:textId="77777777" w:rsidR="000A4CEE" w:rsidRPr="000A4CEE" w:rsidRDefault="000A4CEE" w:rsidP="000A4CEE">
            <w:pPr>
              <w:pStyle w:val="Khc0"/>
              <w:spacing w:after="120" w:line="360" w:lineRule="auto"/>
              <w:ind w:firstLine="0"/>
              <w:rPr>
                <w:color w:val="010000"/>
                <w:sz w:val="20"/>
              </w:rPr>
            </w:pPr>
            <w:r>
              <w:rPr>
                <w:color w:val="010000"/>
                <w:sz w:val="20"/>
              </w:rPr>
              <w:t>Export processing</w:t>
            </w:r>
          </w:p>
        </w:tc>
        <w:tc>
          <w:tcPr>
            <w:tcW w:w="633" w:type="pct"/>
            <w:shd w:val="clear" w:color="auto" w:fill="auto"/>
            <w:vAlign w:val="center"/>
          </w:tcPr>
          <w:p w14:paraId="7566C4F8"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29F4580" w14:textId="77777777" w:rsidR="000A4CEE" w:rsidRPr="000A4CEE" w:rsidRDefault="000A4CEE" w:rsidP="000A4CEE">
            <w:pPr>
              <w:pStyle w:val="Khc0"/>
              <w:spacing w:after="120" w:line="360" w:lineRule="auto"/>
              <w:ind w:firstLine="0"/>
              <w:rPr>
                <w:color w:val="010000"/>
                <w:sz w:val="20"/>
              </w:rPr>
            </w:pPr>
            <w:r>
              <w:rPr>
                <w:color w:val="010000"/>
                <w:sz w:val="20"/>
              </w:rPr>
              <w:t>6,500,000</w:t>
            </w:r>
          </w:p>
        </w:tc>
        <w:tc>
          <w:tcPr>
            <w:tcW w:w="566" w:type="pct"/>
            <w:shd w:val="clear" w:color="auto" w:fill="auto"/>
            <w:vAlign w:val="center"/>
          </w:tcPr>
          <w:p w14:paraId="3339E617" w14:textId="77777777" w:rsidR="000A4CEE" w:rsidRPr="000A4CEE" w:rsidRDefault="000A4CEE" w:rsidP="000A4CEE">
            <w:pPr>
              <w:pStyle w:val="Khc0"/>
              <w:spacing w:after="120" w:line="360" w:lineRule="auto"/>
              <w:ind w:firstLine="0"/>
              <w:rPr>
                <w:color w:val="010000"/>
                <w:sz w:val="20"/>
              </w:rPr>
            </w:pPr>
            <w:r>
              <w:rPr>
                <w:color w:val="010000"/>
                <w:sz w:val="20"/>
              </w:rPr>
              <w:t>8,707.657</w:t>
            </w:r>
          </w:p>
        </w:tc>
        <w:tc>
          <w:tcPr>
            <w:tcW w:w="388" w:type="pct"/>
            <w:shd w:val="clear" w:color="auto" w:fill="auto"/>
            <w:vAlign w:val="center"/>
          </w:tcPr>
          <w:p w14:paraId="4F3CC8BD" w14:textId="77777777" w:rsidR="000A4CEE" w:rsidRPr="000A4CEE" w:rsidRDefault="000A4CEE" w:rsidP="000A4CEE">
            <w:pPr>
              <w:pStyle w:val="Khc0"/>
              <w:spacing w:after="120" w:line="360" w:lineRule="auto"/>
              <w:ind w:firstLine="0"/>
              <w:rPr>
                <w:color w:val="010000"/>
                <w:sz w:val="20"/>
              </w:rPr>
            </w:pPr>
            <w:r>
              <w:rPr>
                <w:color w:val="010000"/>
                <w:sz w:val="20"/>
              </w:rPr>
              <w:t>134.0%</w:t>
            </w:r>
          </w:p>
        </w:tc>
        <w:tc>
          <w:tcPr>
            <w:tcW w:w="395" w:type="pct"/>
            <w:shd w:val="clear" w:color="auto" w:fill="auto"/>
            <w:vAlign w:val="center"/>
          </w:tcPr>
          <w:p w14:paraId="69EDD6F8" w14:textId="77777777" w:rsidR="000A4CEE" w:rsidRPr="000A4CEE" w:rsidRDefault="000A4CEE" w:rsidP="000A4CEE">
            <w:pPr>
              <w:pStyle w:val="Khc0"/>
              <w:spacing w:after="120" w:line="360" w:lineRule="auto"/>
              <w:ind w:firstLine="0"/>
              <w:rPr>
                <w:color w:val="010000"/>
                <w:sz w:val="20"/>
              </w:rPr>
            </w:pPr>
            <w:r>
              <w:rPr>
                <w:color w:val="010000"/>
                <w:sz w:val="20"/>
              </w:rPr>
              <w:t>111.1%</w:t>
            </w:r>
          </w:p>
        </w:tc>
        <w:tc>
          <w:tcPr>
            <w:tcW w:w="566" w:type="pct"/>
            <w:shd w:val="clear" w:color="auto" w:fill="auto"/>
            <w:vAlign w:val="center"/>
          </w:tcPr>
          <w:p w14:paraId="645CDFE7" w14:textId="77777777" w:rsidR="000A4CEE" w:rsidRPr="000A4CEE" w:rsidRDefault="000A4CEE" w:rsidP="000A4CEE">
            <w:pPr>
              <w:pStyle w:val="Khc0"/>
              <w:spacing w:after="120" w:line="360" w:lineRule="auto"/>
              <w:ind w:firstLine="0"/>
              <w:rPr>
                <w:color w:val="010000"/>
                <w:sz w:val="20"/>
              </w:rPr>
            </w:pPr>
            <w:r>
              <w:rPr>
                <w:color w:val="010000"/>
                <w:sz w:val="20"/>
              </w:rPr>
              <w:t>6,825,000</w:t>
            </w:r>
          </w:p>
        </w:tc>
        <w:tc>
          <w:tcPr>
            <w:tcW w:w="871" w:type="pct"/>
            <w:shd w:val="clear" w:color="auto" w:fill="auto"/>
            <w:vAlign w:val="center"/>
          </w:tcPr>
          <w:p w14:paraId="5A068BC4" w14:textId="77777777" w:rsidR="000A4CEE" w:rsidRPr="000A4CEE" w:rsidRDefault="000A4CEE" w:rsidP="000A4CEE">
            <w:pPr>
              <w:pStyle w:val="Khc0"/>
              <w:spacing w:after="120" w:line="360" w:lineRule="auto"/>
              <w:ind w:firstLine="0"/>
              <w:rPr>
                <w:color w:val="010000"/>
                <w:sz w:val="20"/>
                <w:szCs w:val="13"/>
              </w:rPr>
            </w:pPr>
            <w:r>
              <w:rPr>
                <w:color w:val="010000"/>
                <w:sz w:val="20"/>
              </w:rPr>
              <w:t>Revenue increased by 5%:</w:t>
            </w:r>
          </w:p>
        </w:tc>
      </w:tr>
      <w:tr w:rsidR="000A4CEE" w:rsidRPr="000A4CEE" w14:paraId="60465F55" w14:textId="77777777" w:rsidTr="000A4CEE">
        <w:tc>
          <w:tcPr>
            <w:tcW w:w="178" w:type="pct"/>
            <w:shd w:val="clear" w:color="auto" w:fill="auto"/>
            <w:vAlign w:val="center"/>
          </w:tcPr>
          <w:p w14:paraId="76BA0E5F" w14:textId="77777777" w:rsidR="000A4CEE" w:rsidRPr="000A4CEE" w:rsidRDefault="000A4CEE" w:rsidP="000A4CEE">
            <w:pPr>
              <w:pStyle w:val="Khc0"/>
              <w:spacing w:after="120" w:line="360" w:lineRule="auto"/>
              <w:ind w:firstLine="0"/>
              <w:rPr>
                <w:color w:val="010000"/>
                <w:sz w:val="20"/>
              </w:rPr>
            </w:pPr>
            <w:r>
              <w:rPr>
                <w:color w:val="010000"/>
                <w:sz w:val="20"/>
              </w:rPr>
              <w:t>II.</w:t>
            </w:r>
          </w:p>
        </w:tc>
        <w:tc>
          <w:tcPr>
            <w:tcW w:w="837" w:type="pct"/>
            <w:shd w:val="clear" w:color="auto" w:fill="auto"/>
            <w:vAlign w:val="center"/>
          </w:tcPr>
          <w:p w14:paraId="5AC64F6A" w14:textId="77777777" w:rsidR="000A4CEE" w:rsidRPr="000A4CEE" w:rsidRDefault="000A4CEE" w:rsidP="000A4CEE">
            <w:pPr>
              <w:pStyle w:val="Khc0"/>
              <w:spacing w:after="120" w:line="360" w:lineRule="auto"/>
              <w:ind w:firstLine="0"/>
              <w:rPr>
                <w:color w:val="010000"/>
                <w:sz w:val="20"/>
              </w:rPr>
            </w:pPr>
            <w:r>
              <w:rPr>
                <w:color w:val="010000"/>
                <w:sz w:val="20"/>
              </w:rPr>
              <w:t>Revenue</w:t>
            </w:r>
          </w:p>
        </w:tc>
        <w:tc>
          <w:tcPr>
            <w:tcW w:w="633" w:type="pct"/>
            <w:shd w:val="clear" w:color="auto" w:fill="auto"/>
            <w:vAlign w:val="center"/>
          </w:tcPr>
          <w:p w14:paraId="04E18DEC" w14:textId="3DF037EA" w:rsidR="000A4CEE" w:rsidRPr="000A4CEE" w:rsidRDefault="000A4CEE" w:rsidP="000A4CEE">
            <w:pPr>
              <w:pStyle w:val="Khc0"/>
              <w:spacing w:after="120" w:line="360" w:lineRule="auto"/>
              <w:ind w:firstLine="0"/>
              <w:rPr>
                <w:color w:val="010000"/>
                <w:sz w:val="20"/>
                <w:szCs w:val="11"/>
              </w:rPr>
            </w:pPr>
            <w:r>
              <w:rPr>
                <w:color w:val="010000"/>
                <w:sz w:val="20"/>
              </w:rPr>
              <w:t>(Million VND)</w:t>
            </w:r>
          </w:p>
        </w:tc>
        <w:tc>
          <w:tcPr>
            <w:tcW w:w="566" w:type="pct"/>
            <w:shd w:val="clear" w:color="auto" w:fill="auto"/>
            <w:vAlign w:val="center"/>
          </w:tcPr>
          <w:p w14:paraId="5C0E463D" w14:textId="77777777" w:rsidR="000A4CEE" w:rsidRPr="000A4CEE" w:rsidRDefault="000A4CEE" w:rsidP="000A4CEE">
            <w:pPr>
              <w:pStyle w:val="Khc0"/>
              <w:spacing w:after="120" w:line="360" w:lineRule="auto"/>
              <w:ind w:firstLine="0"/>
              <w:rPr>
                <w:color w:val="010000"/>
                <w:sz w:val="20"/>
              </w:rPr>
            </w:pPr>
            <w:r>
              <w:rPr>
                <w:color w:val="010000"/>
                <w:sz w:val="20"/>
              </w:rPr>
              <w:t>874.200</w:t>
            </w:r>
          </w:p>
        </w:tc>
        <w:tc>
          <w:tcPr>
            <w:tcW w:w="566" w:type="pct"/>
            <w:shd w:val="clear" w:color="auto" w:fill="auto"/>
            <w:vAlign w:val="center"/>
          </w:tcPr>
          <w:p w14:paraId="2AA97225" w14:textId="77777777" w:rsidR="000A4CEE" w:rsidRPr="000A4CEE" w:rsidRDefault="000A4CEE" w:rsidP="000A4CEE">
            <w:pPr>
              <w:pStyle w:val="Khc0"/>
              <w:spacing w:after="120" w:line="360" w:lineRule="auto"/>
              <w:ind w:firstLine="0"/>
              <w:rPr>
                <w:color w:val="010000"/>
                <w:sz w:val="20"/>
              </w:rPr>
            </w:pPr>
            <w:r>
              <w:rPr>
                <w:color w:val="010000"/>
                <w:sz w:val="20"/>
              </w:rPr>
              <w:t>869.535</w:t>
            </w:r>
          </w:p>
        </w:tc>
        <w:tc>
          <w:tcPr>
            <w:tcW w:w="388" w:type="pct"/>
            <w:shd w:val="clear" w:color="auto" w:fill="auto"/>
            <w:vAlign w:val="center"/>
          </w:tcPr>
          <w:p w14:paraId="418CC311" w14:textId="77777777" w:rsidR="000A4CEE" w:rsidRPr="000A4CEE" w:rsidRDefault="000A4CEE" w:rsidP="000A4CEE">
            <w:pPr>
              <w:pStyle w:val="Khc0"/>
              <w:spacing w:after="120" w:line="360" w:lineRule="auto"/>
              <w:ind w:firstLine="0"/>
              <w:rPr>
                <w:color w:val="010000"/>
                <w:sz w:val="20"/>
              </w:rPr>
            </w:pPr>
            <w:r>
              <w:rPr>
                <w:color w:val="010000"/>
                <w:sz w:val="20"/>
              </w:rPr>
              <w:t>99.5%</w:t>
            </w:r>
          </w:p>
        </w:tc>
        <w:tc>
          <w:tcPr>
            <w:tcW w:w="395" w:type="pct"/>
            <w:shd w:val="clear" w:color="auto" w:fill="auto"/>
            <w:vAlign w:val="center"/>
          </w:tcPr>
          <w:p w14:paraId="502443E8" w14:textId="77777777" w:rsidR="000A4CEE" w:rsidRPr="000A4CEE" w:rsidRDefault="000A4CEE" w:rsidP="000A4CEE">
            <w:pPr>
              <w:pStyle w:val="Khc0"/>
              <w:spacing w:after="120" w:line="360" w:lineRule="auto"/>
              <w:ind w:firstLine="0"/>
              <w:rPr>
                <w:color w:val="010000"/>
                <w:sz w:val="20"/>
              </w:rPr>
            </w:pPr>
            <w:r>
              <w:rPr>
                <w:color w:val="010000"/>
                <w:sz w:val="20"/>
              </w:rPr>
              <w:t>77.0%</w:t>
            </w:r>
          </w:p>
        </w:tc>
        <w:tc>
          <w:tcPr>
            <w:tcW w:w="566" w:type="pct"/>
            <w:shd w:val="clear" w:color="auto" w:fill="auto"/>
            <w:vAlign w:val="center"/>
          </w:tcPr>
          <w:p w14:paraId="1A4E083B" w14:textId="77777777" w:rsidR="000A4CEE" w:rsidRPr="000A4CEE" w:rsidRDefault="000A4CEE" w:rsidP="000A4CEE">
            <w:pPr>
              <w:pStyle w:val="Khc0"/>
              <w:spacing w:after="120" w:line="360" w:lineRule="auto"/>
              <w:ind w:firstLine="0"/>
              <w:rPr>
                <w:color w:val="010000"/>
                <w:sz w:val="20"/>
              </w:rPr>
            </w:pPr>
            <w:r>
              <w:rPr>
                <w:color w:val="010000"/>
                <w:sz w:val="20"/>
              </w:rPr>
              <w:t>917.910</w:t>
            </w:r>
          </w:p>
        </w:tc>
        <w:tc>
          <w:tcPr>
            <w:tcW w:w="871" w:type="pct"/>
            <w:shd w:val="clear" w:color="auto" w:fill="auto"/>
            <w:vAlign w:val="center"/>
          </w:tcPr>
          <w:p w14:paraId="3E9E76F5"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28BF3B0D" w14:textId="77777777" w:rsidTr="000A4CEE">
        <w:tc>
          <w:tcPr>
            <w:tcW w:w="178" w:type="pct"/>
            <w:shd w:val="clear" w:color="auto" w:fill="auto"/>
            <w:vAlign w:val="center"/>
          </w:tcPr>
          <w:p w14:paraId="06C420EA"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2D2F6D1A" w14:textId="77777777" w:rsidR="000A4CEE" w:rsidRPr="000A4CEE" w:rsidRDefault="000A4CEE" w:rsidP="000A4CEE">
            <w:pPr>
              <w:pStyle w:val="Khc0"/>
              <w:spacing w:after="120" w:line="360" w:lineRule="auto"/>
              <w:ind w:firstLine="0"/>
              <w:rPr>
                <w:color w:val="010000"/>
                <w:sz w:val="20"/>
              </w:rPr>
            </w:pPr>
            <w:r>
              <w:rPr>
                <w:color w:val="010000"/>
                <w:sz w:val="20"/>
              </w:rPr>
              <w:t>FOB export</w:t>
            </w:r>
          </w:p>
        </w:tc>
        <w:tc>
          <w:tcPr>
            <w:tcW w:w="633" w:type="pct"/>
            <w:shd w:val="clear" w:color="auto" w:fill="auto"/>
            <w:vAlign w:val="center"/>
          </w:tcPr>
          <w:p w14:paraId="0F794BD9"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3B5F8FA9" w14:textId="77777777" w:rsidR="000A4CEE" w:rsidRPr="000A4CEE" w:rsidRDefault="000A4CEE" w:rsidP="000A4CEE">
            <w:pPr>
              <w:pStyle w:val="Khc0"/>
              <w:spacing w:after="120" w:line="360" w:lineRule="auto"/>
              <w:ind w:firstLine="0"/>
              <w:rPr>
                <w:color w:val="010000"/>
                <w:sz w:val="20"/>
              </w:rPr>
            </w:pPr>
            <w:r>
              <w:rPr>
                <w:color w:val="010000"/>
                <w:sz w:val="20"/>
              </w:rPr>
              <w:t>713.900</w:t>
            </w:r>
          </w:p>
        </w:tc>
        <w:tc>
          <w:tcPr>
            <w:tcW w:w="566" w:type="pct"/>
            <w:shd w:val="clear" w:color="auto" w:fill="auto"/>
            <w:vAlign w:val="center"/>
          </w:tcPr>
          <w:p w14:paraId="5C171957" w14:textId="77777777" w:rsidR="000A4CEE" w:rsidRPr="000A4CEE" w:rsidRDefault="000A4CEE" w:rsidP="000A4CEE">
            <w:pPr>
              <w:pStyle w:val="Khc0"/>
              <w:spacing w:after="120" w:line="360" w:lineRule="auto"/>
              <w:ind w:firstLine="0"/>
              <w:rPr>
                <w:color w:val="010000"/>
                <w:sz w:val="20"/>
              </w:rPr>
            </w:pPr>
            <w:r>
              <w:rPr>
                <w:color w:val="010000"/>
                <w:sz w:val="20"/>
              </w:rPr>
              <w:t>662.506</w:t>
            </w:r>
          </w:p>
        </w:tc>
        <w:tc>
          <w:tcPr>
            <w:tcW w:w="388" w:type="pct"/>
            <w:shd w:val="clear" w:color="auto" w:fill="auto"/>
            <w:vAlign w:val="center"/>
          </w:tcPr>
          <w:p w14:paraId="7D33FB5D" w14:textId="77777777" w:rsidR="000A4CEE" w:rsidRPr="000A4CEE" w:rsidRDefault="000A4CEE" w:rsidP="000A4CEE">
            <w:pPr>
              <w:pStyle w:val="Khc0"/>
              <w:spacing w:after="120" w:line="360" w:lineRule="auto"/>
              <w:ind w:firstLine="0"/>
              <w:rPr>
                <w:color w:val="010000"/>
                <w:sz w:val="20"/>
              </w:rPr>
            </w:pPr>
            <w:r>
              <w:rPr>
                <w:color w:val="010000"/>
                <w:sz w:val="20"/>
              </w:rPr>
              <w:t>92.8%</w:t>
            </w:r>
          </w:p>
        </w:tc>
        <w:tc>
          <w:tcPr>
            <w:tcW w:w="395" w:type="pct"/>
            <w:shd w:val="clear" w:color="auto" w:fill="auto"/>
            <w:vAlign w:val="center"/>
          </w:tcPr>
          <w:p w14:paraId="4E3F1A0B" w14:textId="5B48F3AE" w:rsidR="000A4CEE" w:rsidRPr="000A4CEE" w:rsidRDefault="000A4CEE" w:rsidP="000A4CEE">
            <w:pPr>
              <w:pStyle w:val="Khc0"/>
              <w:spacing w:after="120" w:line="360" w:lineRule="auto"/>
              <w:ind w:firstLine="0"/>
              <w:rPr>
                <w:color w:val="010000"/>
                <w:sz w:val="20"/>
              </w:rPr>
            </w:pPr>
            <w:r>
              <w:rPr>
                <w:color w:val="010000"/>
                <w:sz w:val="20"/>
              </w:rPr>
              <w:t>70.1%</w:t>
            </w:r>
          </w:p>
        </w:tc>
        <w:tc>
          <w:tcPr>
            <w:tcW w:w="566" w:type="pct"/>
            <w:shd w:val="clear" w:color="auto" w:fill="auto"/>
            <w:vAlign w:val="center"/>
          </w:tcPr>
          <w:p w14:paraId="65D6EA31" w14:textId="77777777" w:rsidR="000A4CEE" w:rsidRPr="000A4CEE" w:rsidRDefault="000A4CEE" w:rsidP="000A4CEE">
            <w:pPr>
              <w:pStyle w:val="Khc0"/>
              <w:spacing w:after="120" w:line="360" w:lineRule="auto"/>
              <w:ind w:firstLine="0"/>
              <w:rPr>
                <w:color w:val="010000"/>
                <w:sz w:val="20"/>
              </w:rPr>
            </w:pPr>
            <w:r>
              <w:rPr>
                <w:color w:val="010000"/>
                <w:sz w:val="20"/>
              </w:rPr>
              <w:t>749.595</w:t>
            </w:r>
          </w:p>
        </w:tc>
        <w:tc>
          <w:tcPr>
            <w:tcW w:w="871" w:type="pct"/>
            <w:shd w:val="clear" w:color="auto" w:fill="auto"/>
            <w:vAlign w:val="center"/>
          </w:tcPr>
          <w:p w14:paraId="00E33D9C" w14:textId="77777777" w:rsidR="000A4CEE" w:rsidRPr="000A4CEE" w:rsidRDefault="000A4CEE" w:rsidP="000A4CEE">
            <w:pPr>
              <w:pStyle w:val="Khc0"/>
              <w:spacing w:after="120" w:line="360" w:lineRule="auto"/>
              <w:ind w:firstLine="0"/>
              <w:rPr>
                <w:color w:val="010000"/>
                <w:sz w:val="20"/>
                <w:szCs w:val="13"/>
              </w:rPr>
            </w:pPr>
            <w:r>
              <w:rPr>
                <w:color w:val="010000"/>
                <w:sz w:val="20"/>
              </w:rPr>
              <w:t>Revenue increased by 5%</w:t>
            </w:r>
          </w:p>
        </w:tc>
      </w:tr>
      <w:tr w:rsidR="000A4CEE" w:rsidRPr="000A4CEE" w14:paraId="4A4C55AE" w14:textId="77777777" w:rsidTr="000A4CEE">
        <w:tc>
          <w:tcPr>
            <w:tcW w:w="178" w:type="pct"/>
            <w:shd w:val="clear" w:color="auto" w:fill="auto"/>
            <w:vAlign w:val="center"/>
          </w:tcPr>
          <w:p w14:paraId="4B493019"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51C71446" w14:textId="77777777" w:rsidR="000A4CEE" w:rsidRPr="000A4CEE" w:rsidRDefault="000A4CEE" w:rsidP="000A4CEE">
            <w:pPr>
              <w:pStyle w:val="Khc0"/>
              <w:spacing w:after="120" w:line="360" w:lineRule="auto"/>
              <w:ind w:firstLine="0"/>
              <w:rPr>
                <w:color w:val="010000"/>
                <w:sz w:val="20"/>
              </w:rPr>
            </w:pPr>
            <w:r>
              <w:rPr>
                <w:color w:val="010000"/>
                <w:sz w:val="20"/>
              </w:rPr>
              <w:t>Machining plating</w:t>
            </w:r>
          </w:p>
        </w:tc>
        <w:tc>
          <w:tcPr>
            <w:tcW w:w="633" w:type="pct"/>
            <w:shd w:val="clear" w:color="auto" w:fill="auto"/>
            <w:vAlign w:val="center"/>
          </w:tcPr>
          <w:p w14:paraId="5D6193D9"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371E48C" w14:textId="77777777" w:rsidR="000A4CEE" w:rsidRPr="000A4CEE" w:rsidRDefault="000A4CEE" w:rsidP="000A4CEE">
            <w:pPr>
              <w:pStyle w:val="Khc0"/>
              <w:spacing w:after="120" w:line="360" w:lineRule="auto"/>
              <w:ind w:firstLine="0"/>
              <w:rPr>
                <w:color w:val="010000"/>
                <w:sz w:val="20"/>
              </w:rPr>
            </w:pPr>
            <w:r>
              <w:rPr>
                <w:color w:val="010000"/>
                <w:sz w:val="20"/>
              </w:rPr>
              <w:t>157.300</w:t>
            </w:r>
          </w:p>
        </w:tc>
        <w:tc>
          <w:tcPr>
            <w:tcW w:w="566" w:type="pct"/>
            <w:shd w:val="clear" w:color="auto" w:fill="auto"/>
            <w:vAlign w:val="center"/>
          </w:tcPr>
          <w:p w14:paraId="435973E0" w14:textId="77777777" w:rsidR="000A4CEE" w:rsidRPr="000A4CEE" w:rsidRDefault="000A4CEE" w:rsidP="000A4CEE">
            <w:pPr>
              <w:pStyle w:val="Khc0"/>
              <w:spacing w:after="120" w:line="360" w:lineRule="auto"/>
              <w:ind w:firstLine="0"/>
              <w:rPr>
                <w:color w:val="010000"/>
                <w:sz w:val="20"/>
              </w:rPr>
            </w:pPr>
            <w:r>
              <w:rPr>
                <w:color w:val="010000"/>
                <w:sz w:val="20"/>
              </w:rPr>
              <w:t>205.069</w:t>
            </w:r>
          </w:p>
        </w:tc>
        <w:tc>
          <w:tcPr>
            <w:tcW w:w="388" w:type="pct"/>
            <w:shd w:val="clear" w:color="auto" w:fill="auto"/>
            <w:vAlign w:val="center"/>
          </w:tcPr>
          <w:p w14:paraId="59BF27DF" w14:textId="13F1E9B1" w:rsidR="000A4CEE" w:rsidRPr="000A4CEE" w:rsidRDefault="000A4CEE" w:rsidP="000A4CEE">
            <w:pPr>
              <w:pStyle w:val="Khc0"/>
              <w:spacing w:after="120" w:line="360" w:lineRule="auto"/>
              <w:ind w:firstLine="0"/>
              <w:rPr>
                <w:color w:val="010000"/>
                <w:sz w:val="20"/>
              </w:rPr>
            </w:pPr>
            <w:r>
              <w:rPr>
                <w:color w:val="010000"/>
                <w:sz w:val="20"/>
              </w:rPr>
              <w:t>130.4%</w:t>
            </w:r>
          </w:p>
        </w:tc>
        <w:tc>
          <w:tcPr>
            <w:tcW w:w="395" w:type="pct"/>
            <w:shd w:val="clear" w:color="auto" w:fill="auto"/>
            <w:vAlign w:val="center"/>
          </w:tcPr>
          <w:p w14:paraId="15698B81" w14:textId="77777777" w:rsidR="000A4CEE" w:rsidRPr="000A4CEE" w:rsidRDefault="000A4CEE" w:rsidP="000A4CEE">
            <w:pPr>
              <w:pStyle w:val="Khc0"/>
              <w:spacing w:after="120" w:line="360" w:lineRule="auto"/>
              <w:ind w:firstLine="0"/>
              <w:rPr>
                <w:color w:val="010000"/>
                <w:sz w:val="20"/>
              </w:rPr>
            </w:pPr>
            <w:r>
              <w:rPr>
                <w:color w:val="010000"/>
                <w:sz w:val="20"/>
              </w:rPr>
              <w:t>111.7%</w:t>
            </w:r>
          </w:p>
        </w:tc>
        <w:tc>
          <w:tcPr>
            <w:tcW w:w="566" w:type="pct"/>
            <w:shd w:val="clear" w:color="auto" w:fill="auto"/>
            <w:vAlign w:val="center"/>
          </w:tcPr>
          <w:p w14:paraId="0D198026" w14:textId="77777777" w:rsidR="000A4CEE" w:rsidRPr="000A4CEE" w:rsidRDefault="000A4CEE" w:rsidP="000A4CEE">
            <w:pPr>
              <w:pStyle w:val="Khc0"/>
              <w:spacing w:after="120" w:line="360" w:lineRule="auto"/>
              <w:ind w:firstLine="0"/>
              <w:rPr>
                <w:color w:val="010000"/>
                <w:sz w:val="20"/>
              </w:rPr>
            </w:pPr>
            <w:r>
              <w:rPr>
                <w:color w:val="010000"/>
                <w:sz w:val="20"/>
              </w:rPr>
              <w:t>165.165</w:t>
            </w:r>
          </w:p>
        </w:tc>
        <w:tc>
          <w:tcPr>
            <w:tcW w:w="871" w:type="pct"/>
            <w:shd w:val="clear" w:color="auto" w:fill="auto"/>
            <w:vAlign w:val="center"/>
          </w:tcPr>
          <w:p w14:paraId="2655F2B2" w14:textId="77777777" w:rsidR="000A4CEE" w:rsidRPr="000A4CEE" w:rsidRDefault="000A4CEE" w:rsidP="000A4CEE">
            <w:pPr>
              <w:pStyle w:val="Khc0"/>
              <w:spacing w:after="120" w:line="360" w:lineRule="auto"/>
              <w:ind w:firstLine="0"/>
              <w:rPr>
                <w:color w:val="010000"/>
                <w:sz w:val="20"/>
                <w:szCs w:val="13"/>
              </w:rPr>
            </w:pPr>
            <w:r>
              <w:rPr>
                <w:color w:val="010000"/>
                <w:sz w:val="20"/>
              </w:rPr>
              <w:t>Revenue increased by 5%</w:t>
            </w:r>
          </w:p>
        </w:tc>
      </w:tr>
      <w:tr w:rsidR="000A4CEE" w:rsidRPr="000A4CEE" w14:paraId="61A122F9" w14:textId="77777777" w:rsidTr="000A4CEE">
        <w:tc>
          <w:tcPr>
            <w:tcW w:w="178" w:type="pct"/>
            <w:shd w:val="clear" w:color="auto" w:fill="auto"/>
            <w:vAlign w:val="center"/>
          </w:tcPr>
          <w:p w14:paraId="6D7FC4D5" w14:textId="77777777" w:rsidR="000A4CEE" w:rsidRPr="000A4CEE" w:rsidRDefault="000A4CEE" w:rsidP="000A4CEE">
            <w:pPr>
              <w:pStyle w:val="Khc0"/>
              <w:spacing w:after="120" w:line="360" w:lineRule="auto"/>
              <w:ind w:firstLine="0"/>
              <w:rPr>
                <w:color w:val="010000"/>
                <w:sz w:val="20"/>
              </w:rPr>
            </w:pPr>
            <w:r>
              <w:rPr>
                <w:color w:val="010000"/>
                <w:sz w:val="20"/>
              </w:rPr>
              <w:t>3</w:t>
            </w:r>
          </w:p>
        </w:tc>
        <w:tc>
          <w:tcPr>
            <w:tcW w:w="837" w:type="pct"/>
            <w:shd w:val="clear" w:color="auto" w:fill="auto"/>
            <w:vAlign w:val="center"/>
          </w:tcPr>
          <w:p w14:paraId="59AF0A4D" w14:textId="77777777" w:rsidR="000A4CEE" w:rsidRPr="000A4CEE" w:rsidRDefault="000A4CEE" w:rsidP="000A4CEE">
            <w:pPr>
              <w:pStyle w:val="Khc0"/>
              <w:spacing w:after="120" w:line="360" w:lineRule="auto"/>
              <w:ind w:firstLine="0"/>
              <w:rPr>
                <w:color w:val="010000"/>
                <w:sz w:val="20"/>
              </w:rPr>
            </w:pPr>
            <w:r>
              <w:rPr>
                <w:color w:val="010000"/>
                <w:sz w:val="20"/>
              </w:rPr>
              <w:t>Other revenue</w:t>
            </w:r>
          </w:p>
        </w:tc>
        <w:tc>
          <w:tcPr>
            <w:tcW w:w="633" w:type="pct"/>
            <w:shd w:val="clear" w:color="auto" w:fill="auto"/>
            <w:vAlign w:val="center"/>
          </w:tcPr>
          <w:p w14:paraId="2B2B0D9B"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2DB5C0C9" w14:textId="77777777" w:rsidR="000A4CEE" w:rsidRPr="000A4CEE" w:rsidRDefault="000A4CEE" w:rsidP="000A4CEE">
            <w:pPr>
              <w:pStyle w:val="Khc0"/>
              <w:spacing w:after="120" w:line="360" w:lineRule="auto"/>
              <w:ind w:firstLine="0"/>
              <w:rPr>
                <w:color w:val="010000"/>
                <w:sz w:val="20"/>
              </w:rPr>
            </w:pPr>
            <w:r>
              <w:rPr>
                <w:color w:val="010000"/>
                <w:sz w:val="20"/>
              </w:rPr>
              <w:t>3.000</w:t>
            </w:r>
          </w:p>
        </w:tc>
        <w:tc>
          <w:tcPr>
            <w:tcW w:w="566" w:type="pct"/>
            <w:shd w:val="clear" w:color="auto" w:fill="auto"/>
            <w:vAlign w:val="center"/>
          </w:tcPr>
          <w:p w14:paraId="30B1B1D1" w14:textId="77777777" w:rsidR="000A4CEE" w:rsidRPr="000A4CEE" w:rsidRDefault="000A4CEE" w:rsidP="000A4CEE">
            <w:pPr>
              <w:pStyle w:val="Khc0"/>
              <w:spacing w:after="120" w:line="360" w:lineRule="auto"/>
              <w:ind w:firstLine="0"/>
              <w:rPr>
                <w:color w:val="010000"/>
                <w:sz w:val="20"/>
              </w:rPr>
            </w:pPr>
            <w:r>
              <w:rPr>
                <w:color w:val="010000"/>
                <w:sz w:val="20"/>
              </w:rPr>
              <w:t>1.959</w:t>
            </w:r>
          </w:p>
        </w:tc>
        <w:tc>
          <w:tcPr>
            <w:tcW w:w="388" w:type="pct"/>
            <w:shd w:val="clear" w:color="auto" w:fill="auto"/>
            <w:vAlign w:val="center"/>
          </w:tcPr>
          <w:p w14:paraId="2BFF6DC0" w14:textId="429EE12D" w:rsidR="000A4CEE" w:rsidRPr="000A4CEE" w:rsidRDefault="000A4CEE" w:rsidP="000A4CEE">
            <w:pPr>
              <w:pStyle w:val="Khc0"/>
              <w:spacing w:after="120" w:line="360" w:lineRule="auto"/>
              <w:ind w:firstLine="0"/>
              <w:rPr>
                <w:color w:val="010000"/>
                <w:sz w:val="20"/>
              </w:rPr>
            </w:pPr>
            <w:r>
              <w:rPr>
                <w:color w:val="010000"/>
                <w:sz w:val="20"/>
              </w:rPr>
              <w:t>65.3%</w:t>
            </w:r>
          </w:p>
        </w:tc>
        <w:tc>
          <w:tcPr>
            <w:tcW w:w="395" w:type="pct"/>
            <w:shd w:val="clear" w:color="auto" w:fill="auto"/>
            <w:vAlign w:val="center"/>
          </w:tcPr>
          <w:p w14:paraId="01223BE4" w14:textId="4CC8956F" w:rsidR="000A4CEE" w:rsidRPr="000A4CEE" w:rsidRDefault="000A4CEE" w:rsidP="000A4CEE">
            <w:pPr>
              <w:pStyle w:val="Khc0"/>
              <w:spacing w:after="120" w:line="360" w:lineRule="auto"/>
              <w:ind w:firstLine="0"/>
              <w:rPr>
                <w:color w:val="010000"/>
                <w:sz w:val="20"/>
              </w:rPr>
            </w:pPr>
            <w:r>
              <w:rPr>
                <w:color w:val="010000"/>
                <w:sz w:val="20"/>
              </w:rPr>
              <w:t>314.1%</w:t>
            </w:r>
          </w:p>
        </w:tc>
        <w:tc>
          <w:tcPr>
            <w:tcW w:w="566" w:type="pct"/>
            <w:shd w:val="clear" w:color="auto" w:fill="auto"/>
            <w:vAlign w:val="center"/>
          </w:tcPr>
          <w:p w14:paraId="196044D7" w14:textId="77777777" w:rsidR="000A4CEE" w:rsidRPr="000A4CEE" w:rsidRDefault="000A4CEE" w:rsidP="000A4CEE">
            <w:pPr>
              <w:pStyle w:val="Khc0"/>
              <w:spacing w:after="120" w:line="360" w:lineRule="auto"/>
              <w:ind w:firstLine="0"/>
              <w:rPr>
                <w:color w:val="010000"/>
                <w:sz w:val="20"/>
              </w:rPr>
            </w:pPr>
            <w:r>
              <w:rPr>
                <w:color w:val="010000"/>
                <w:sz w:val="20"/>
              </w:rPr>
              <w:t>2.500</w:t>
            </w:r>
          </w:p>
        </w:tc>
        <w:tc>
          <w:tcPr>
            <w:tcW w:w="871" w:type="pct"/>
            <w:shd w:val="clear" w:color="auto" w:fill="auto"/>
            <w:vAlign w:val="center"/>
          </w:tcPr>
          <w:p w14:paraId="1D3DA9A0"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F53C47B" w14:textId="77777777" w:rsidTr="000A4CEE">
        <w:tc>
          <w:tcPr>
            <w:tcW w:w="178" w:type="pct"/>
            <w:shd w:val="clear" w:color="auto" w:fill="auto"/>
            <w:vAlign w:val="center"/>
          </w:tcPr>
          <w:p w14:paraId="7DC7835B" w14:textId="77777777" w:rsidR="000A4CEE" w:rsidRPr="000A4CEE" w:rsidRDefault="000A4CEE" w:rsidP="000A4CEE">
            <w:pPr>
              <w:pStyle w:val="Khc0"/>
              <w:spacing w:after="120" w:line="360" w:lineRule="auto"/>
              <w:ind w:firstLine="0"/>
              <w:rPr>
                <w:color w:val="010000"/>
                <w:sz w:val="20"/>
              </w:rPr>
            </w:pPr>
            <w:r>
              <w:rPr>
                <w:color w:val="010000"/>
                <w:sz w:val="20"/>
              </w:rPr>
              <w:t>III.</w:t>
            </w:r>
          </w:p>
        </w:tc>
        <w:tc>
          <w:tcPr>
            <w:tcW w:w="837" w:type="pct"/>
            <w:shd w:val="clear" w:color="auto" w:fill="auto"/>
            <w:vAlign w:val="center"/>
          </w:tcPr>
          <w:p w14:paraId="6A073AEF" w14:textId="77777777" w:rsidR="000A4CEE" w:rsidRPr="000A4CEE" w:rsidRDefault="000A4CEE" w:rsidP="000A4CEE">
            <w:pPr>
              <w:pStyle w:val="Khc0"/>
              <w:spacing w:after="120" w:line="360" w:lineRule="auto"/>
              <w:ind w:firstLine="0"/>
              <w:rPr>
                <w:color w:val="010000"/>
                <w:sz w:val="20"/>
              </w:rPr>
            </w:pPr>
            <w:r>
              <w:rPr>
                <w:color w:val="010000"/>
                <w:sz w:val="20"/>
              </w:rPr>
              <w:t>Warehouse output</w:t>
            </w:r>
          </w:p>
        </w:tc>
        <w:tc>
          <w:tcPr>
            <w:tcW w:w="633" w:type="pct"/>
            <w:shd w:val="clear" w:color="auto" w:fill="auto"/>
            <w:vAlign w:val="center"/>
          </w:tcPr>
          <w:p w14:paraId="326CCCD9" w14:textId="77777777" w:rsidR="000A4CEE" w:rsidRPr="000A4CEE" w:rsidRDefault="000A4CEE" w:rsidP="000A4CEE">
            <w:pPr>
              <w:pStyle w:val="Khc0"/>
              <w:spacing w:after="120" w:line="360" w:lineRule="auto"/>
              <w:ind w:firstLine="0"/>
              <w:rPr>
                <w:color w:val="010000"/>
                <w:sz w:val="20"/>
                <w:szCs w:val="11"/>
              </w:rPr>
            </w:pPr>
            <w:r>
              <w:rPr>
                <w:color w:val="010000"/>
                <w:sz w:val="20"/>
              </w:rPr>
              <w:t>(</w:t>
            </w:r>
            <w:proofErr w:type="spellStart"/>
            <w:r>
              <w:rPr>
                <w:color w:val="010000"/>
                <w:sz w:val="20"/>
              </w:rPr>
              <w:t>Usd</w:t>
            </w:r>
            <w:proofErr w:type="spellEnd"/>
            <w:r>
              <w:rPr>
                <w:color w:val="010000"/>
                <w:sz w:val="20"/>
              </w:rPr>
              <w:t>)</w:t>
            </w:r>
          </w:p>
        </w:tc>
        <w:tc>
          <w:tcPr>
            <w:tcW w:w="566" w:type="pct"/>
            <w:shd w:val="clear" w:color="auto" w:fill="auto"/>
            <w:vAlign w:val="center"/>
          </w:tcPr>
          <w:p w14:paraId="12FB7B80" w14:textId="77777777" w:rsidR="000A4CEE" w:rsidRPr="000A4CEE" w:rsidRDefault="000A4CEE" w:rsidP="000A4CEE">
            <w:pPr>
              <w:pStyle w:val="Khc0"/>
              <w:spacing w:after="120" w:line="360" w:lineRule="auto"/>
              <w:ind w:firstLine="0"/>
              <w:rPr>
                <w:color w:val="010000"/>
                <w:sz w:val="20"/>
              </w:rPr>
            </w:pPr>
            <w:r>
              <w:rPr>
                <w:color w:val="010000"/>
                <w:sz w:val="20"/>
              </w:rPr>
              <w:t>14,720,534</w:t>
            </w:r>
          </w:p>
        </w:tc>
        <w:tc>
          <w:tcPr>
            <w:tcW w:w="566" w:type="pct"/>
            <w:shd w:val="clear" w:color="auto" w:fill="auto"/>
            <w:vAlign w:val="center"/>
          </w:tcPr>
          <w:p w14:paraId="54BD88BC" w14:textId="77777777" w:rsidR="000A4CEE" w:rsidRPr="000A4CEE" w:rsidRDefault="000A4CEE" w:rsidP="000A4CEE">
            <w:pPr>
              <w:pStyle w:val="Khc0"/>
              <w:spacing w:after="120" w:line="360" w:lineRule="auto"/>
              <w:ind w:firstLine="0"/>
              <w:rPr>
                <w:color w:val="010000"/>
                <w:sz w:val="20"/>
              </w:rPr>
            </w:pPr>
            <w:r>
              <w:rPr>
                <w:color w:val="010000"/>
                <w:sz w:val="20"/>
              </w:rPr>
              <w:t>15,567,572</w:t>
            </w:r>
          </w:p>
        </w:tc>
        <w:tc>
          <w:tcPr>
            <w:tcW w:w="388" w:type="pct"/>
            <w:shd w:val="clear" w:color="auto" w:fill="auto"/>
            <w:vAlign w:val="center"/>
          </w:tcPr>
          <w:p w14:paraId="063366B9" w14:textId="77777777" w:rsidR="000A4CEE" w:rsidRPr="000A4CEE" w:rsidRDefault="000A4CEE" w:rsidP="000A4CEE">
            <w:pPr>
              <w:pStyle w:val="Khc0"/>
              <w:spacing w:after="120" w:line="360" w:lineRule="auto"/>
              <w:ind w:firstLine="0"/>
              <w:rPr>
                <w:color w:val="010000"/>
                <w:sz w:val="20"/>
              </w:rPr>
            </w:pPr>
            <w:r>
              <w:rPr>
                <w:color w:val="010000"/>
                <w:sz w:val="20"/>
              </w:rPr>
              <w:t>105.8%</w:t>
            </w:r>
          </w:p>
        </w:tc>
        <w:tc>
          <w:tcPr>
            <w:tcW w:w="395" w:type="pct"/>
            <w:shd w:val="clear" w:color="auto" w:fill="auto"/>
            <w:vAlign w:val="center"/>
          </w:tcPr>
          <w:p w14:paraId="7CF87330" w14:textId="77777777" w:rsidR="000A4CEE" w:rsidRPr="000A4CEE" w:rsidRDefault="000A4CEE" w:rsidP="000A4CEE">
            <w:pPr>
              <w:pStyle w:val="Khc0"/>
              <w:spacing w:after="120" w:line="360" w:lineRule="auto"/>
              <w:ind w:firstLine="0"/>
              <w:rPr>
                <w:color w:val="010000"/>
                <w:sz w:val="20"/>
              </w:rPr>
            </w:pPr>
            <w:r>
              <w:rPr>
                <w:color w:val="010000"/>
                <w:sz w:val="20"/>
              </w:rPr>
              <w:t>87.5%</w:t>
            </w:r>
          </w:p>
        </w:tc>
        <w:tc>
          <w:tcPr>
            <w:tcW w:w="566" w:type="pct"/>
            <w:shd w:val="clear" w:color="auto" w:fill="auto"/>
            <w:vAlign w:val="center"/>
          </w:tcPr>
          <w:p w14:paraId="6267EA2D" w14:textId="77777777" w:rsidR="000A4CEE" w:rsidRPr="000A4CEE" w:rsidRDefault="000A4CEE" w:rsidP="000A4CEE">
            <w:pPr>
              <w:pStyle w:val="Khc0"/>
              <w:spacing w:after="120" w:line="360" w:lineRule="auto"/>
              <w:ind w:firstLine="0"/>
              <w:rPr>
                <w:color w:val="010000"/>
                <w:sz w:val="20"/>
              </w:rPr>
            </w:pPr>
            <w:r>
              <w:rPr>
                <w:color w:val="010000"/>
                <w:sz w:val="20"/>
              </w:rPr>
              <w:t>15,918,121</w:t>
            </w:r>
          </w:p>
        </w:tc>
        <w:tc>
          <w:tcPr>
            <w:tcW w:w="871" w:type="pct"/>
            <w:shd w:val="clear" w:color="auto" w:fill="auto"/>
            <w:vAlign w:val="center"/>
          </w:tcPr>
          <w:p w14:paraId="478FB65C"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2444AE4E" w14:textId="77777777" w:rsidTr="000A4CEE">
        <w:tc>
          <w:tcPr>
            <w:tcW w:w="178" w:type="pct"/>
            <w:shd w:val="clear" w:color="auto" w:fill="auto"/>
            <w:vAlign w:val="center"/>
          </w:tcPr>
          <w:p w14:paraId="7BA59373"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1A168ADB" w14:textId="77777777" w:rsidR="000A4CEE" w:rsidRPr="000A4CEE" w:rsidRDefault="000A4CEE" w:rsidP="000A4CEE">
            <w:pPr>
              <w:pStyle w:val="Khc0"/>
              <w:spacing w:after="120" w:line="360" w:lineRule="auto"/>
              <w:ind w:firstLine="0"/>
              <w:rPr>
                <w:color w:val="010000"/>
                <w:sz w:val="20"/>
              </w:rPr>
            </w:pPr>
            <w:r>
              <w:rPr>
                <w:color w:val="010000"/>
                <w:sz w:val="20"/>
              </w:rPr>
              <w:t>Factory 123</w:t>
            </w:r>
          </w:p>
        </w:tc>
        <w:tc>
          <w:tcPr>
            <w:tcW w:w="633" w:type="pct"/>
            <w:shd w:val="clear" w:color="auto" w:fill="auto"/>
            <w:vAlign w:val="center"/>
          </w:tcPr>
          <w:p w14:paraId="6DD9B292"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53A48206" w14:textId="7C3DD321" w:rsidR="000A4CEE" w:rsidRPr="000A4CEE" w:rsidRDefault="000A4CEE" w:rsidP="000A4CEE">
            <w:pPr>
              <w:pStyle w:val="Khc0"/>
              <w:spacing w:after="120" w:line="360" w:lineRule="auto"/>
              <w:ind w:firstLine="0"/>
              <w:rPr>
                <w:color w:val="010000"/>
                <w:sz w:val="20"/>
              </w:rPr>
            </w:pPr>
            <w:r>
              <w:rPr>
                <w:color w:val="010000"/>
                <w:sz w:val="20"/>
              </w:rPr>
              <w:t>203.658</w:t>
            </w:r>
          </w:p>
        </w:tc>
        <w:tc>
          <w:tcPr>
            <w:tcW w:w="566" w:type="pct"/>
            <w:shd w:val="clear" w:color="auto" w:fill="auto"/>
            <w:vAlign w:val="center"/>
          </w:tcPr>
          <w:p w14:paraId="691D0B1A" w14:textId="77777777" w:rsidR="000A4CEE" w:rsidRPr="000A4CEE" w:rsidRDefault="000A4CEE" w:rsidP="000A4CEE">
            <w:pPr>
              <w:pStyle w:val="Khc0"/>
              <w:spacing w:after="120" w:line="360" w:lineRule="auto"/>
              <w:ind w:firstLine="0"/>
              <w:rPr>
                <w:color w:val="010000"/>
                <w:sz w:val="20"/>
              </w:rPr>
            </w:pPr>
            <w:r>
              <w:rPr>
                <w:color w:val="010000"/>
                <w:sz w:val="20"/>
              </w:rPr>
              <w:t>188.553</w:t>
            </w:r>
          </w:p>
        </w:tc>
        <w:tc>
          <w:tcPr>
            <w:tcW w:w="388" w:type="pct"/>
            <w:shd w:val="clear" w:color="auto" w:fill="auto"/>
            <w:vAlign w:val="center"/>
          </w:tcPr>
          <w:p w14:paraId="1A3FC601" w14:textId="643145D3" w:rsidR="000A4CEE" w:rsidRPr="000A4CEE" w:rsidRDefault="000A4CEE" w:rsidP="000A4CEE">
            <w:pPr>
              <w:pStyle w:val="Khc0"/>
              <w:spacing w:after="120" w:line="360" w:lineRule="auto"/>
              <w:ind w:firstLine="0"/>
              <w:rPr>
                <w:color w:val="010000"/>
                <w:sz w:val="20"/>
              </w:rPr>
            </w:pPr>
            <w:r>
              <w:rPr>
                <w:color w:val="010000"/>
                <w:sz w:val="20"/>
              </w:rPr>
              <w:t>92.6%</w:t>
            </w:r>
          </w:p>
        </w:tc>
        <w:tc>
          <w:tcPr>
            <w:tcW w:w="395" w:type="pct"/>
            <w:shd w:val="clear" w:color="auto" w:fill="auto"/>
            <w:vAlign w:val="center"/>
          </w:tcPr>
          <w:p w14:paraId="1B9BDAE0" w14:textId="6002822D" w:rsidR="000A4CEE" w:rsidRPr="000A4CEE" w:rsidRDefault="000A4CEE" w:rsidP="000A4CEE">
            <w:pPr>
              <w:pStyle w:val="Khc0"/>
              <w:spacing w:after="120" w:line="360" w:lineRule="auto"/>
              <w:ind w:firstLine="0"/>
              <w:rPr>
                <w:color w:val="010000"/>
                <w:sz w:val="20"/>
              </w:rPr>
            </w:pPr>
            <w:r>
              <w:rPr>
                <w:color w:val="010000"/>
                <w:sz w:val="20"/>
              </w:rPr>
              <w:t>27.0%</w:t>
            </w:r>
          </w:p>
        </w:tc>
        <w:tc>
          <w:tcPr>
            <w:tcW w:w="566" w:type="pct"/>
            <w:shd w:val="clear" w:color="auto" w:fill="auto"/>
            <w:vAlign w:val="center"/>
          </w:tcPr>
          <w:p w14:paraId="452873EE" w14:textId="77777777" w:rsidR="000A4CEE" w:rsidRPr="000A4CEE" w:rsidRDefault="000A4CEE" w:rsidP="000A4CEE">
            <w:pPr>
              <w:spacing w:after="120" w:line="360" w:lineRule="auto"/>
              <w:rPr>
                <w:rFonts w:ascii="Arial" w:hAnsi="Arial" w:cs="Arial"/>
                <w:color w:val="010000"/>
                <w:sz w:val="20"/>
                <w:szCs w:val="10"/>
              </w:rPr>
            </w:pPr>
          </w:p>
        </w:tc>
        <w:tc>
          <w:tcPr>
            <w:tcW w:w="871" w:type="pct"/>
            <w:shd w:val="clear" w:color="auto" w:fill="auto"/>
            <w:vAlign w:val="center"/>
          </w:tcPr>
          <w:p w14:paraId="3BF43FE9" w14:textId="41E565C4" w:rsidR="000A4CEE" w:rsidRPr="000A4CEE" w:rsidRDefault="000A4CEE" w:rsidP="000A4CEE">
            <w:pPr>
              <w:pStyle w:val="Khc0"/>
              <w:spacing w:after="120" w:line="360" w:lineRule="auto"/>
              <w:ind w:firstLine="0"/>
              <w:rPr>
                <w:color w:val="010000"/>
                <w:sz w:val="20"/>
                <w:szCs w:val="12"/>
              </w:rPr>
            </w:pPr>
            <w:r>
              <w:rPr>
                <w:color w:val="010000"/>
                <w:sz w:val="20"/>
              </w:rPr>
              <w:t>Narrowing production in Ho Chi Minh City area</w:t>
            </w:r>
          </w:p>
        </w:tc>
      </w:tr>
      <w:tr w:rsidR="000A4CEE" w:rsidRPr="000A4CEE" w14:paraId="6CA75441" w14:textId="77777777" w:rsidTr="000A4CEE">
        <w:tc>
          <w:tcPr>
            <w:tcW w:w="178" w:type="pct"/>
            <w:shd w:val="clear" w:color="auto" w:fill="auto"/>
            <w:vAlign w:val="center"/>
          </w:tcPr>
          <w:p w14:paraId="79DFA5F2" w14:textId="77777777" w:rsidR="000A4CEE" w:rsidRPr="000A4CEE" w:rsidRDefault="000A4CEE" w:rsidP="000A4CEE">
            <w:pPr>
              <w:pStyle w:val="Khc0"/>
              <w:spacing w:after="120" w:line="360" w:lineRule="auto"/>
              <w:ind w:firstLine="0"/>
              <w:rPr>
                <w:color w:val="010000"/>
                <w:sz w:val="20"/>
                <w:szCs w:val="15"/>
              </w:rPr>
            </w:pPr>
            <w:r>
              <w:rPr>
                <w:color w:val="010000"/>
                <w:sz w:val="20"/>
              </w:rPr>
              <w:t>2</w:t>
            </w:r>
          </w:p>
        </w:tc>
        <w:tc>
          <w:tcPr>
            <w:tcW w:w="837" w:type="pct"/>
            <w:shd w:val="clear" w:color="auto" w:fill="auto"/>
            <w:vAlign w:val="center"/>
          </w:tcPr>
          <w:p w14:paraId="13EE3D49" w14:textId="77777777" w:rsidR="000A4CEE" w:rsidRPr="000A4CEE" w:rsidRDefault="000A4CEE" w:rsidP="000A4CEE">
            <w:pPr>
              <w:pStyle w:val="Khc0"/>
              <w:spacing w:after="120" w:line="360" w:lineRule="auto"/>
              <w:ind w:firstLine="0"/>
              <w:rPr>
                <w:color w:val="010000"/>
                <w:sz w:val="20"/>
              </w:rPr>
            </w:pPr>
            <w:r>
              <w:rPr>
                <w:color w:val="010000"/>
                <w:sz w:val="20"/>
              </w:rPr>
              <w:t>Factory 6</w:t>
            </w:r>
          </w:p>
        </w:tc>
        <w:tc>
          <w:tcPr>
            <w:tcW w:w="633" w:type="pct"/>
            <w:shd w:val="clear" w:color="auto" w:fill="auto"/>
            <w:vAlign w:val="center"/>
          </w:tcPr>
          <w:p w14:paraId="35B1E37A"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4707D84" w14:textId="3766CF1A" w:rsidR="000A4CEE" w:rsidRPr="000A4CEE" w:rsidRDefault="000A4CEE" w:rsidP="000A4CEE">
            <w:pPr>
              <w:pStyle w:val="Khc0"/>
              <w:spacing w:after="120" w:line="360" w:lineRule="auto"/>
              <w:ind w:firstLine="0"/>
              <w:rPr>
                <w:color w:val="010000"/>
                <w:sz w:val="20"/>
              </w:rPr>
            </w:pPr>
            <w:r>
              <w:rPr>
                <w:color w:val="010000"/>
                <w:sz w:val="20"/>
              </w:rPr>
              <w:t>6,098,119</w:t>
            </w:r>
          </w:p>
        </w:tc>
        <w:tc>
          <w:tcPr>
            <w:tcW w:w="566" w:type="pct"/>
            <w:shd w:val="clear" w:color="auto" w:fill="auto"/>
            <w:vAlign w:val="center"/>
          </w:tcPr>
          <w:p w14:paraId="6A8BDB49" w14:textId="3514B43E" w:rsidR="000A4CEE" w:rsidRPr="000A4CEE" w:rsidRDefault="000A4CEE" w:rsidP="000A4CEE">
            <w:pPr>
              <w:pStyle w:val="Khc0"/>
              <w:spacing w:after="120" w:line="360" w:lineRule="auto"/>
              <w:ind w:firstLine="0"/>
              <w:rPr>
                <w:color w:val="010000"/>
                <w:sz w:val="20"/>
              </w:rPr>
            </w:pPr>
            <w:r>
              <w:rPr>
                <w:color w:val="010000"/>
                <w:sz w:val="20"/>
              </w:rPr>
              <w:t>6,036,531</w:t>
            </w:r>
          </w:p>
        </w:tc>
        <w:tc>
          <w:tcPr>
            <w:tcW w:w="388" w:type="pct"/>
            <w:shd w:val="clear" w:color="auto" w:fill="auto"/>
            <w:vAlign w:val="center"/>
          </w:tcPr>
          <w:p w14:paraId="1268716A" w14:textId="1CE213FA" w:rsidR="000A4CEE" w:rsidRPr="000A4CEE" w:rsidRDefault="000A4CEE" w:rsidP="000A4CEE">
            <w:pPr>
              <w:pStyle w:val="Khc0"/>
              <w:spacing w:after="120" w:line="360" w:lineRule="auto"/>
              <w:ind w:firstLine="0"/>
              <w:rPr>
                <w:color w:val="010000"/>
                <w:sz w:val="20"/>
              </w:rPr>
            </w:pPr>
            <w:r>
              <w:rPr>
                <w:color w:val="010000"/>
                <w:sz w:val="20"/>
              </w:rPr>
              <w:t>99.0%</w:t>
            </w:r>
          </w:p>
        </w:tc>
        <w:tc>
          <w:tcPr>
            <w:tcW w:w="395" w:type="pct"/>
            <w:shd w:val="clear" w:color="auto" w:fill="auto"/>
            <w:vAlign w:val="center"/>
          </w:tcPr>
          <w:p w14:paraId="4BD3A694" w14:textId="606421B6" w:rsidR="000A4CEE" w:rsidRPr="000A4CEE" w:rsidRDefault="000A4CEE" w:rsidP="000A4CEE">
            <w:pPr>
              <w:pStyle w:val="Khc0"/>
              <w:spacing w:after="120" w:line="360" w:lineRule="auto"/>
              <w:ind w:firstLine="0"/>
              <w:rPr>
                <w:color w:val="010000"/>
                <w:sz w:val="20"/>
              </w:rPr>
            </w:pPr>
            <w:r>
              <w:rPr>
                <w:color w:val="010000"/>
                <w:sz w:val="20"/>
              </w:rPr>
              <w:t>83.7%</w:t>
            </w:r>
          </w:p>
        </w:tc>
        <w:tc>
          <w:tcPr>
            <w:tcW w:w="566" w:type="pct"/>
            <w:shd w:val="clear" w:color="auto" w:fill="auto"/>
            <w:vAlign w:val="center"/>
          </w:tcPr>
          <w:p w14:paraId="11AA6904" w14:textId="77777777" w:rsidR="000A4CEE" w:rsidRPr="000A4CEE" w:rsidRDefault="000A4CEE" w:rsidP="000A4CEE">
            <w:pPr>
              <w:pStyle w:val="Khc0"/>
              <w:spacing w:after="120" w:line="360" w:lineRule="auto"/>
              <w:ind w:firstLine="0"/>
              <w:rPr>
                <w:color w:val="010000"/>
                <w:sz w:val="20"/>
              </w:rPr>
            </w:pPr>
            <w:r>
              <w:rPr>
                <w:color w:val="010000"/>
                <w:sz w:val="20"/>
              </w:rPr>
              <w:t>6,802,687</w:t>
            </w:r>
          </w:p>
        </w:tc>
        <w:tc>
          <w:tcPr>
            <w:tcW w:w="871" w:type="pct"/>
            <w:shd w:val="clear" w:color="auto" w:fill="auto"/>
            <w:vAlign w:val="center"/>
          </w:tcPr>
          <w:p w14:paraId="518B6B7C" w14:textId="632535D3" w:rsidR="000A4CEE" w:rsidRPr="000A4CEE" w:rsidRDefault="000A4CEE" w:rsidP="000A4CEE">
            <w:pPr>
              <w:pStyle w:val="Khc0"/>
              <w:spacing w:after="120" w:line="360" w:lineRule="auto"/>
              <w:ind w:firstLine="0"/>
              <w:rPr>
                <w:color w:val="010000"/>
                <w:sz w:val="20"/>
                <w:szCs w:val="13"/>
              </w:rPr>
            </w:pPr>
            <w:r>
              <w:rPr>
                <w:color w:val="010000"/>
                <w:sz w:val="20"/>
              </w:rPr>
              <w:t>9 hours work, 26 working days</w:t>
            </w:r>
          </w:p>
        </w:tc>
      </w:tr>
      <w:tr w:rsidR="000A4CEE" w:rsidRPr="000A4CEE" w14:paraId="4DF4E35B" w14:textId="77777777" w:rsidTr="000A4CEE">
        <w:tc>
          <w:tcPr>
            <w:tcW w:w="178" w:type="pct"/>
            <w:shd w:val="clear" w:color="auto" w:fill="auto"/>
            <w:vAlign w:val="center"/>
          </w:tcPr>
          <w:p w14:paraId="6A582424" w14:textId="77777777" w:rsidR="000A4CEE" w:rsidRPr="000A4CEE" w:rsidRDefault="000A4CEE" w:rsidP="000A4CEE">
            <w:pPr>
              <w:pStyle w:val="Khc0"/>
              <w:spacing w:after="120" w:line="360" w:lineRule="auto"/>
              <w:ind w:firstLine="0"/>
              <w:rPr>
                <w:color w:val="010000"/>
                <w:sz w:val="20"/>
                <w:szCs w:val="15"/>
              </w:rPr>
            </w:pPr>
            <w:r>
              <w:rPr>
                <w:color w:val="010000"/>
                <w:sz w:val="20"/>
              </w:rPr>
              <w:lastRenderedPageBreak/>
              <w:t>3</w:t>
            </w:r>
          </w:p>
        </w:tc>
        <w:tc>
          <w:tcPr>
            <w:tcW w:w="837" w:type="pct"/>
            <w:shd w:val="clear" w:color="auto" w:fill="auto"/>
            <w:vAlign w:val="center"/>
          </w:tcPr>
          <w:p w14:paraId="526F73E3" w14:textId="77777777" w:rsidR="000A4CEE" w:rsidRPr="000A4CEE" w:rsidRDefault="000A4CEE" w:rsidP="000A4CEE">
            <w:pPr>
              <w:pStyle w:val="Khc0"/>
              <w:spacing w:after="120" w:line="360" w:lineRule="auto"/>
              <w:ind w:firstLine="0"/>
              <w:rPr>
                <w:color w:val="010000"/>
                <w:sz w:val="20"/>
              </w:rPr>
            </w:pPr>
            <w:r>
              <w:rPr>
                <w:color w:val="010000"/>
                <w:sz w:val="20"/>
              </w:rPr>
              <w:t>Factory 7</w:t>
            </w:r>
          </w:p>
        </w:tc>
        <w:tc>
          <w:tcPr>
            <w:tcW w:w="633" w:type="pct"/>
            <w:shd w:val="clear" w:color="auto" w:fill="auto"/>
            <w:vAlign w:val="center"/>
          </w:tcPr>
          <w:p w14:paraId="18BD9A24"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3CCF2647" w14:textId="77777777" w:rsidR="000A4CEE" w:rsidRPr="000A4CEE" w:rsidRDefault="000A4CEE" w:rsidP="000A4CEE">
            <w:pPr>
              <w:pStyle w:val="Khc0"/>
              <w:spacing w:after="120" w:line="360" w:lineRule="auto"/>
              <w:ind w:firstLine="0"/>
              <w:rPr>
                <w:color w:val="010000"/>
                <w:sz w:val="20"/>
              </w:rPr>
            </w:pPr>
            <w:r>
              <w:rPr>
                <w:color w:val="010000"/>
                <w:sz w:val="20"/>
              </w:rPr>
              <w:t>2,418,757</w:t>
            </w:r>
          </w:p>
        </w:tc>
        <w:tc>
          <w:tcPr>
            <w:tcW w:w="566" w:type="pct"/>
            <w:shd w:val="clear" w:color="auto" w:fill="auto"/>
            <w:vAlign w:val="center"/>
          </w:tcPr>
          <w:p w14:paraId="71FC4B68" w14:textId="77777777" w:rsidR="000A4CEE" w:rsidRPr="000A4CEE" w:rsidRDefault="000A4CEE" w:rsidP="000A4CEE">
            <w:pPr>
              <w:pStyle w:val="Khc0"/>
              <w:spacing w:after="120" w:line="360" w:lineRule="auto"/>
              <w:ind w:firstLine="0"/>
              <w:rPr>
                <w:color w:val="010000"/>
                <w:sz w:val="20"/>
              </w:rPr>
            </w:pPr>
            <w:r>
              <w:rPr>
                <w:color w:val="010000"/>
                <w:sz w:val="20"/>
              </w:rPr>
              <w:t>2,435,495</w:t>
            </w:r>
          </w:p>
        </w:tc>
        <w:tc>
          <w:tcPr>
            <w:tcW w:w="388" w:type="pct"/>
            <w:shd w:val="clear" w:color="auto" w:fill="auto"/>
            <w:vAlign w:val="center"/>
          </w:tcPr>
          <w:p w14:paraId="76E5B7E9" w14:textId="439FB15D" w:rsidR="000A4CEE" w:rsidRPr="000A4CEE" w:rsidRDefault="000A4CEE" w:rsidP="000A4CEE">
            <w:pPr>
              <w:pStyle w:val="Khc0"/>
              <w:spacing w:after="120" w:line="360" w:lineRule="auto"/>
              <w:ind w:firstLine="0"/>
              <w:rPr>
                <w:color w:val="010000"/>
                <w:sz w:val="20"/>
              </w:rPr>
            </w:pPr>
            <w:r>
              <w:rPr>
                <w:color w:val="010000"/>
                <w:sz w:val="20"/>
              </w:rPr>
              <w:t>100.7%</w:t>
            </w:r>
          </w:p>
        </w:tc>
        <w:tc>
          <w:tcPr>
            <w:tcW w:w="395" w:type="pct"/>
            <w:shd w:val="clear" w:color="auto" w:fill="auto"/>
            <w:vAlign w:val="center"/>
          </w:tcPr>
          <w:p w14:paraId="65CD4B78" w14:textId="102489CF" w:rsidR="000A4CEE" w:rsidRPr="000A4CEE" w:rsidRDefault="000A4CEE" w:rsidP="000A4CEE">
            <w:pPr>
              <w:pStyle w:val="Khc0"/>
              <w:spacing w:after="120" w:line="360" w:lineRule="auto"/>
              <w:ind w:firstLine="0"/>
              <w:rPr>
                <w:color w:val="010000"/>
                <w:sz w:val="20"/>
              </w:rPr>
            </w:pPr>
            <w:r>
              <w:rPr>
                <w:color w:val="010000"/>
                <w:sz w:val="20"/>
              </w:rPr>
              <w:t>84.9%</w:t>
            </w:r>
          </w:p>
        </w:tc>
        <w:tc>
          <w:tcPr>
            <w:tcW w:w="566" w:type="pct"/>
            <w:shd w:val="clear" w:color="auto" w:fill="auto"/>
            <w:vAlign w:val="center"/>
          </w:tcPr>
          <w:p w14:paraId="0FD5351B" w14:textId="77777777" w:rsidR="000A4CEE" w:rsidRPr="000A4CEE" w:rsidRDefault="000A4CEE" w:rsidP="000A4CEE">
            <w:pPr>
              <w:pStyle w:val="Khc0"/>
              <w:spacing w:after="120" w:line="360" w:lineRule="auto"/>
              <w:ind w:firstLine="0"/>
              <w:rPr>
                <w:color w:val="010000"/>
                <w:sz w:val="20"/>
              </w:rPr>
            </w:pPr>
            <w:r>
              <w:rPr>
                <w:color w:val="010000"/>
                <w:sz w:val="20"/>
              </w:rPr>
              <w:t>2,915.434</w:t>
            </w:r>
          </w:p>
        </w:tc>
        <w:tc>
          <w:tcPr>
            <w:tcW w:w="871" w:type="pct"/>
            <w:shd w:val="clear" w:color="auto" w:fill="auto"/>
            <w:vAlign w:val="center"/>
          </w:tcPr>
          <w:p w14:paraId="0162FF9D" w14:textId="14D5F55A" w:rsidR="000A4CEE" w:rsidRPr="000A4CEE" w:rsidRDefault="000A4CEE" w:rsidP="000A4CEE">
            <w:pPr>
              <w:pStyle w:val="Khc0"/>
              <w:spacing w:after="120" w:line="360" w:lineRule="auto"/>
              <w:ind w:firstLine="0"/>
              <w:rPr>
                <w:color w:val="010000"/>
                <w:sz w:val="20"/>
                <w:szCs w:val="13"/>
              </w:rPr>
            </w:pPr>
            <w:r>
              <w:rPr>
                <w:color w:val="010000"/>
                <w:sz w:val="20"/>
              </w:rPr>
              <w:t>9 hours work, 26 working days</w:t>
            </w:r>
          </w:p>
        </w:tc>
      </w:tr>
      <w:tr w:rsidR="000A4CEE" w:rsidRPr="000A4CEE" w14:paraId="76E8CB7B" w14:textId="77777777" w:rsidTr="000A4CEE">
        <w:tc>
          <w:tcPr>
            <w:tcW w:w="178" w:type="pct"/>
            <w:shd w:val="clear" w:color="auto" w:fill="auto"/>
            <w:vAlign w:val="center"/>
          </w:tcPr>
          <w:p w14:paraId="46C2F22D" w14:textId="77777777" w:rsidR="000A4CEE" w:rsidRPr="000A4CEE" w:rsidRDefault="000A4CEE" w:rsidP="000A4CEE">
            <w:pPr>
              <w:pStyle w:val="Khc0"/>
              <w:spacing w:after="120" w:line="360" w:lineRule="auto"/>
              <w:ind w:firstLine="0"/>
              <w:rPr>
                <w:color w:val="010000"/>
                <w:sz w:val="20"/>
                <w:szCs w:val="15"/>
              </w:rPr>
            </w:pPr>
            <w:r>
              <w:rPr>
                <w:color w:val="010000"/>
                <w:sz w:val="20"/>
              </w:rPr>
              <w:t>4</w:t>
            </w:r>
          </w:p>
        </w:tc>
        <w:tc>
          <w:tcPr>
            <w:tcW w:w="837" w:type="pct"/>
            <w:shd w:val="clear" w:color="auto" w:fill="auto"/>
            <w:vAlign w:val="center"/>
          </w:tcPr>
          <w:p w14:paraId="3FD17EAA" w14:textId="77777777" w:rsidR="000A4CEE" w:rsidRPr="000A4CEE" w:rsidRDefault="000A4CEE" w:rsidP="000A4CEE">
            <w:pPr>
              <w:pStyle w:val="Khc0"/>
              <w:spacing w:after="120" w:line="360" w:lineRule="auto"/>
              <w:ind w:firstLine="0"/>
              <w:rPr>
                <w:color w:val="010000"/>
                <w:sz w:val="20"/>
              </w:rPr>
            </w:pPr>
            <w:r>
              <w:rPr>
                <w:color w:val="010000"/>
                <w:sz w:val="20"/>
              </w:rPr>
              <w:t>Factory 45</w:t>
            </w:r>
          </w:p>
        </w:tc>
        <w:tc>
          <w:tcPr>
            <w:tcW w:w="633" w:type="pct"/>
            <w:shd w:val="clear" w:color="auto" w:fill="auto"/>
            <w:vAlign w:val="center"/>
          </w:tcPr>
          <w:p w14:paraId="62F52330"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7153C3B3" w14:textId="77777777" w:rsidR="000A4CEE" w:rsidRPr="000A4CEE" w:rsidRDefault="000A4CEE" w:rsidP="000A4CEE">
            <w:pPr>
              <w:pStyle w:val="Khc0"/>
              <w:spacing w:after="120" w:line="360" w:lineRule="auto"/>
              <w:ind w:firstLine="0"/>
              <w:rPr>
                <w:color w:val="010000"/>
                <w:sz w:val="20"/>
              </w:rPr>
            </w:pPr>
            <w:r>
              <w:rPr>
                <w:color w:val="010000"/>
                <w:sz w:val="20"/>
              </w:rPr>
              <w:t>6,000,000</w:t>
            </w:r>
          </w:p>
        </w:tc>
        <w:tc>
          <w:tcPr>
            <w:tcW w:w="566" w:type="pct"/>
            <w:shd w:val="clear" w:color="auto" w:fill="auto"/>
            <w:vAlign w:val="center"/>
          </w:tcPr>
          <w:p w14:paraId="35878D02" w14:textId="77777777" w:rsidR="000A4CEE" w:rsidRPr="000A4CEE" w:rsidRDefault="000A4CEE" w:rsidP="000A4CEE">
            <w:pPr>
              <w:pStyle w:val="Khc0"/>
              <w:spacing w:after="120" w:line="360" w:lineRule="auto"/>
              <w:ind w:firstLine="0"/>
              <w:rPr>
                <w:color w:val="010000"/>
                <w:sz w:val="20"/>
              </w:rPr>
            </w:pPr>
            <w:r>
              <w:rPr>
                <w:color w:val="010000"/>
                <w:sz w:val="20"/>
              </w:rPr>
              <w:t>6,906,993</w:t>
            </w:r>
          </w:p>
        </w:tc>
        <w:tc>
          <w:tcPr>
            <w:tcW w:w="388" w:type="pct"/>
            <w:shd w:val="clear" w:color="auto" w:fill="auto"/>
            <w:vAlign w:val="center"/>
          </w:tcPr>
          <w:p w14:paraId="2C395D9E" w14:textId="2B33A852" w:rsidR="000A4CEE" w:rsidRPr="000A4CEE" w:rsidRDefault="000A4CEE" w:rsidP="000A4CEE">
            <w:pPr>
              <w:pStyle w:val="Khc0"/>
              <w:spacing w:after="120" w:line="360" w:lineRule="auto"/>
              <w:ind w:firstLine="0"/>
              <w:rPr>
                <w:color w:val="010000"/>
                <w:sz w:val="20"/>
              </w:rPr>
            </w:pPr>
            <w:r>
              <w:rPr>
                <w:color w:val="010000"/>
                <w:sz w:val="20"/>
              </w:rPr>
              <w:t>115.1%</w:t>
            </w:r>
          </w:p>
        </w:tc>
        <w:tc>
          <w:tcPr>
            <w:tcW w:w="395" w:type="pct"/>
            <w:shd w:val="clear" w:color="auto" w:fill="auto"/>
            <w:vAlign w:val="center"/>
          </w:tcPr>
          <w:p w14:paraId="2FC952B6" w14:textId="5466A4EF" w:rsidR="000A4CEE" w:rsidRPr="000A4CEE" w:rsidRDefault="000A4CEE" w:rsidP="000A4CEE">
            <w:pPr>
              <w:pStyle w:val="Khc0"/>
              <w:spacing w:after="120" w:line="360" w:lineRule="auto"/>
              <w:ind w:firstLine="0"/>
              <w:rPr>
                <w:color w:val="010000"/>
                <w:sz w:val="20"/>
              </w:rPr>
            </w:pPr>
            <w:r>
              <w:rPr>
                <w:color w:val="010000"/>
                <w:sz w:val="20"/>
              </w:rPr>
              <w:t>98.4%</w:t>
            </w:r>
          </w:p>
        </w:tc>
        <w:tc>
          <w:tcPr>
            <w:tcW w:w="566" w:type="pct"/>
            <w:shd w:val="clear" w:color="auto" w:fill="auto"/>
            <w:vAlign w:val="center"/>
          </w:tcPr>
          <w:p w14:paraId="5976E190" w14:textId="77777777" w:rsidR="000A4CEE" w:rsidRPr="000A4CEE" w:rsidRDefault="000A4CEE" w:rsidP="000A4CEE">
            <w:pPr>
              <w:pStyle w:val="Khc0"/>
              <w:spacing w:after="120" w:line="360" w:lineRule="auto"/>
              <w:ind w:firstLine="0"/>
              <w:rPr>
                <w:color w:val="010000"/>
                <w:sz w:val="20"/>
              </w:rPr>
            </w:pPr>
            <w:r>
              <w:rPr>
                <w:color w:val="010000"/>
                <w:sz w:val="20"/>
              </w:rPr>
              <w:t>6,200,000</w:t>
            </w:r>
          </w:p>
        </w:tc>
        <w:tc>
          <w:tcPr>
            <w:tcW w:w="871" w:type="pct"/>
            <w:shd w:val="clear" w:color="auto" w:fill="auto"/>
            <w:vAlign w:val="center"/>
          </w:tcPr>
          <w:p w14:paraId="40B83C29"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6306001" w14:textId="77777777" w:rsidTr="000A4CEE">
        <w:tc>
          <w:tcPr>
            <w:tcW w:w="178" w:type="pct"/>
            <w:shd w:val="clear" w:color="auto" w:fill="auto"/>
            <w:vAlign w:val="center"/>
          </w:tcPr>
          <w:p w14:paraId="5BD31EAD" w14:textId="77777777" w:rsidR="000A4CEE" w:rsidRPr="000A4CEE" w:rsidRDefault="000A4CEE" w:rsidP="000A4CEE">
            <w:pPr>
              <w:pStyle w:val="Khc0"/>
              <w:spacing w:after="120" w:line="360" w:lineRule="auto"/>
              <w:ind w:firstLine="0"/>
              <w:rPr>
                <w:color w:val="010000"/>
                <w:sz w:val="20"/>
              </w:rPr>
            </w:pPr>
            <w:r>
              <w:rPr>
                <w:color w:val="010000"/>
                <w:sz w:val="20"/>
              </w:rPr>
              <w:t>IV.</w:t>
            </w:r>
          </w:p>
        </w:tc>
        <w:tc>
          <w:tcPr>
            <w:tcW w:w="837" w:type="pct"/>
            <w:shd w:val="clear" w:color="auto" w:fill="auto"/>
            <w:vAlign w:val="center"/>
          </w:tcPr>
          <w:p w14:paraId="4D4CA964" w14:textId="77777777" w:rsidR="000A4CEE" w:rsidRPr="000A4CEE" w:rsidRDefault="000A4CEE" w:rsidP="000A4CEE">
            <w:pPr>
              <w:pStyle w:val="Khc0"/>
              <w:spacing w:after="120" w:line="360" w:lineRule="auto"/>
              <w:ind w:firstLine="0"/>
              <w:rPr>
                <w:color w:val="010000"/>
                <w:sz w:val="20"/>
              </w:rPr>
            </w:pPr>
            <w:r>
              <w:rPr>
                <w:color w:val="010000"/>
                <w:sz w:val="20"/>
              </w:rPr>
              <w:t>Profit</w:t>
            </w:r>
          </w:p>
        </w:tc>
        <w:tc>
          <w:tcPr>
            <w:tcW w:w="633" w:type="pct"/>
            <w:shd w:val="clear" w:color="auto" w:fill="auto"/>
            <w:vAlign w:val="center"/>
          </w:tcPr>
          <w:p w14:paraId="110B334E" w14:textId="77777777" w:rsidR="000A4CEE" w:rsidRPr="000A4CEE" w:rsidRDefault="000A4CEE" w:rsidP="000A4CEE">
            <w:pPr>
              <w:pStyle w:val="Khc0"/>
              <w:spacing w:after="120" w:line="360" w:lineRule="auto"/>
              <w:ind w:firstLine="0"/>
              <w:rPr>
                <w:color w:val="010000"/>
                <w:sz w:val="20"/>
                <w:szCs w:val="11"/>
              </w:rPr>
            </w:pPr>
            <w:r>
              <w:rPr>
                <w:color w:val="010000"/>
                <w:sz w:val="20"/>
              </w:rPr>
              <w:t>(Million VND)</w:t>
            </w:r>
          </w:p>
        </w:tc>
        <w:tc>
          <w:tcPr>
            <w:tcW w:w="566" w:type="pct"/>
            <w:shd w:val="clear" w:color="auto" w:fill="auto"/>
            <w:vAlign w:val="center"/>
          </w:tcPr>
          <w:p w14:paraId="75BBDFDF"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4388521E" w14:textId="77777777" w:rsidR="000A4CEE" w:rsidRPr="000A4CEE" w:rsidRDefault="000A4CEE" w:rsidP="000A4CEE">
            <w:pPr>
              <w:spacing w:after="120" w:line="360" w:lineRule="auto"/>
              <w:rPr>
                <w:rFonts w:ascii="Arial" w:hAnsi="Arial" w:cs="Arial"/>
                <w:color w:val="010000"/>
                <w:sz w:val="20"/>
                <w:szCs w:val="10"/>
              </w:rPr>
            </w:pPr>
          </w:p>
        </w:tc>
        <w:tc>
          <w:tcPr>
            <w:tcW w:w="388" w:type="pct"/>
            <w:shd w:val="clear" w:color="auto" w:fill="auto"/>
            <w:vAlign w:val="center"/>
          </w:tcPr>
          <w:p w14:paraId="5FC31626" w14:textId="77777777" w:rsidR="000A4CEE" w:rsidRPr="000A4CEE" w:rsidRDefault="000A4CEE" w:rsidP="000A4CEE">
            <w:pPr>
              <w:spacing w:after="120" w:line="360" w:lineRule="auto"/>
              <w:rPr>
                <w:rFonts w:ascii="Arial" w:hAnsi="Arial" w:cs="Arial"/>
                <w:color w:val="010000"/>
                <w:sz w:val="20"/>
                <w:szCs w:val="10"/>
              </w:rPr>
            </w:pPr>
          </w:p>
        </w:tc>
        <w:tc>
          <w:tcPr>
            <w:tcW w:w="395" w:type="pct"/>
            <w:shd w:val="clear" w:color="auto" w:fill="auto"/>
            <w:vAlign w:val="center"/>
          </w:tcPr>
          <w:p w14:paraId="5A35940F"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547DDEA3" w14:textId="77777777" w:rsidR="000A4CEE" w:rsidRPr="000A4CEE" w:rsidRDefault="000A4CEE" w:rsidP="000A4CEE">
            <w:pPr>
              <w:spacing w:after="120" w:line="360" w:lineRule="auto"/>
              <w:rPr>
                <w:rFonts w:ascii="Arial" w:hAnsi="Arial" w:cs="Arial"/>
                <w:color w:val="010000"/>
                <w:sz w:val="20"/>
                <w:szCs w:val="10"/>
              </w:rPr>
            </w:pPr>
          </w:p>
        </w:tc>
        <w:tc>
          <w:tcPr>
            <w:tcW w:w="871" w:type="pct"/>
            <w:shd w:val="clear" w:color="auto" w:fill="auto"/>
            <w:vAlign w:val="center"/>
          </w:tcPr>
          <w:p w14:paraId="7BD2EF39"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CD09368" w14:textId="77777777" w:rsidTr="000A4CEE">
        <w:tc>
          <w:tcPr>
            <w:tcW w:w="178" w:type="pct"/>
            <w:shd w:val="clear" w:color="auto" w:fill="auto"/>
            <w:vAlign w:val="center"/>
          </w:tcPr>
          <w:p w14:paraId="68E001C5"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74B0C29F" w14:textId="77777777" w:rsidR="000A4CEE" w:rsidRPr="000A4CEE" w:rsidRDefault="000A4CEE" w:rsidP="000A4CEE">
            <w:pPr>
              <w:pStyle w:val="Khc0"/>
              <w:spacing w:after="120" w:line="360" w:lineRule="auto"/>
              <w:ind w:firstLine="0"/>
              <w:rPr>
                <w:color w:val="010000"/>
                <w:sz w:val="20"/>
              </w:rPr>
            </w:pPr>
            <w:r>
              <w:rPr>
                <w:color w:val="010000"/>
                <w:sz w:val="20"/>
              </w:rPr>
              <w:t>Before tax</w:t>
            </w:r>
          </w:p>
        </w:tc>
        <w:tc>
          <w:tcPr>
            <w:tcW w:w="633" w:type="pct"/>
            <w:shd w:val="clear" w:color="auto" w:fill="auto"/>
            <w:vAlign w:val="center"/>
          </w:tcPr>
          <w:p w14:paraId="3C2748B8"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4A1D9788" w14:textId="77777777" w:rsidR="000A4CEE" w:rsidRPr="000A4CEE" w:rsidRDefault="000A4CEE" w:rsidP="000A4CEE">
            <w:pPr>
              <w:pStyle w:val="Khc0"/>
              <w:spacing w:after="120" w:line="360" w:lineRule="auto"/>
              <w:ind w:firstLine="0"/>
              <w:rPr>
                <w:color w:val="010000"/>
                <w:sz w:val="20"/>
              </w:rPr>
            </w:pPr>
            <w:r>
              <w:rPr>
                <w:color w:val="010000"/>
                <w:sz w:val="20"/>
              </w:rPr>
              <w:t>40.000</w:t>
            </w:r>
          </w:p>
        </w:tc>
        <w:tc>
          <w:tcPr>
            <w:tcW w:w="566" w:type="pct"/>
            <w:shd w:val="clear" w:color="auto" w:fill="auto"/>
            <w:vAlign w:val="center"/>
          </w:tcPr>
          <w:p w14:paraId="6C4B0A54" w14:textId="77777777" w:rsidR="000A4CEE" w:rsidRPr="000A4CEE" w:rsidRDefault="000A4CEE" w:rsidP="000A4CEE">
            <w:pPr>
              <w:pStyle w:val="Khc0"/>
              <w:spacing w:after="120" w:line="360" w:lineRule="auto"/>
              <w:ind w:firstLine="0"/>
              <w:rPr>
                <w:color w:val="010000"/>
                <w:sz w:val="20"/>
              </w:rPr>
            </w:pPr>
            <w:r>
              <w:rPr>
                <w:color w:val="010000"/>
                <w:sz w:val="20"/>
              </w:rPr>
              <w:t>91.577</w:t>
            </w:r>
          </w:p>
        </w:tc>
        <w:tc>
          <w:tcPr>
            <w:tcW w:w="388" w:type="pct"/>
            <w:shd w:val="clear" w:color="auto" w:fill="auto"/>
            <w:vAlign w:val="center"/>
          </w:tcPr>
          <w:p w14:paraId="15D83520" w14:textId="00D23886" w:rsidR="000A4CEE" w:rsidRPr="000A4CEE" w:rsidRDefault="000A4CEE" w:rsidP="000A4CEE">
            <w:pPr>
              <w:pStyle w:val="Khc0"/>
              <w:spacing w:after="120" w:line="360" w:lineRule="auto"/>
              <w:ind w:firstLine="0"/>
              <w:rPr>
                <w:color w:val="010000"/>
                <w:sz w:val="20"/>
              </w:rPr>
            </w:pPr>
            <w:r>
              <w:rPr>
                <w:color w:val="010000"/>
                <w:sz w:val="20"/>
              </w:rPr>
              <w:t>228.9%</w:t>
            </w:r>
          </w:p>
        </w:tc>
        <w:tc>
          <w:tcPr>
            <w:tcW w:w="395" w:type="pct"/>
            <w:shd w:val="clear" w:color="auto" w:fill="auto"/>
            <w:vAlign w:val="center"/>
          </w:tcPr>
          <w:p w14:paraId="227AC2CD" w14:textId="73735750" w:rsidR="000A4CEE" w:rsidRPr="000A4CEE" w:rsidRDefault="000A4CEE" w:rsidP="000A4CEE">
            <w:pPr>
              <w:pStyle w:val="Khc0"/>
              <w:spacing w:after="120" w:line="360" w:lineRule="auto"/>
              <w:ind w:firstLine="0"/>
              <w:rPr>
                <w:color w:val="010000"/>
                <w:sz w:val="20"/>
              </w:rPr>
            </w:pPr>
            <w:r>
              <w:rPr>
                <w:color w:val="010000"/>
                <w:sz w:val="20"/>
              </w:rPr>
              <w:t>79.0%</w:t>
            </w:r>
          </w:p>
        </w:tc>
        <w:tc>
          <w:tcPr>
            <w:tcW w:w="566" w:type="pct"/>
            <w:shd w:val="clear" w:color="auto" w:fill="auto"/>
            <w:vAlign w:val="center"/>
          </w:tcPr>
          <w:p w14:paraId="5A8FF276" w14:textId="77777777" w:rsidR="000A4CEE" w:rsidRPr="000A4CEE" w:rsidRDefault="000A4CEE" w:rsidP="000A4CEE">
            <w:pPr>
              <w:pStyle w:val="Khc0"/>
              <w:spacing w:after="120" w:line="360" w:lineRule="auto"/>
              <w:ind w:firstLine="0"/>
              <w:rPr>
                <w:color w:val="010000"/>
                <w:sz w:val="20"/>
              </w:rPr>
            </w:pPr>
            <w:r>
              <w:rPr>
                <w:color w:val="010000"/>
                <w:sz w:val="20"/>
              </w:rPr>
              <w:t>40.000</w:t>
            </w:r>
          </w:p>
        </w:tc>
        <w:tc>
          <w:tcPr>
            <w:tcW w:w="871" w:type="pct"/>
            <w:shd w:val="clear" w:color="auto" w:fill="auto"/>
            <w:vAlign w:val="center"/>
          </w:tcPr>
          <w:p w14:paraId="5F55775A"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3D0F7DDA" w14:textId="77777777" w:rsidTr="000A4CEE">
        <w:tc>
          <w:tcPr>
            <w:tcW w:w="178" w:type="pct"/>
            <w:shd w:val="clear" w:color="auto" w:fill="auto"/>
            <w:vAlign w:val="center"/>
          </w:tcPr>
          <w:p w14:paraId="18B3E336"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48204DC8" w14:textId="77777777" w:rsidR="000A4CEE" w:rsidRPr="000A4CEE" w:rsidRDefault="000A4CEE" w:rsidP="000A4CEE">
            <w:pPr>
              <w:pStyle w:val="Khc0"/>
              <w:spacing w:after="120" w:line="360" w:lineRule="auto"/>
              <w:ind w:firstLine="0"/>
              <w:rPr>
                <w:color w:val="010000"/>
                <w:sz w:val="20"/>
              </w:rPr>
            </w:pPr>
            <w:r>
              <w:rPr>
                <w:color w:val="010000"/>
                <w:sz w:val="20"/>
              </w:rPr>
              <w:t>After tax</w:t>
            </w:r>
          </w:p>
        </w:tc>
        <w:tc>
          <w:tcPr>
            <w:tcW w:w="633" w:type="pct"/>
            <w:shd w:val="clear" w:color="auto" w:fill="auto"/>
            <w:vAlign w:val="center"/>
          </w:tcPr>
          <w:p w14:paraId="1A54D038"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42C4B0A9" w14:textId="77777777" w:rsidR="000A4CEE" w:rsidRPr="000A4CEE" w:rsidRDefault="000A4CEE" w:rsidP="000A4CEE">
            <w:pPr>
              <w:pStyle w:val="Khc0"/>
              <w:spacing w:after="120" w:line="360" w:lineRule="auto"/>
              <w:ind w:firstLine="0"/>
              <w:rPr>
                <w:color w:val="010000"/>
                <w:sz w:val="20"/>
              </w:rPr>
            </w:pPr>
            <w:r>
              <w:rPr>
                <w:color w:val="010000"/>
                <w:sz w:val="20"/>
              </w:rPr>
              <w:t>32,000</w:t>
            </w:r>
          </w:p>
        </w:tc>
        <w:tc>
          <w:tcPr>
            <w:tcW w:w="566" w:type="pct"/>
            <w:shd w:val="clear" w:color="auto" w:fill="auto"/>
            <w:vAlign w:val="center"/>
          </w:tcPr>
          <w:p w14:paraId="0EBA25B4" w14:textId="77777777" w:rsidR="000A4CEE" w:rsidRPr="000A4CEE" w:rsidRDefault="000A4CEE" w:rsidP="000A4CEE">
            <w:pPr>
              <w:pStyle w:val="Khc0"/>
              <w:spacing w:after="120" w:line="360" w:lineRule="auto"/>
              <w:ind w:firstLine="0"/>
              <w:rPr>
                <w:color w:val="010000"/>
                <w:sz w:val="20"/>
              </w:rPr>
            </w:pPr>
            <w:r>
              <w:rPr>
                <w:color w:val="010000"/>
                <w:sz w:val="20"/>
              </w:rPr>
              <w:t>73.474</w:t>
            </w:r>
          </w:p>
        </w:tc>
        <w:tc>
          <w:tcPr>
            <w:tcW w:w="388" w:type="pct"/>
            <w:shd w:val="clear" w:color="auto" w:fill="auto"/>
            <w:vAlign w:val="center"/>
          </w:tcPr>
          <w:p w14:paraId="164529DC" w14:textId="2AE99FCC" w:rsidR="000A4CEE" w:rsidRPr="000A4CEE" w:rsidRDefault="000A4CEE" w:rsidP="000A4CEE">
            <w:pPr>
              <w:pStyle w:val="Khc0"/>
              <w:spacing w:after="120" w:line="360" w:lineRule="auto"/>
              <w:ind w:firstLine="0"/>
              <w:rPr>
                <w:color w:val="010000"/>
                <w:sz w:val="20"/>
              </w:rPr>
            </w:pPr>
            <w:r>
              <w:rPr>
                <w:color w:val="010000"/>
                <w:sz w:val="20"/>
              </w:rPr>
              <w:t>229.6%</w:t>
            </w:r>
          </w:p>
        </w:tc>
        <w:tc>
          <w:tcPr>
            <w:tcW w:w="395" w:type="pct"/>
            <w:shd w:val="clear" w:color="auto" w:fill="auto"/>
            <w:vAlign w:val="center"/>
          </w:tcPr>
          <w:p w14:paraId="76638AA0" w14:textId="36095036" w:rsidR="000A4CEE" w:rsidRPr="000A4CEE" w:rsidRDefault="000A4CEE" w:rsidP="000A4CEE">
            <w:pPr>
              <w:pStyle w:val="Khc0"/>
              <w:spacing w:after="120" w:line="360" w:lineRule="auto"/>
              <w:ind w:firstLine="0"/>
              <w:rPr>
                <w:color w:val="010000"/>
                <w:sz w:val="20"/>
              </w:rPr>
            </w:pPr>
            <w:r>
              <w:rPr>
                <w:color w:val="010000"/>
                <w:sz w:val="20"/>
              </w:rPr>
              <w:t>81.3%</w:t>
            </w:r>
          </w:p>
        </w:tc>
        <w:tc>
          <w:tcPr>
            <w:tcW w:w="566" w:type="pct"/>
            <w:shd w:val="clear" w:color="auto" w:fill="auto"/>
            <w:vAlign w:val="center"/>
          </w:tcPr>
          <w:p w14:paraId="63CA14AF" w14:textId="77777777" w:rsidR="000A4CEE" w:rsidRPr="000A4CEE" w:rsidRDefault="000A4CEE" w:rsidP="000A4CEE">
            <w:pPr>
              <w:pStyle w:val="Khc0"/>
              <w:spacing w:after="120" w:line="360" w:lineRule="auto"/>
              <w:ind w:firstLine="0"/>
              <w:rPr>
                <w:color w:val="010000"/>
                <w:sz w:val="20"/>
              </w:rPr>
            </w:pPr>
            <w:r>
              <w:rPr>
                <w:color w:val="010000"/>
                <w:sz w:val="20"/>
              </w:rPr>
              <w:t>32.000</w:t>
            </w:r>
          </w:p>
        </w:tc>
        <w:tc>
          <w:tcPr>
            <w:tcW w:w="871" w:type="pct"/>
            <w:shd w:val="clear" w:color="auto" w:fill="auto"/>
            <w:vAlign w:val="center"/>
          </w:tcPr>
          <w:p w14:paraId="5A886174"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4DE3C42F" w14:textId="77777777" w:rsidTr="000A4CEE">
        <w:tc>
          <w:tcPr>
            <w:tcW w:w="178" w:type="pct"/>
            <w:shd w:val="clear" w:color="auto" w:fill="auto"/>
            <w:vAlign w:val="center"/>
          </w:tcPr>
          <w:p w14:paraId="165BDE74" w14:textId="77777777" w:rsidR="000A4CEE" w:rsidRPr="000A4CEE" w:rsidRDefault="000A4CEE" w:rsidP="000A4CEE">
            <w:pPr>
              <w:pStyle w:val="Khc0"/>
              <w:spacing w:after="120" w:line="360" w:lineRule="auto"/>
              <w:ind w:firstLine="0"/>
              <w:rPr>
                <w:color w:val="010000"/>
                <w:sz w:val="20"/>
              </w:rPr>
            </w:pPr>
            <w:r>
              <w:rPr>
                <w:color w:val="010000"/>
                <w:sz w:val="20"/>
              </w:rPr>
              <w:t>V.</w:t>
            </w:r>
          </w:p>
        </w:tc>
        <w:tc>
          <w:tcPr>
            <w:tcW w:w="837" w:type="pct"/>
            <w:shd w:val="clear" w:color="auto" w:fill="auto"/>
            <w:vAlign w:val="center"/>
          </w:tcPr>
          <w:p w14:paraId="5D71BBD7" w14:textId="77777777" w:rsidR="000A4CEE" w:rsidRPr="000A4CEE" w:rsidRDefault="000A4CEE" w:rsidP="000A4CEE">
            <w:pPr>
              <w:pStyle w:val="Khc0"/>
              <w:spacing w:after="120" w:line="360" w:lineRule="auto"/>
              <w:ind w:firstLine="0"/>
              <w:rPr>
                <w:color w:val="010000"/>
                <w:sz w:val="20"/>
              </w:rPr>
            </w:pPr>
            <w:r>
              <w:rPr>
                <w:color w:val="010000"/>
                <w:sz w:val="20"/>
              </w:rPr>
              <w:t>Dividend</w:t>
            </w:r>
          </w:p>
        </w:tc>
        <w:tc>
          <w:tcPr>
            <w:tcW w:w="633" w:type="pct"/>
            <w:shd w:val="clear" w:color="auto" w:fill="auto"/>
            <w:vAlign w:val="center"/>
          </w:tcPr>
          <w:p w14:paraId="6F400DAE"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759BF9B"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1918464C" w14:textId="77777777" w:rsidR="000A4CEE" w:rsidRPr="000A4CEE" w:rsidRDefault="000A4CEE" w:rsidP="000A4CEE">
            <w:pPr>
              <w:spacing w:after="120" w:line="360" w:lineRule="auto"/>
              <w:rPr>
                <w:rFonts w:ascii="Arial" w:hAnsi="Arial" w:cs="Arial"/>
                <w:color w:val="010000"/>
                <w:sz w:val="20"/>
                <w:szCs w:val="10"/>
              </w:rPr>
            </w:pPr>
          </w:p>
        </w:tc>
        <w:tc>
          <w:tcPr>
            <w:tcW w:w="388" w:type="pct"/>
            <w:shd w:val="clear" w:color="auto" w:fill="auto"/>
            <w:vAlign w:val="center"/>
          </w:tcPr>
          <w:p w14:paraId="534D92CC" w14:textId="77777777" w:rsidR="000A4CEE" w:rsidRPr="000A4CEE" w:rsidRDefault="000A4CEE" w:rsidP="000A4CEE">
            <w:pPr>
              <w:spacing w:after="120" w:line="360" w:lineRule="auto"/>
              <w:rPr>
                <w:rFonts w:ascii="Arial" w:hAnsi="Arial" w:cs="Arial"/>
                <w:color w:val="010000"/>
                <w:sz w:val="20"/>
                <w:szCs w:val="10"/>
              </w:rPr>
            </w:pPr>
          </w:p>
        </w:tc>
        <w:tc>
          <w:tcPr>
            <w:tcW w:w="395" w:type="pct"/>
            <w:shd w:val="clear" w:color="auto" w:fill="auto"/>
            <w:vAlign w:val="center"/>
          </w:tcPr>
          <w:p w14:paraId="620576FF"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6B2FB24" w14:textId="77777777" w:rsidR="000A4CEE" w:rsidRPr="000A4CEE" w:rsidRDefault="000A4CEE" w:rsidP="000A4CEE">
            <w:pPr>
              <w:spacing w:after="120" w:line="360" w:lineRule="auto"/>
              <w:rPr>
                <w:rFonts w:ascii="Arial" w:hAnsi="Arial" w:cs="Arial"/>
                <w:color w:val="010000"/>
                <w:sz w:val="20"/>
                <w:szCs w:val="10"/>
              </w:rPr>
            </w:pPr>
          </w:p>
        </w:tc>
        <w:tc>
          <w:tcPr>
            <w:tcW w:w="871" w:type="pct"/>
            <w:shd w:val="clear" w:color="auto" w:fill="auto"/>
            <w:vAlign w:val="center"/>
          </w:tcPr>
          <w:p w14:paraId="1B595A23"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48FAABEA" w14:textId="77777777" w:rsidTr="000A4CEE">
        <w:tc>
          <w:tcPr>
            <w:tcW w:w="178" w:type="pct"/>
            <w:shd w:val="clear" w:color="auto" w:fill="auto"/>
            <w:vAlign w:val="center"/>
          </w:tcPr>
          <w:p w14:paraId="35EA2640"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72CA43A8" w14:textId="77777777" w:rsidR="000A4CEE" w:rsidRPr="000A4CEE" w:rsidRDefault="000A4CEE" w:rsidP="000A4CEE">
            <w:pPr>
              <w:pStyle w:val="Khc0"/>
              <w:spacing w:after="120" w:line="360" w:lineRule="auto"/>
              <w:ind w:firstLine="0"/>
              <w:rPr>
                <w:color w:val="010000"/>
                <w:sz w:val="20"/>
              </w:rPr>
            </w:pPr>
            <w:r>
              <w:rPr>
                <w:color w:val="010000"/>
                <w:sz w:val="20"/>
              </w:rPr>
              <w:t>Dividend payment rate</w:t>
            </w:r>
          </w:p>
        </w:tc>
        <w:tc>
          <w:tcPr>
            <w:tcW w:w="633" w:type="pct"/>
            <w:shd w:val="clear" w:color="auto" w:fill="auto"/>
            <w:vAlign w:val="center"/>
          </w:tcPr>
          <w:p w14:paraId="54927F23" w14:textId="77777777" w:rsidR="000A4CEE" w:rsidRPr="000A4CEE" w:rsidRDefault="000A4CEE" w:rsidP="000A4CEE">
            <w:pPr>
              <w:pStyle w:val="Khc0"/>
              <w:spacing w:after="120" w:line="360" w:lineRule="auto"/>
              <w:ind w:firstLine="0"/>
              <w:rPr>
                <w:color w:val="010000"/>
                <w:sz w:val="20"/>
                <w:szCs w:val="11"/>
              </w:rPr>
            </w:pPr>
            <w:r>
              <w:rPr>
                <w:color w:val="010000"/>
                <w:sz w:val="20"/>
              </w:rPr>
              <w:t>%</w:t>
            </w:r>
          </w:p>
        </w:tc>
        <w:tc>
          <w:tcPr>
            <w:tcW w:w="566" w:type="pct"/>
            <w:shd w:val="clear" w:color="auto" w:fill="auto"/>
            <w:vAlign w:val="center"/>
          </w:tcPr>
          <w:p w14:paraId="13244C57" w14:textId="77777777" w:rsidR="000A4CEE" w:rsidRPr="000A4CEE" w:rsidRDefault="000A4CEE" w:rsidP="000A4CEE">
            <w:pPr>
              <w:pStyle w:val="Khc0"/>
              <w:spacing w:after="120" w:line="360" w:lineRule="auto"/>
              <w:ind w:firstLine="0"/>
              <w:rPr>
                <w:color w:val="010000"/>
                <w:sz w:val="20"/>
              </w:rPr>
            </w:pPr>
            <w:r>
              <w:rPr>
                <w:color w:val="010000"/>
                <w:sz w:val="20"/>
              </w:rPr>
              <w:t>10</w:t>
            </w:r>
          </w:p>
        </w:tc>
        <w:tc>
          <w:tcPr>
            <w:tcW w:w="566" w:type="pct"/>
            <w:shd w:val="clear" w:color="auto" w:fill="auto"/>
            <w:vAlign w:val="center"/>
          </w:tcPr>
          <w:p w14:paraId="72916B49" w14:textId="77777777" w:rsidR="000A4CEE" w:rsidRPr="000A4CEE" w:rsidRDefault="000A4CEE" w:rsidP="000A4CEE">
            <w:pPr>
              <w:pStyle w:val="Khc0"/>
              <w:spacing w:after="120" w:line="360" w:lineRule="auto"/>
              <w:ind w:firstLine="0"/>
              <w:rPr>
                <w:color w:val="010000"/>
                <w:sz w:val="20"/>
              </w:rPr>
            </w:pPr>
            <w:r>
              <w:rPr>
                <w:color w:val="010000"/>
                <w:sz w:val="20"/>
              </w:rPr>
              <w:t>15</w:t>
            </w:r>
          </w:p>
        </w:tc>
        <w:tc>
          <w:tcPr>
            <w:tcW w:w="388" w:type="pct"/>
            <w:shd w:val="clear" w:color="auto" w:fill="auto"/>
            <w:vAlign w:val="center"/>
          </w:tcPr>
          <w:p w14:paraId="4FCDCCE0" w14:textId="0B97AEE7" w:rsidR="000A4CEE" w:rsidRPr="000A4CEE" w:rsidRDefault="000A4CEE" w:rsidP="000A4CEE">
            <w:pPr>
              <w:pStyle w:val="Khc0"/>
              <w:spacing w:after="120" w:line="360" w:lineRule="auto"/>
              <w:ind w:firstLine="0"/>
              <w:rPr>
                <w:color w:val="010000"/>
                <w:sz w:val="20"/>
              </w:rPr>
            </w:pPr>
            <w:r>
              <w:rPr>
                <w:color w:val="010000"/>
                <w:sz w:val="20"/>
              </w:rPr>
              <w:t>150.0%</w:t>
            </w:r>
          </w:p>
        </w:tc>
        <w:tc>
          <w:tcPr>
            <w:tcW w:w="395" w:type="pct"/>
            <w:shd w:val="clear" w:color="auto" w:fill="auto"/>
            <w:vAlign w:val="center"/>
          </w:tcPr>
          <w:p w14:paraId="253982DF" w14:textId="6986B7DC" w:rsidR="000A4CEE" w:rsidRPr="000A4CEE" w:rsidRDefault="000A4CEE" w:rsidP="000A4CEE">
            <w:pPr>
              <w:pStyle w:val="Khc0"/>
              <w:spacing w:after="120" w:line="360" w:lineRule="auto"/>
              <w:ind w:firstLine="0"/>
              <w:rPr>
                <w:color w:val="010000"/>
                <w:sz w:val="20"/>
              </w:rPr>
            </w:pPr>
            <w:r>
              <w:rPr>
                <w:color w:val="010000"/>
                <w:sz w:val="20"/>
              </w:rPr>
              <w:t>100.0%</w:t>
            </w:r>
          </w:p>
        </w:tc>
        <w:tc>
          <w:tcPr>
            <w:tcW w:w="566" w:type="pct"/>
            <w:shd w:val="clear" w:color="auto" w:fill="auto"/>
            <w:vAlign w:val="center"/>
          </w:tcPr>
          <w:p w14:paraId="2A5E6228" w14:textId="77777777" w:rsidR="000A4CEE" w:rsidRPr="000A4CEE" w:rsidRDefault="000A4CEE" w:rsidP="000A4CEE">
            <w:pPr>
              <w:pStyle w:val="Khc0"/>
              <w:spacing w:after="120" w:line="360" w:lineRule="auto"/>
              <w:ind w:firstLine="0"/>
              <w:rPr>
                <w:color w:val="010000"/>
                <w:sz w:val="20"/>
              </w:rPr>
            </w:pPr>
            <w:r>
              <w:rPr>
                <w:color w:val="010000"/>
                <w:sz w:val="20"/>
              </w:rPr>
              <w:t>10</w:t>
            </w:r>
          </w:p>
        </w:tc>
        <w:tc>
          <w:tcPr>
            <w:tcW w:w="871" w:type="pct"/>
            <w:shd w:val="clear" w:color="auto" w:fill="auto"/>
            <w:vAlign w:val="center"/>
          </w:tcPr>
          <w:p w14:paraId="01E85467"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7FF94D4E" w14:textId="77777777" w:rsidTr="000A4CEE">
        <w:tc>
          <w:tcPr>
            <w:tcW w:w="178" w:type="pct"/>
            <w:shd w:val="clear" w:color="auto" w:fill="auto"/>
            <w:vAlign w:val="center"/>
          </w:tcPr>
          <w:p w14:paraId="53A20833"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0A21755B" w14:textId="77777777" w:rsidR="000A4CEE" w:rsidRPr="000A4CEE" w:rsidRDefault="000A4CEE" w:rsidP="000A4CEE">
            <w:pPr>
              <w:pStyle w:val="Khc0"/>
              <w:spacing w:after="120" w:line="360" w:lineRule="auto"/>
              <w:ind w:firstLine="0"/>
              <w:rPr>
                <w:color w:val="010000"/>
                <w:sz w:val="20"/>
              </w:rPr>
            </w:pPr>
            <w:r>
              <w:rPr>
                <w:color w:val="010000"/>
                <w:sz w:val="20"/>
              </w:rPr>
              <w:t>Dividend in cash</w:t>
            </w:r>
          </w:p>
        </w:tc>
        <w:tc>
          <w:tcPr>
            <w:tcW w:w="633" w:type="pct"/>
            <w:shd w:val="clear" w:color="auto" w:fill="auto"/>
            <w:vAlign w:val="center"/>
          </w:tcPr>
          <w:p w14:paraId="409FDBF5" w14:textId="77777777" w:rsidR="000A4CEE" w:rsidRPr="000A4CEE" w:rsidRDefault="000A4CEE" w:rsidP="000A4CEE">
            <w:pPr>
              <w:pStyle w:val="Khc0"/>
              <w:spacing w:after="120" w:line="360" w:lineRule="auto"/>
              <w:ind w:firstLine="0"/>
              <w:rPr>
                <w:color w:val="010000"/>
                <w:sz w:val="20"/>
                <w:szCs w:val="11"/>
              </w:rPr>
            </w:pPr>
            <w:r>
              <w:rPr>
                <w:color w:val="010000"/>
                <w:sz w:val="20"/>
              </w:rPr>
              <w:t>(Million VND)</w:t>
            </w:r>
          </w:p>
        </w:tc>
        <w:tc>
          <w:tcPr>
            <w:tcW w:w="566" w:type="pct"/>
            <w:shd w:val="clear" w:color="auto" w:fill="auto"/>
            <w:vAlign w:val="center"/>
          </w:tcPr>
          <w:p w14:paraId="4FC60CCF" w14:textId="77777777" w:rsidR="000A4CEE" w:rsidRPr="000A4CEE" w:rsidRDefault="000A4CEE" w:rsidP="000A4CEE">
            <w:pPr>
              <w:pStyle w:val="Khc0"/>
              <w:spacing w:after="120" w:line="360" w:lineRule="auto"/>
              <w:ind w:firstLine="0"/>
              <w:rPr>
                <w:color w:val="010000"/>
                <w:sz w:val="20"/>
              </w:rPr>
            </w:pPr>
            <w:r>
              <w:rPr>
                <w:color w:val="010000"/>
                <w:sz w:val="20"/>
              </w:rPr>
              <w:t>23,778</w:t>
            </w:r>
          </w:p>
        </w:tc>
        <w:tc>
          <w:tcPr>
            <w:tcW w:w="566" w:type="pct"/>
            <w:shd w:val="clear" w:color="auto" w:fill="auto"/>
            <w:vAlign w:val="center"/>
          </w:tcPr>
          <w:p w14:paraId="7BE653FC" w14:textId="77777777" w:rsidR="000A4CEE" w:rsidRPr="000A4CEE" w:rsidRDefault="000A4CEE" w:rsidP="000A4CEE">
            <w:pPr>
              <w:pStyle w:val="Khc0"/>
              <w:spacing w:after="120" w:line="360" w:lineRule="auto"/>
              <w:ind w:firstLine="0"/>
              <w:rPr>
                <w:color w:val="010000"/>
                <w:sz w:val="20"/>
              </w:rPr>
            </w:pPr>
            <w:r>
              <w:rPr>
                <w:color w:val="010000"/>
                <w:sz w:val="20"/>
              </w:rPr>
              <w:t>35.667</w:t>
            </w:r>
          </w:p>
        </w:tc>
        <w:tc>
          <w:tcPr>
            <w:tcW w:w="388" w:type="pct"/>
            <w:shd w:val="clear" w:color="auto" w:fill="auto"/>
            <w:vAlign w:val="center"/>
          </w:tcPr>
          <w:p w14:paraId="4E30F53D" w14:textId="6BF761D2" w:rsidR="000A4CEE" w:rsidRPr="000A4CEE" w:rsidRDefault="000A4CEE" w:rsidP="000A4CEE">
            <w:pPr>
              <w:pStyle w:val="Khc0"/>
              <w:spacing w:after="120" w:line="360" w:lineRule="auto"/>
              <w:ind w:firstLine="0"/>
              <w:rPr>
                <w:color w:val="010000"/>
                <w:sz w:val="20"/>
              </w:rPr>
            </w:pPr>
            <w:r>
              <w:rPr>
                <w:color w:val="010000"/>
                <w:sz w:val="20"/>
              </w:rPr>
              <w:t>150.0%</w:t>
            </w:r>
          </w:p>
        </w:tc>
        <w:tc>
          <w:tcPr>
            <w:tcW w:w="395" w:type="pct"/>
            <w:shd w:val="clear" w:color="auto" w:fill="auto"/>
            <w:vAlign w:val="center"/>
          </w:tcPr>
          <w:p w14:paraId="473D0764" w14:textId="2510F456" w:rsidR="000A4CEE" w:rsidRPr="000A4CEE" w:rsidRDefault="000A4CEE" w:rsidP="000A4CEE">
            <w:pPr>
              <w:pStyle w:val="Khc0"/>
              <w:spacing w:after="120" w:line="360" w:lineRule="auto"/>
              <w:ind w:firstLine="0"/>
              <w:rPr>
                <w:color w:val="010000"/>
                <w:sz w:val="20"/>
              </w:rPr>
            </w:pPr>
            <w:r>
              <w:rPr>
                <w:color w:val="010000"/>
                <w:sz w:val="20"/>
              </w:rPr>
              <w:t>100.0%</w:t>
            </w:r>
          </w:p>
        </w:tc>
        <w:tc>
          <w:tcPr>
            <w:tcW w:w="566" w:type="pct"/>
            <w:shd w:val="clear" w:color="auto" w:fill="auto"/>
            <w:vAlign w:val="center"/>
          </w:tcPr>
          <w:p w14:paraId="0B516631" w14:textId="34FB61F5" w:rsidR="000A4CEE" w:rsidRPr="000A4CEE" w:rsidRDefault="001D7CCA" w:rsidP="000A4CEE">
            <w:pPr>
              <w:pStyle w:val="Khc0"/>
              <w:spacing w:after="120" w:line="360" w:lineRule="auto"/>
              <w:ind w:firstLine="0"/>
              <w:rPr>
                <w:color w:val="010000"/>
                <w:sz w:val="20"/>
              </w:rPr>
            </w:pPr>
            <w:r>
              <w:rPr>
                <w:color w:val="010000"/>
                <w:sz w:val="20"/>
              </w:rPr>
              <w:t>23,</w:t>
            </w:r>
            <w:r w:rsidR="000A4CEE">
              <w:rPr>
                <w:color w:val="010000"/>
                <w:sz w:val="20"/>
              </w:rPr>
              <w:t>778</w:t>
            </w:r>
          </w:p>
        </w:tc>
        <w:tc>
          <w:tcPr>
            <w:tcW w:w="871" w:type="pct"/>
            <w:shd w:val="clear" w:color="auto" w:fill="auto"/>
            <w:vAlign w:val="center"/>
          </w:tcPr>
          <w:p w14:paraId="4CCA17A1"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71ACB86D" w14:textId="77777777" w:rsidTr="000A4CEE">
        <w:tc>
          <w:tcPr>
            <w:tcW w:w="178" w:type="pct"/>
            <w:shd w:val="clear" w:color="auto" w:fill="auto"/>
            <w:vAlign w:val="center"/>
          </w:tcPr>
          <w:p w14:paraId="1A17B707" w14:textId="77777777" w:rsidR="000A4CEE" w:rsidRPr="000A4CEE" w:rsidRDefault="000A4CEE" w:rsidP="000A4CEE">
            <w:pPr>
              <w:pStyle w:val="Khc0"/>
              <w:spacing w:after="120" w:line="360" w:lineRule="auto"/>
              <w:ind w:firstLine="0"/>
              <w:rPr>
                <w:color w:val="010000"/>
                <w:sz w:val="20"/>
              </w:rPr>
            </w:pPr>
            <w:r>
              <w:rPr>
                <w:color w:val="010000"/>
                <w:sz w:val="20"/>
              </w:rPr>
              <w:t>V.</w:t>
            </w:r>
          </w:p>
        </w:tc>
        <w:tc>
          <w:tcPr>
            <w:tcW w:w="837" w:type="pct"/>
            <w:shd w:val="clear" w:color="auto" w:fill="auto"/>
            <w:vAlign w:val="center"/>
          </w:tcPr>
          <w:p w14:paraId="1AD54D9B" w14:textId="77777777" w:rsidR="000A4CEE" w:rsidRPr="000A4CEE" w:rsidRDefault="000A4CEE" w:rsidP="000A4CEE">
            <w:pPr>
              <w:pStyle w:val="Khc0"/>
              <w:spacing w:after="120" w:line="360" w:lineRule="auto"/>
              <w:ind w:firstLine="0"/>
              <w:rPr>
                <w:color w:val="010000"/>
                <w:sz w:val="20"/>
              </w:rPr>
            </w:pPr>
            <w:r>
              <w:rPr>
                <w:color w:val="010000"/>
                <w:sz w:val="20"/>
              </w:rPr>
              <w:t>Employee</w:t>
            </w:r>
          </w:p>
        </w:tc>
        <w:tc>
          <w:tcPr>
            <w:tcW w:w="633" w:type="pct"/>
            <w:shd w:val="clear" w:color="auto" w:fill="auto"/>
            <w:vAlign w:val="center"/>
          </w:tcPr>
          <w:p w14:paraId="040EE06B" w14:textId="61350712" w:rsidR="000A4CEE" w:rsidRPr="000A4CEE" w:rsidRDefault="000A4CEE" w:rsidP="000A4CEE">
            <w:pPr>
              <w:pStyle w:val="Khc0"/>
              <w:spacing w:after="120" w:line="360" w:lineRule="auto"/>
              <w:ind w:firstLine="0"/>
              <w:rPr>
                <w:color w:val="010000"/>
                <w:sz w:val="20"/>
                <w:szCs w:val="11"/>
              </w:rPr>
            </w:pPr>
            <w:r>
              <w:rPr>
                <w:color w:val="010000"/>
                <w:sz w:val="20"/>
              </w:rPr>
              <w:t>Person</w:t>
            </w:r>
          </w:p>
        </w:tc>
        <w:tc>
          <w:tcPr>
            <w:tcW w:w="566" w:type="pct"/>
            <w:shd w:val="clear" w:color="auto" w:fill="auto"/>
            <w:vAlign w:val="center"/>
          </w:tcPr>
          <w:p w14:paraId="49C429AF" w14:textId="3ED5F9B2" w:rsidR="000A4CEE" w:rsidRPr="000A4CEE" w:rsidRDefault="001D7CCA" w:rsidP="000A4CEE">
            <w:pPr>
              <w:pStyle w:val="Khc0"/>
              <w:spacing w:after="120" w:line="360" w:lineRule="auto"/>
              <w:ind w:firstLine="0"/>
              <w:rPr>
                <w:color w:val="010000"/>
                <w:sz w:val="20"/>
              </w:rPr>
            </w:pPr>
            <w:r>
              <w:rPr>
                <w:color w:val="010000"/>
                <w:sz w:val="20"/>
              </w:rPr>
              <w:t>2,</w:t>
            </w:r>
            <w:r w:rsidR="000A4CEE">
              <w:rPr>
                <w:color w:val="010000"/>
                <w:sz w:val="20"/>
              </w:rPr>
              <w:t>714</w:t>
            </w:r>
          </w:p>
        </w:tc>
        <w:tc>
          <w:tcPr>
            <w:tcW w:w="566" w:type="pct"/>
            <w:shd w:val="clear" w:color="auto" w:fill="auto"/>
            <w:vAlign w:val="center"/>
          </w:tcPr>
          <w:p w14:paraId="057FFCFD" w14:textId="77777777" w:rsidR="000A4CEE" w:rsidRPr="000A4CEE" w:rsidRDefault="000A4CEE" w:rsidP="000A4CEE">
            <w:pPr>
              <w:pStyle w:val="Khc0"/>
              <w:spacing w:after="120" w:line="360" w:lineRule="auto"/>
              <w:ind w:firstLine="0"/>
              <w:rPr>
                <w:color w:val="010000"/>
                <w:sz w:val="20"/>
              </w:rPr>
            </w:pPr>
            <w:r>
              <w:rPr>
                <w:color w:val="010000"/>
                <w:sz w:val="20"/>
              </w:rPr>
              <w:t>2.503</w:t>
            </w:r>
          </w:p>
        </w:tc>
        <w:tc>
          <w:tcPr>
            <w:tcW w:w="388" w:type="pct"/>
            <w:shd w:val="clear" w:color="auto" w:fill="auto"/>
            <w:vAlign w:val="center"/>
          </w:tcPr>
          <w:p w14:paraId="1A19244B" w14:textId="77777777" w:rsidR="000A4CEE" w:rsidRPr="000A4CEE" w:rsidRDefault="000A4CEE" w:rsidP="000A4CEE">
            <w:pPr>
              <w:pStyle w:val="Khc0"/>
              <w:spacing w:after="120" w:line="360" w:lineRule="auto"/>
              <w:ind w:firstLine="0"/>
              <w:rPr>
                <w:color w:val="010000"/>
                <w:sz w:val="20"/>
              </w:rPr>
            </w:pPr>
            <w:r>
              <w:rPr>
                <w:color w:val="010000"/>
                <w:sz w:val="20"/>
              </w:rPr>
              <w:t>92.2%</w:t>
            </w:r>
          </w:p>
        </w:tc>
        <w:tc>
          <w:tcPr>
            <w:tcW w:w="395" w:type="pct"/>
            <w:shd w:val="clear" w:color="auto" w:fill="auto"/>
            <w:vAlign w:val="center"/>
          </w:tcPr>
          <w:p w14:paraId="5192156E" w14:textId="3F54AD21" w:rsidR="000A4CEE" w:rsidRPr="000A4CEE" w:rsidRDefault="000A4CEE" w:rsidP="000A4CEE">
            <w:pPr>
              <w:pStyle w:val="Khc0"/>
              <w:spacing w:after="120" w:line="360" w:lineRule="auto"/>
              <w:ind w:firstLine="0"/>
              <w:rPr>
                <w:color w:val="010000"/>
                <w:sz w:val="20"/>
              </w:rPr>
            </w:pPr>
            <w:r>
              <w:rPr>
                <w:color w:val="010000"/>
                <w:sz w:val="20"/>
              </w:rPr>
              <w:t>95.5%</w:t>
            </w:r>
          </w:p>
        </w:tc>
        <w:tc>
          <w:tcPr>
            <w:tcW w:w="566" w:type="pct"/>
            <w:shd w:val="clear" w:color="auto" w:fill="auto"/>
            <w:vAlign w:val="center"/>
          </w:tcPr>
          <w:p w14:paraId="6C4D0209" w14:textId="77777777" w:rsidR="000A4CEE" w:rsidRPr="000A4CEE" w:rsidRDefault="000A4CEE" w:rsidP="000A4CEE">
            <w:pPr>
              <w:pStyle w:val="Khc0"/>
              <w:spacing w:after="120" w:line="360" w:lineRule="auto"/>
              <w:ind w:firstLine="0"/>
              <w:rPr>
                <w:color w:val="010000"/>
                <w:sz w:val="20"/>
              </w:rPr>
            </w:pPr>
            <w:r>
              <w:rPr>
                <w:color w:val="010000"/>
                <w:sz w:val="20"/>
              </w:rPr>
              <w:t>2.635</w:t>
            </w:r>
          </w:p>
        </w:tc>
        <w:tc>
          <w:tcPr>
            <w:tcW w:w="871" w:type="pct"/>
            <w:shd w:val="clear" w:color="auto" w:fill="auto"/>
            <w:vAlign w:val="center"/>
          </w:tcPr>
          <w:p w14:paraId="615414BE"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04FB549D" w14:textId="77777777" w:rsidTr="000A4CEE">
        <w:tc>
          <w:tcPr>
            <w:tcW w:w="178" w:type="pct"/>
            <w:shd w:val="clear" w:color="auto" w:fill="auto"/>
            <w:vAlign w:val="center"/>
          </w:tcPr>
          <w:p w14:paraId="0A2C3406"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5CD4788F" w14:textId="77777777" w:rsidR="000A4CEE" w:rsidRPr="000A4CEE" w:rsidRDefault="000A4CEE" w:rsidP="000A4CEE">
            <w:pPr>
              <w:pStyle w:val="Khc0"/>
              <w:spacing w:after="120" w:line="360" w:lineRule="auto"/>
              <w:ind w:firstLine="0"/>
              <w:rPr>
                <w:color w:val="010000"/>
                <w:sz w:val="20"/>
              </w:rPr>
            </w:pPr>
            <w:r>
              <w:rPr>
                <w:color w:val="010000"/>
                <w:sz w:val="20"/>
              </w:rPr>
              <w:t>The Company s' Office:</w:t>
            </w:r>
          </w:p>
        </w:tc>
        <w:tc>
          <w:tcPr>
            <w:tcW w:w="633" w:type="pct"/>
            <w:shd w:val="clear" w:color="auto" w:fill="auto"/>
            <w:vAlign w:val="center"/>
          </w:tcPr>
          <w:p w14:paraId="5E21F07F"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57141D37" w14:textId="77777777" w:rsidR="000A4CEE" w:rsidRPr="000A4CEE" w:rsidRDefault="000A4CEE" w:rsidP="000A4CEE">
            <w:pPr>
              <w:pStyle w:val="Khc0"/>
              <w:spacing w:after="120" w:line="360" w:lineRule="auto"/>
              <w:ind w:firstLine="0"/>
              <w:rPr>
                <w:color w:val="010000"/>
                <w:sz w:val="20"/>
              </w:rPr>
            </w:pPr>
            <w:r>
              <w:rPr>
                <w:color w:val="010000"/>
                <w:sz w:val="20"/>
              </w:rPr>
              <w:t>135</w:t>
            </w:r>
          </w:p>
        </w:tc>
        <w:tc>
          <w:tcPr>
            <w:tcW w:w="566" w:type="pct"/>
            <w:shd w:val="clear" w:color="auto" w:fill="auto"/>
            <w:vAlign w:val="center"/>
          </w:tcPr>
          <w:p w14:paraId="39B1A218" w14:textId="77777777" w:rsidR="000A4CEE" w:rsidRPr="000A4CEE" w:rsidRDefault="000A4CEE" w:rsidP="000A4CEE">
            <w:pPr>
              <w:pStyle w:val="Khc0"/>
              <w:spacing w:after="120" w:line="360" w:lineRule="auto"/>
              <w:ind w:firstLine="0"/>
              <w:rPr>
                <w:color w:val="010000"/>
                <w:sz w:val="20"/>
              </w:rPr>
            </w:pPr>
            <w:r>
              <w:rPr>
                <w:color w:val="010000"/>
                <w:sz w:val="20"/>
              </w:rPr>
              <w:t>130</w:t>
            </w:r>
          </w:p>
        </w:tc>
        <w:tc>
          <w:tcPr>
            <w:tcW w:w="388" w:type="pct"/>
            <w:shd w:val="clear" w:color="auto" w:fill="auto"/>
            <w:vAlign w:val="center"/>
          </w:tcPr>
          <w:p w14:paraId="6EA447C3" w14:textId="66E2D4B3" w:rsidR="000A4CEE" w:rsidRPr="000A4CEE" w:rsidRDefault="000A4CEE" w:rsidP="000A4CEE">
            <w:pPr>
              <w:pStyle w:val="Khc0"/>
              <w:spacing w:after="120" w:line="360" w:lineRule="auto"/>
              <w:ind w:firstLine="0"/>
              <w:rPr>
                <w:color w:val="010000"/>
                <w:sz w:val="20"/>
              </w:rPr>
            </w:pPr>
            <w:r>
              <w:rPr>
                <w:color w:val="010000"/>
                <w:sz w:val="20"/>
              </w:rPr>
              <w:t>96.3%</w:t>
            </w:r>
          </w:p>
        </w:tc>
        <w:tc>
          <w:tcPr>
            <w:tcW w:w="395" w:type="pct"/>
            <w:shd w:val="clear" w:color="auto" w:fill="auto"/>
            <w:vAlign w:val="center"/>
          </w:tcPr>
          <w:p w14:paraId="2F61E3E6" w14:textId="77777777" w:rsidR="000A4CEE" w:rsidRPr="000A4CEE" w:rsidRDefault="000A4CEE" w:rsidP="000A4CEE">
            <w:pPr>
              <w:pStyle w:val="Khc0"/>
              <w:spacing w:after="120" w:line="360" w:lineRule="auto"/>
              <w:ind w:firstLine="0"/>
              <w:rPr>
                <w:color w:val="010000"/>
                <w:sz w:val="20"/>
              </w:rPr>
            </w:pPr>
            <w:r>
              <w:rPr>
                <w:color w:val="010000"/>
                <w:sz w:val="20"/>
              </w:rPr>
              <w:t>100.8%</w:t>
            </w:r>
          </w:p>
        </w:tc>
        <w:tc>
          <w:tcPr>
            <w:tcW w:w="566" w:type="pct"/>
            <w:shd w:val="clear" w:color="auto" w:fill="auto"/>
            <w:vAlign w:val="center"/>
          </w:tcPr>
          <w:p w14:paraId="5970C34C" w14:textId="77777777" w:rsidR="000A4CEE" w:rsidRPr="000A4CEE" w:rsidRDefault="000A4CEE" w:rsidP="000A4CEE">
            <w:pPr>
              <w:pStyle w:val="Khc0"/>
              <w:spacing w:after="120" w:line="360" w:lineRule="auto"/>
              <w:ind w:firstLine="0"/>
              <w:rPr>
                <w:color w:val="010000"/>
                <w:sz w:val="20"/>
              </w:rPr>
            </w:pPr>
            <w:r>
              <w:rPr>
                <w:color w:val="010000"/>
                <w:sz w:val="20"/>
              </w:rPr>
              <w:t>130</w:t>
            </w:r>
          </w:p>
        </w:tc>
        <w:tc>
          <w:tcPr>
            <w:tcW w:w="871" w:type="pct"/>
            <w:shd w:val="clear" w:color="auto" w:fill="auto"/>
            <w:vAlign w:val="center"/>
          </w:tcPr>
          <w:p w14:paraId="56012528"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68F35F8" w14:textId="77777777" w:rsidTr="000A4CEE">
        <w:tc>
          <w:tcPr>
            <w:tcW w:w="178" w:type="pct"/>
            <w:shd w:val="clear" w:color="auto" w:fill="auto"/>
            <w:vAlign w:val="center"/>
          </w:tcPr>
          <w:p w14:paraId="38E9BFC9"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7A6F570F" w14:textId="77777777" w:rsidR="000A4CEE" w:rsidRPr="000A4CEE" w:rsidRDefault="000A4CEE" w:rsidP="000A4CEE">
            <w:pPr>
              <w:pStyle w:val="Khc0"/>
              <w:spacing w:after="120" w:line="360" w:lineRule="auto"/>
              <w:ind w:firstLine="0"/>
              <w:rPr>
                <w:color w:val="010000"/>
                <w:sz w:val="20"/>
              </w:rPr>
            </w:pPr>
            <w:r>
              <w:rPr>
                <w:color w:val="010000"/>
                <w:sz w:val="20"/>
              </w:rPr>
              <w:t>Factory 123</w:t>
            </w:r>
          </w:p>
        </w:tc>
        <w:tc>
          <w:tcPr>
            <w:tcW w:w="633" w:type="pct"/>
            <w:shd w:val="clear" w:color="auto" w:fill="auto"/>
            <w:vAlign w:val="center"/>
          </w:tcPr>
          <w:p w14:paraId="1C6BE0E0"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719E9FC1" w14:textId="77777777" w:rsidR="000A4CEE" w:rsidRPr="000A4CEE" w:rsidRDefault="000A4CEE" w:rsidP="000A4CEE">
            <w:pPr>
              <w:pStyle w:val="Khc0"/>
              <w:spacing w:after="120" w:line="360" w:lineRule="auto"/>
              <w:ind w:firstLine="0"/>
              <w:rPr>
                <w:color w:val="010000"/>
                <w:sz w:val="20"/>
              </w:rPr>
            </w:pPr>
            <w:r>
              <w:rPr>
                <w:color w:val="010000"/>
                <w:sz w:val="20"/>
              </w:rPr>
              <w:t>79</w:t>
            </w:r>
          </w:p>
        </w:tc>
        <w:tc>
          <w:tcPr>
            <w:tcW w:w="566" w:type="pct"/>
            <w:shd w:val="clear" w:color="auto" w:fill="auto"/>
            <w:vAlign w:val="center"/>
          </w:tcPr>
          <w:p w14:paraId="6D6399A9" w14:textId="77777777" w:rsidR="000A4CEE" w:rsidRPr="000A4CEE" w:rsidRDefault="000A4CEE" w:rsidP="000A4CEE">
            <w:pPr>
              <w:pStyle w:val="Khc0"/>
              <w:spacing w:after="120" w:line="360" w:lineRule="auto"/>
              <w:ind w:firstLine="0"/>
              <w:rPr>
                <w:color w:val="010000"/>
                <w:sz w:val="20"/>
              </w:rPr>
            </w:pPr>
            <w:r>
              <w:rPr>
                <w:color w:val="010000"/>
                <w:sz w:val="20"/>
              </w:rPr>
              <w:t>79</w:t>
            </w:r>
          </w:p>
        </w:tc>
        <w:tc>
          <w:tcPr>
            <w:tcW w:w="388" w:type="pct"/>
            <w:shd w:val="clear" w:color="auto" w:fill="auto"/>
            <w:vAlign w:val="center"/>
          </w:tcPr>
          <w:p w14:paraId="210ACDA0" w14:textId="4AE95636" w:rsidR="000A4CEE" w:rsidRPr="000A4CEE" w:rsidRDefault="000A4CEE" w:rsidP="000A4CEE">
            <w:pPr>
              <w:pStyle w:val="Khc0"/>
              <w:spacing w:after="120" w:line="360" w:lineRule="auto"/>
              <w:ind w:firstLine="0"/>
              <w:rPr>
                <w:color w:val="010000"/>
                <w:sz w:val="20"/>
              </w:rPr>
            </w:pPr>
            <w:r>
              <w:rPr>
                <w:color w:val="010000"/>
                <w:sz w:val="20"/>
              </w:rPr>
              <w:t>100.0%</w:t>
            </w:r>
          </w:p>
        </w:tc>
        <w:tc>
          <w:tcPr>
            <w:tcW w:w="395" w:type="pct"/>
            <w:shd w:val="clear" w:color="auto" w:fill="auto"/>
            <w:vAlign w:val="center"/>
          </w:tcPr>
          <w:p w14:paraId="367F35E3" w14:textId="749D3081" w:rsidR="000A4CEE" w:rsidRPr="000A4CEE" w:rsidRDefault="000A4CEE" w:rsidP="000A4CEE">
            <w:pPr>
              <w:pStyle w:val="Khc0"/>
              <w:spacing w:after="120" w:line="360" w:lineRule="auto"/>
              <w:ind w:firstLine="0"/>
              <w:rPr>
                <w:color w:val="010000"/>
                <w:sz w:val="20"/>
              </w:rPr>
            </w:pPr>
            <w:r>
              <w:rPr>
                <w:color w:val="010000"/>
                <w:sz w:val="20"/>
              </w:rPr>
              <w:t>55.6%</w:t>
            </w:r>
          </w:p>
        </w:tc>
        <w:tc>
          <w:tcPr>
            <w:tcW w:w="566" w:type="pct"/>
            <w:shd w:val="clear" w:color="auto" w:fill="auto"/>
            <w:vAlign w:val="center"/>
          </w:tcPr>
          <w:p w14:paraId="4943193C" w14:textId="77777777" w:rsidR="000A4CEE" w:rsidRPr="000A4CEE" w:rsidRDefault="000A4CEE" w:rsidP="000A4CEE">
            <w:pPr>
              <w:pStyle w:val="Khc0"/>
              <w:spacing w:after="120" w:line="360" w:lineRule="auto"/>
              <w:ind w:firstLine="0"/>
              <w:rPr>
                <w:color w:val="010000"/>
                <w:sz w:val="20"/>
              </w:rPr>
            </w:pPr>
            <w:r>
              <w:rPr>
                <w:color w:val="010000"/>
                <w:sz w:val="20"/>
              </w:rPr>
              <w:t>5</w:t>
            </w:r>
          </w:p>
        </w:tc>
        <w:tc>
          <w:tcPr>
            <w:tcW w:w="871" w:type="pct"/>
            <w:shd w:val="clear" w:color="auto" w:fill="auto"/>
            <w:vAlign w:val="center"/>
          </w:tcPr>
          <w:p w14:paraId="2E2BEF7C" w14:textId="4B7B59A5" w:rsidR="000A4CEE" w:rsidRPr="000A4CEE" w:rsidRDefault="001D7CCA" w:rsidP="001D7CCA">
            <w:pPr>
              <w:pStyle w:val="Khc0"/>
              <w:spacing w:after="120" w:line="360" w:lineRule="auto"/>
              <w:ind w:firstLine="0"/>
              <w:rPr>
                <w:color w:val="010000"/>
                <w:sz w:val="20"/>
                <w:szCs w:val="12"/>
              </w:rPr>
            </w:pPr>
            <w:r>
              <w:rPr>
                <w:color w:val="010000"/>
                <w:sz w:val="20"/>
              </w:rPr>
              <w:t xml:space="preserve">Scaling down </w:t>
            </w:r>
            <w:r w:rsidR="000A4CEE">
              <w:rPr>
                <w:color w:val="010000"/>
                <w:sz w:val="20"/>
              </w:rPr>
              <w:t>production in Ho Chi Minh City area</w:t>
            </w:r>
          </w:p>
        </w:tc>
      </w:tr>
      <w:tr w:rsidR="000A4CEE" w:rsidRPr="000A4CEE" w14:paraId="7A6C225E" w14:textId="77777777" w:rsidTr="000A4CEE">
        <w:tc>
          <w:tcPr>
            <w:tcW w:w="178" w:type="pct"/>
            <w:shd w:val="clear" w:color="auto" w:fill="auto"/>
            <w:vAlign w:val="center"/>
          </w:tcPr>
          <w:p w14:paraId="1F1667B4" w14:textId="77777777" w:rsidR="000A4CEE" w:rsidRPr="000A4CEE" w:rsidRDefault="000A4CEE" w:rsidP="000A4CEE">
            <w:pPr>
              <w:pStyle w:val="Khc0"/>
              <w:spacing w:after="120" w:line="360" w:lineRule="auto"/>
              <w:ind w:firstLine="0"/>
              <w:rPr>
                <w:color w:val="010000"/>
                <w:sz w:val="20"/>
              </w:rPr>
            </w:pPr>
            <w:r>
              <w:rPr>
                <w:color w:val="010000"/>
                <w:sz w:val="20"/>
              </w:rPr>
              <w:t>3</w:t>
            </w:r>
          </w:p>
        </w:tc>
        <w:tc>
          <w:tcPr>
            <w:tcW w:w="837" w:type="pct"/>
            <w:shd w:val="clear" w:color="auto" w:fill="auto"/>
            <w:vAlign w:val="center"/>
          </w:tcPr>
          <w:p w14:paraId="39951A7D" w14:textId="77777777" w:rsidR="000A4CEE" w:rsidRPr="000A4CEE" w:rsidRDefault="000A4CEE" w:rsidP="000A4CEE">
            <w:pPr>
              <w:pStyle w:val="Khc0"/>
              <w:spacing w:after="120" w:line="360" w:lineRule="auto"/>
              <w:ind w:firstLine="0"/>
              <w:rPr>
                <w:color w:val="010000"/>
                <w:sz w:val="20"/>
              </w:rPr>
            </w:pPr>
            <w:r>
              <w:rPr>
                <w:color w:val="010000"/>
                <w:sz w:val="20"/>
              </w:rPr>
              <w:t>Factory 6</w:t>
            </w:r>
          </w:p>
        </w:tc>
        <w:tc>
          <w:tcPr>
            <w:tcW w:w="633" w:type="pct"/>
            <w:shd w:val="clear" w:color="auto" w:fill="auto"/>
            <w:vAlign w:val="center"/>
          </w:tcPr>
          <w:p w14:paraId="28260CCC"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56C5AA5A" w14:textId="6F0FFA0E" w:rsidR="000A4CEE" w:rsidRPr="000A4CEE" w:rsidRDefault="001D7CCA" w:rsidP="000A4CEE">
            <w:pPr>
              <w:pStyle w:val="Khc0"/>
              <w:spacing w:after="120" w:line="360" w:lineRule="auto"/>
              <w:ind w:firstLine="0"/>
              <w:rPr>
                <w:color w:val="010000"/>
                <w:sz w:val="20"/>
              </w:rPr>
            </w:pPr>
            <w:r>
              <w:rPr>
                <w:color w:val="010000"/>
                <w:sz w:val="20"/>
              </w:rPr>
              <w:t>1,</w:t>
            </w:r>
            <w:r w:rsidR="000A4CEE">
              <w:rPr>
                <w:color w:val="010000"/>
                <w:sz w:val="20"/>
              </w:rPr>
              <w:t>350</w:t>
            </w:r>
          </w:p>
        </w:tc>
        <w:tc>
          <w:tcPr>
            <w:tcW w:w="566" w:type="pct"/>
            <w:shd w:val="clear" w:color="auto" w:fill="auto"/>
            <w:vAlign w:val="center"/>
          </w:tcPr>
          <w:p w14:paraId="78251A08" w14:textId="77777777" w:rsidR="000A4CEE" w:rsidRPr="000A4CEE" w:rsidRDefault="000A4CEE" w:rsidP="000A4CEE">
            <w:pPr>
              <w:pStyle w:val="Khc0"/>
              <w:spacing w:after="120" w:line="360" w:lineRule="auto"/>
              <w:ind w:firstLine="0"/>
              <w:rPr>
                <w:color w:val="010000"/>
                <w:sz w:val="20"/>
              </w:rPr>
            </w:pPr>
            <w:r>
              <w:rPr>
                <w:color w:val="010000"/>
                <w:sz w:val="20"/>
              </w:rPr>
              <w:t>1.292</w:t>
            </w:r>
          </w:p>
        </w:tc>
        <w:tc>
          <w:tcPr>
            <w:tcW w:w="388" w:type="pct"/>
            <w:shd w:val="clear" w:color="auto" w:fill="auto"/>
            <w:vAlign w:val="center"/>
          </w:tcPr>
          <w:p w14:paraId="42648EDB" w14:textId="10ABE763" w:rsidR="000A4CEE" w:rsidRPr="000A4CEE" w:rsidRDefault="000A4CEE" w:rsidP="000A4CEE">
            <w:pPr>
              <w:pStyle w:val="Khc0"/>
              <w:spacing w:after="120" w:line="360" w:lineRule="auto"/>
              <w:ind w:firstLine="0"/>
              <w:rPr>
                <w:color w:val="010000"/>
                <w:sz w:val="20"/>
              </w:rPr>
            </w:pPr>
            <w:r>
              <w:rPr>
                <w:color w:val="010000"/>
                <w:sz w:val="20"/>
              </w:rPr>
              <w:t>95.7%</w:t>
            </w:r>
          </w:p>
        </w:tc>
        <w:tc>
          <w:tcPr>
            <w:tcW w:w="395" w:type="pct"/>
            <w:shd w:val="clear" w:color="auto" w:fill="auto"/>
            <w:vAlign w:val="center"/>
          </w:tcPr>
          <w:p w14:paraId="26C93B68" w14:textId="2A6CFB35" w:rsidR="000A4CEE" w:rsidRPr="000A4CEE" w:rsidRDefault="000A4CEE" w:rsidP="000A4CEE">
            <w:pPr>
              <w:pStyle w:val="Khc0"/>
              <w:spacing w:after="120" w:line="360" w:lineRule="auto"/>
              <w:ind w:firstLine="0"/>
              <w:rPr>
                <w:color w:val="010000"/>
                <w:sz w:val="20"/>
              </w:rPr>
            </w:pPr>
            <w:r>
              <w:rPr>
                <w:color w:val="010000"/>
                <w:sz w:val="20"/>
              </w:rPr>
              <w:t>99.5%</w:t>
            </w:r>
          </w:p>
        </w:tc>
        <w:tc>
          <w:tcPr>
            <w:tcW w:w="566" w:type="pct"/>
            <w:shd w:val="clear" w:color="auto" w:fill="auto"/>
            <w:vAlign w:val="center"/>
          </w:tcPr>
          <w:p w14:paraId="10F8C213" w14:textId="77777777" w:rsidR="000A4CEE" w:rsidRPr="000A4CEE" w:rsidRDefault="000A4CEE" w:rsidP="000A4CEE">
            <w:pPr>
              <w:pStyle w:val="Khc0"/>
              <w:spacing w:after="120" w:line="360" w:lineRule="auto"/>
              <w:ind w:firstLine="0"/>
              <w:rPr>
                <w:color w:val="010000"/>
                <w:sz w:val="20"/>
              </w:rPr>
            </w:pPr>
            <w:r>
              <w:rPr>
                <w:color w:val="010000"/>
                <w:sz w:val="20"/>
              </w:rPr>
              <w:t>1.400</w:t>
            </w:r>
          </w:p>
        </w:tc>
        <w:tc>
          <w:tcPr>
            <w:tcW w:w="871" w:type="pct"/>
            <w:shd w:val="clear" w:color="auto" w:fill="auto"/>
            <w:vAlign w:val="center"/>
          </w:tcPr>
          <w:p w14:paraId="323A1CB5"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39642CDD" w14:textId="77777777" w:rsidTr="000A4CEE">
        <w:tc>
          <w:tcPr>
            <w:tcW w:w="178" w:type="pct"/>
            <w:shd w:val="clear" w:color="auto" w:fill="auto"/>
            <w:vAlign w:val="center"/>
          </w:tcPr>
          <w:p w14:paraId="216F6F74" w14:textId="77777777" w:rsidR="000A4CEE" w:rsidRPr="000A4CEE" w:rsidRDefault="000A4CEE" w:rsidP="000A4CEE">
            <w:pPr>
              <w:pStyle w:val="Khc0"/>
              <w:spacing w:after="120" w:line="360" w:lineRule="auto"/>
              <w:ind w:firstLine="0"/>
              <w:rPr>
                <w:color w:val="010000"/>
                <w:sz w:val="20"/>
              </w:rPr>
            </w:pPr>
            <w:r>
              <w:rPr>
                <w:color w:val="010000"/>
                <w:sz w:val="20"/>
              </w:rPr>
              <w:t>4</w:t>
            </w:r>
          </w:p>
        </w:tc>
        <w:tc>
          <w:tcPr>
            <w:tcW w:w="837" w:type="pct"/>
            <w:shd w:val="clear" w:color="auto" w:fill="auto"/>
            <w:vAlign w:val="center"/>
          </w:tcPr>
          <w:p w14:paraId="4B137FFE" w14:textId="77777777" w:rsidR="000A4CEE" w:rsidRPr="000A4CEE" w:rsidRDefault="000A4CEE" w:rsidP="000A4CEE">
            <w:pPr>
              <w:pStyle w:val="Khc0"/>
              <w:spacing w:after="120" w:line="360" w:lineRule="auto"/>
              <w:ind w:firstLine="0"/>
              <w:rPr>
                <w:color w:val="010000"/>
                <w:sz w:val="20"/>
              </w:rPr>
            </w:pPr>
            <w:r>
              <w:rPr>
                <w:color w:val="010000"/>
                <w:sz w:val="20"/>
              </w:rPr>
              <w:t>Factory 7</w:t>
            </w:r>
          </w:p>
        </w:tc>
        <w:tc>
          <w:tcPr>
            <w:tcW w:w="633" w:type="pct"/>
            <w:shd w:val="clear" w:color="auto" w:fill="auto"/>
            <w:vAlign w:val="center"/>
          </w:tcPr>
          <w:p w14:paraId="46221EB8"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260164D1" w14:textId="77777777" w:rsidR="000A4CEE" w:rsidRPr="000A4CEE" w:rsidRDefault="000A4CEE" w:rsidP="000A4CEE">
            <w:pPr>
              <w:pStyle w:val="Khc0"/>
              <w:spacing w:after="120" w:line="360" w:lineRule="auto"/>
              <w:ind w:firstLine="0"/>
              <w:rPr>
                <w:color w:val="010000"/>
                <w:sz w:val="20"/>
              </w:rPr>
            </w:pPr>
            <w:r>
              <w:rPr>
                <w:color w:val="010000"/>
                <w:sz w:val="20"/>
              </w:rPr>
              <w:t>550</w:t>
            </w:r>
          </w:p>
        </w:tc>
        <w:tc>
          <w:tcPr>
            <w:tcW w:w="566" w:type="pct"/>
            <w:shd w:val="clear" w:color="auto" w:fill="auto"/>
            <w:vAlign w:val="center"/>
          </w:tcPr>
          <w:p w14:paraId="1E8575F4" w14:textId="77777777" w:rsidR="000A4CEE" w:rsidRPr="000A4CEE" w:rsidRDefault="000A4CEE" w:rsidP="000A4CEE">
            <w:pPr>
              <w:pStyle w:val="Khc0"/>
              <w:spacing w:after="120" w:line="360" w:lineRule="auto"/>
              <w:ind w:firstLine="0"/>
              <w:rPr>
                <w:color w:val="010000"/>
                <w:sz w:val="20"/>
              </w:rPr>
            </w:pPr>
            <w:r>
              <w:rPr>
                <w:color w:val="010000"/>
                <w:sz w:val="20"/>
              </w:rPr>
              <w:t>507</w:t>
            </w:r>
          </w:p>
        </w:tc>
        <w:tc>
          <w:tcPr>
            <w:tcW w:w="388" w:type="pct"/>
            <w:shd w:val="clear" w:color="auto" w:fill="auto"/>
            <w:vAlign w:val="center"/>
          </w:tcPr>
          <w:p w14:paraId="010AC4D2" w14:textId="17D8278A" w:rsidR="000A4CEE" w:rsidRPr="000A4CEE" w:rsidRDefault="000A4CEE" w:rsidP="000A4CEE">
            <w:pPr>
              <w:pStyle w:val="Khc0"/>
              <w:spacing w:after="120" w:line="360" w:lineRule="auto"/>
              <w:ind w:firstLine="0"/>
              <w:rPr>
                <w:color w:val="010000"/>
                <w:sz w:val="20"/>
              </w:rPr>
            </w:pPr>
            <w:r>
              <w:rPr>
                <w:color w:val="010000"/>
                <w:sz w:val="20"/>
              </w:rPr>
              <w:t>92.2%</w:t>
            </w:r>
          </w:p>
        </w:tc>
        <w:tc>
          <w:tcPr>
            <w:tcW w:w="395" w:type="pct"/>
            <w:shd w:val="clear" w:color="auto" w:fill="auto"/>
            <w:vAlign w:val="center"/>
          </w:tcPr>
          <w:p w14:paraId="152D6217" w14:textId="64B1E62D" w:rsidR="000A4CEE" w:rsidRPr="000A4CEE" w:rsidRDefault="000A4CEE" w:rsidP="000A4CEE">
            <w:pPr>
              <w:pStyle w:val="Khc0"/>
              <w:spacing w:after="120" w:line="360" w:lineRule="auto"/>
              <w:ind w:firstLine="0"/>
              <w:rPr>
                <w:color w:val="010000"/>
                <w:sz w:val="20"/>
              </w:rPr>
            </w:pPr>
            <w:r>
              <w:rPr>
                <w:color w:val="010000"/>
                <w:sz w:val="20"/>
              </w:rPr>
              <w:t>95.5%</w:t>
            </w:r>
          </w:p>
        </w:tc>
        <w:tc>
          <w:tcPr>
            <w:tcW w:w="566" w:type="pct"/>
            <w:shd w:val="clear" w:color="auto" w:fill="auto"/>
            <w:vAlign w:val="center"/>
          </w:tcPr>
          <w:p w14:paraId="0918CFDF" w14:textId="77777777" w:rsidR="000A4CEE" w:rsidRPr="000A4CEE" w:rsidRDefault="000A4CEE" w:rsidP="000A4CEE">
            <w:pPr>
              <w:pStyle w:val="Khc0"/>
              <w:spacing w:after="120" w:line="360" w:lineRule="auto"/>
              <w:ind w:firstLine="0"/>
              <w:rPr>
                <w:color w:val="010000"/>
                <w:sz w:val="20"/>
              </w:rPr>
            </w:pPr>
            <w:r>
              <w:rPr>
                <w:color w:val="010000"/>
                <w:sz w:val="20"/>
              </w:rPr>
              <w:t>550</w:t>
            </w:r>
          </w:p>
        </w:tc>
        <w:tc>
          <w:tcPr>
            <w:tcW w:w="871" w:type="pct"/>
            <w:shd w:val="clear" w:color="auto" w:fill="auto"/>
            <w:vAlign w:val="center"/>
          </w:tcPr>
          <w:p w14:paraId="17EB4FE1"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255E7003" w14:textId="77777777" w:rsidTr="000A4CEE">
        <w:tc>
          <w:tcPr>
            <w:tcW w:w="178" w:type="pct"/>
            <w:shd w:val="clear" w:color="auto" w:fill="auto"/>
            <w:vAlign w:val="center"/>
          </w:tcPr>
          <w:p w14:paraId="5319EC5E" w14:textId="77777777" w:rsidR="000A4CEE" w:rsidRPr="000A4CEE" w:rsidRDefault="000A4CEE" w:rsidP="000A4CEE">
            <w:pPr>
              <w:pStyle w:val="Khc0"/>
              <w:spacing w:after="120" w:line="360" w:lineRule="auto"/>
              <w:ind w:firstLine="0"/>
              <w:rPr>
                <w:color w:val="010000"/>
                <w:sz w:val="20"/>
              </w:rPr>
            </w:pPr>
            <w:r>
              <w:rPr>
                <w:color w:val="010000"/>
                <w:sz w:val="20"/>
              </w:rPr>
              <w:t>5</w:t>
            </w:r>
          </w:p>
        </w:tc>
        <w:tc>
          <w:tcPr>
            <w:tcW w:w="837" w:type="pct"/>
            <w:shd w:val="clear" w:color="auto" w:fill="auto"/>
            <w:vAlign w:val="center"/>
          </w:tcPr>
          <w:p w14:paraId="248DBEA6" w14:textId="77777777" w:rsidR="000A4CEE" w:rsidRPr="000A4CEE" w:rsidRDefault="000A4CEE" w:rsidP="000A4CEE">
            <w:pPr>
              <w:pStyle w:val="Khc0"/>
              <w:spacing w:after="120" w:line="360" w:lineRule="auto"/>
              <w:ind w:firstLine="0"/>
              <w:rPr>
                <w:color w:val="010000"/>
                <w:sz w:val="20"/>
              </w:rPr>
            </w:pPr>
            <w:r>
              <w:rPr>
                <w:color w:val="010000"/>
                <w:sz w:val="20"/>
              </w:rPr>
              <w:t>Factory 45</w:t>
            </w:r>
          </w:p>
        </w:tc>
        <w:tc>
          <w:tcPr>
            <w:tcW w:w="633" w:type="pct"/>
            <w:shd w:val="clear" w:color="auto" w:fill="auto"/>
            <w:vAlign w:val="center"/>
          </w:tcPr>
          <w:p w14:paraId="6CD79A61"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264A5E4C" w14:textId="77777777" w:rsidR="000A4CEE" w:rsidRPr="000A4CEE" w:rsidRDefault="000A4CEE" w:rsidP="000A4CEE">
            <w:pPr>
              <w:pStyle w:val="Khc0"/>
              <w:spacing w:after="120" w:line="360" w:lineRule="auto"/>
              <w:ind w:firstLine="0"/>
              <w:rPr>
                <w:color w:val="010000"/>
                <w:sz w:val="20"/>
              </w:rPr>
            </w:pPr>
            <w:r>
              <w:rPr>
                <w:color w:val="010000"/>
                <w:sz w:val="20"/>
              </w:rPr>
              <w:t>600</w:t>
            </w:r>
          </w:p>
        </w:tc>
        <w:tc>
          <w:tcPr>
            <w:tcW w:w="566" w:type="pct"/>
            <w:shd w:val="clear" w:color="auto" w:fill="auto"/>
            <w:vAlign w:val="center"/>
          </w:tcPr>
          <w:p w14:paraId="0E10422F" w14:textId="77777777" w:rsidR="000A4CEE" w:rsidRPr="000A4CEE" w:rsidRDefault="000A4CEE" w:rsidP="000A4CEE">
            <w:pPr>
              <w:pStyle w:val="Khc0"/>
              <w:spacing w:after="120" w:line="360" w:lineRule="auto"/>
              <w:ind w:firstLine="0"/>
              <w:rPr>
                <w:color w:val="010000"/>
                <w:sz w:val="20"/>
              </w:rPr>
            </w:pPr>
            <w:r>
              <w:rPr>
                <w:color w:val="010000"/>
                <w:sz w:val="20"/>
              </w:rPr>
              <w:t>494</w:t>
            </w:r>
          </w:p>
        </w:tc>
        <w:tc>
          <w:tcPr>
            <w:tcW w:w="388" w:type="pct"/>
            <w:shd w:val="clear" w:color="auto" w:fill="auto"/>
            <w:vAlign w:val="center"/>
          </w:tcPr>
          <w:p w14:paraId="20C7BDDF" w14:textId="77777777" w:rsidR="000A4CEE" w:rsidRPr="000A4CEE" w:rsidRDefault="000A4CEE" w:rsidP="000A4CEE">
            <w:pPr>
              <w:pStyle w:val="Khc0"/>
              <w:spacing w:after="120" w:line="360" w:lineRule="auto"/>
              <w:ind w:firstLine="0"/>
              <w:rPr>
                <w:color w:val="010000"/>
                <w:sz w:val="20"/>
              </w:rPr>
            </w:pPr>
            <w:r>
              <w:rPr>
                <w:color w:val="010000"/>
                <w:sz w:val="20"/>
              </w:rPr>
              <w:t>82.3%</w:t>
            </w:r>
          </w:p>
        </w:tc>
        <w:tc>
          <w:tcPr>
            <w:tcW w:w="395" w:type="pct"/>
            <w:shd w:val="clear" w:color="auto" w:fill="auto"/>
            <w:vAlign w:val="center"/>
          </w:tcPr>
          <w:p w14:paraId="29CBE1B7" w14:textId="517F6A98" w:rsidR="000A4CEE" w:rsidRPr="000A4CEE" w:rsidRDefault="000A4CEE" w:rsidP="000A4CEE">
            <w:pPr>
              <w:pStyle w:val="Khc0"/>
              <w:spacing w:after="120" w:line="360" w:lineRule="auto"/>
              <w:ind w:firstLine="0"/>
              <w:rPr>
                <w:color w:val="010000"/>
                <w:sz w:val="20"/>
              </w:rPr>
            </w:pPr>
            <w:r>
              <w:rPr>
                <w:color w:val="010000"/>
                <w:sz w:val="20"/>
              </w:rPr>
              <w:t>94.6%</w:t>
            </w:r>
          </w:p>
        </w:tc>
        <w:tc>
          <w:tcPr>
            <w:tcW w:w="566" w:type="pct"/>
            <w:shd w:val="clear" w:color="auto" w:fill="auto"/>
            <w:vAlign w:val="center"/>
          </w:tcPr>
          <w:p w14:paraId="0D9EEAD2" w14:textId="77777777" w:rsidR="000A4CEE" w:rsidRPr="000A4CEE" w:rsidRDefault="000A4CEE" w:rsidP="000A4CEE">
            <w:pPr>
              <w:pStyle w:val="Khc0"/>
              <w:spacing w:after="120" w:line="360" w:lineRule="auto"/>
              <w:ind w:firstLine="0"/>
              <w:rPr>
                <w:color w:val="010000"/>
                <w:sz w:val="20"/>
              </w:rPr>
            </w:pPr>
            <w:r>
              <w:rPr>
                <w:color w:val="010000"/>
                <w:sz w:val="20"/>
              </w:rPr>
              <w:t>550</w:t>
            </w:r>
          </w:p>
        </w:tc>
        <w:tc>
          <w:tcPr>
            <w:tcW w:w="871" w:type="pct"/>
            <w:shd w:val="clear" w:color="auto" w:fill="auto"/>
            <w:vAlign w:val="center"/>
          </w:tcPr>
          <w:p w14:paraId="24A33CC1"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171A2E4" w14:textId="77777777" w:rsidTr="000A4CEE">
        <w:tc>
          <w:tcPr>
            <w:tcW w:w="178" w:type="pct"/>
            <w:shd w:val="clear" w:color="auto" w:fill="auto"/>
            <w:vAlign w:val="center"/>
          </w:tcPr>
          <w:p w14:paraId="32FBE9E6" w14:textId="77777777" w:rsidR="000A4CEE" w:rsidRPr="000A4CEE" w:rsidRDefault="000A4CEE" w:rsidP="000A4CEE">
            <w:pPr>
              <w:pStyle w:val="Khc0"/>
              <w:spacing w:after="120" w:line="360" w:lineRule="auto"/>
              <w:ind w:firstLine="0"/>
              <w:rPr>
                <w:color w:val="010000"/>
                <w:sz w:val="20"/>
              </w:rPr>
            </w:pPr>
            <w:r>
              <w:rPr>
                <w:color w:val="010000"/>
                <w:sz w:val="20"/>
              </w:rPr>
              <w:t>VI.</w:t>
            </w:r>
          </w:p>
        </w:tc>
        <w:tc>
          <w:tcPr>
            <w:tcW w:w="837" w:type="pct"/>
            <w:shd w:val="clear" w:color="auto" w:fill="auto"/>
            <w:vAlign w:val="center"/>
          </w:tcPr>
          <w:p w14:paraId="0548E8FC" w14:textId="77777777" w:rsidR="000A4CEE" w:rsidRPr="000A4CEE" w:rsidRDefault="000A4CEE" w:rsidP="000A4CEE">
            <w:pPr>
              <w:pStyle w:val="Khc0"/>
              <w:spacing w:after="120" w:line="360" w:lineRule="auto"/>
              <w:ind w:firstLine="0"/>
              <w:rPr>
                <w:color w:val="010000"/>
                <w:sz w:val="20"/>
              </w:rPr>
            </w:pPr>
            <w:r>
              <w:rPr>
                <w:color w:val="010000"/>
                <w:sz w:val="20"/>
              </w:rPr>
              <w:t>Average income</w:t>
            </w:r>
          </w:p>
        </w:tc>
        <w:tc>
          <w:tcPr>
            <w:tcW w:w="633" w:type="pct"/>
            <w:shd w:val="clear" w:color="auto" w:fill="auto"/>
            <w:vAlign w:val="center"/>
          </w:tcPr>
          <w:p w14:paraId="0D2588C0" w14:textId="2939F379" w:rsidR="000A4CEE" w:rsidRPr="000A4CEE" w:rsidRDefault="000A4CEE" w:rsidP="000A4CEE">
            <w:pPr>
              <w:pStyle w:val="Khc0"/>
              <w:spacing w:after="120" w:line="360" w:lineRule="auto"/>
              <w:ind w:firstLine="0"/>
              <w:rPr>
                <w:color w:val="010000"/>
                <w:sz w:val="20"/>
                <w:szCs w:val="11"/>
              </w:rPr>
            </w:pPr>
            <w:r>
              <w:rPr>
                <w:color w:val="010000"/>
                <w:sz w:val="20"/>
              </w:rPr>
              <w:t>Thousand VND/ person</w:t>
            </w:r>
          </w:p>
        </w:tc>
        <w:tc>
          <w:tcPr>
            <w:tcW w:w="566" w:type="pct"/>
            <w:shd w:val="clear" w:color="auto" w:fill="auto"/>
            <w:vAlign w:val="center"/>
          </w:tcPr>
          <w:p w14:paraId="73FBDF46" w14:textId="15EFB634" w:rsidR="000A4CEE" w:rsidRPr="000A4CEE" w:rsidRDefault="001D7CCA" w:rsidP="000A4CEE">
            <w:pPr>
              <w:pStyle w:val="Khc0"/>
              <w:spacing w:after="120" w:line="360" w:lineRule="auto"/>
              <w:ind w:firstLine="0"/>
              <w:rPr>
                <w:color w:val="010000"/>
                <w:sz w:val="20"/>
              </w:rPr>
            </w:pPr>
            <w:r>
              <w:rPr>
                <w:color w:val="010000"/>
                <w:sz w:val="20"/>
              </w:rPr>
              <w:t>9,</w:t>
            </w:r>
            <w:r w:rsidR="000A4CEE">
              <w:rPr>
                <w:color w:val="010000"/>
                <w:sz w:val="20"/>
              </w:rPr>
              <w:t>419</w:t>
            </w:r>
          </w:p>
        </w:tc>
        <w:tc>
          <w:tcPr>
            <w:tcW w:w="566" w:type="pct"/>
            <w:shd w:val="clear" w:color="auto" w:fill="auto"/>
            <w:vAlign w:val="center"/>
          </w:tcPr>
          <w:p w14:paraId="20B1831B" w14:textId="035C23FE" w:rsidR="000A4CEE" w:rsidRPr="000A4CEE" w:rsidRDefault="001D7CCA" w:rsidP="000A4CEE">
            <w:pPr>
              <w:pStyle w:val="Khc0"/>
              <w:spacing w:after="120" w:line="360" w:lineRule="auto"/>
              <w:ind w:firstLine="0"/>
              <w:rPr>
                <w:color w:val="010000"/>
                <w:sz w:val="20"/>
              </w:rPr>
            </w:pPr>
            <w:r>
              <w:rPr>
                <w:color w:val="010000"/>
                <w:sz w:val="20"/>
              </w:rPr>
              <w:t>9,</w:t>
            </w:r>
            <w:r w:rsidR="000A4CEE">
              <w:rPr>
                <w:color w:val="010000"/>
                <w:sz w:val="20"/>
              </w:rPr>
              <w:t>895</w:t>
            </w:r>
          </w:p>
        </w:tc>
        <w:tc>
          <w:tcPr>
            <w:tcW w:w="388" w:type="pct"/>
            <w:shd w:val="clear" w:color="auto" w:fill="auto"/>
            <w:vAlign w:val="center"/>
          </w:tcPr>
          <w:p w14:paraId="54FF7441" w14:textId="77777777" w:rsidR="000A4CEE" w:rsidRPr="000A4CEE" w:rsidRDefault="000A4CEE" w:rsidP="000A4CEE">
            <w:pPr>
              <w:pStyle w:val="Khc0"/>
              <w:spacing w:after="120" w:line="360" w:lineRule="auto"/>
              <w:ind w:firstLine="0"/>
              <w:rPr>
                <w:color w:val="010000"/>
                <w:sz w:val="20"/>
              </w:rPr>
            </w:pPr>
            <w:r>
              <w:rPr>
                <w:color w:val="010000"/>
                <w:sz w:val="20"/>
              </w:rPr>
              <w:t>105.1%</w:t>
            </w:r>
          </w:p>
        </w:tc>
        <w:tc>
          <w:tcPr>
            <w:tcW w:w="395" w:type="pct"/>
            <w:shd w:val="clear" w:color="auto" w:fill="auto"/>
            <w:vAlign w:val="center"/>
          </w:tcPr>
          <w:p w14:paraId="671BCC75" w14:textId="77777777" w:rsidR="000A4CEE" w:rsidRPr="000A4CEE" w:rsidRDefault="000A4CEE" w:rsidP="000A4CEE">
            <w:pPr>
              <w:pStyle w:val="Khc0"/>
              <w:spacing w:after="120" w:line="360" w:lineRule="auto"/>
              <w:ind w:firstLine="0"/>
              <w:rPr>
                <w:color w:val="010000"/>
                <w:sz w:val="20"/>
              </w:rPr>
            </w:pPr>
            <w:r>
              <w:rPr>
                <w:color w:val="010000"/>
                <w:sz w:val="20"/>
              </w:rPr>
              <w:t>94.2%</w:t>
            </w:r>
          </w:p>
        </w:tc>
        <w:tc>
          <w:tcPr>
            <w:tcW w:w="566" w:type="pct"/>
            <w:shd w:val="clear" w:color="auto" w:fill="auto"/>
            <w:vAlign w:val="center"/>
          </w:tcPr>
          <w:p w14:paraId="307FA575" w14:textId="77777777" w:rsidR="000A4CEE" w:rsidRPr="000A4CEE" w:rsidRDefault="000A4CEE" w:rsidP="000A4CEE">
            <w:pPr>
              <w:pStyle w:val="Khc0"/>
              <w:spacing w:after="120" w:line="360" w:lineRule="auto"/>
              <w:ind w:firstLine="0"/>
              <w:rPr>
                <w:color w:val="010000"/>
                <w:sz w:val="20"/>
              </w:rPr>
            </w:pPr>
            <w:r>
              <w:rPr>
                <w:color w:val="010000"/>
                <w:sz w:val="20"/>
              </w:rPr>
              <w:t>9.890</w:t>
            </w:r>
          </w:p>
        </w:tc>
        <w:tc>
          <w:tcPr>
            <w:tcW w:w="871" w:type="pct"/>
            <w:shd w:val="clear" w:color="auto" w:fill="auto"/>
            <w:vAlign w:val="center"/>
          </w:tcPr>
          <w:p w14:paraId="2BFB4422"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2F91FBDE" w14:textId="77777777" w:rsidTr="000A4CEE">
        <w:tc>
          <w:tcPr>
            <w:tcW w:w="178" w:type="pct"/>
            <w:shd w:val="clear" w:color="auto" w:fill="auto"/>
            <w:vAlign w:val="center"/>
          </w:tcPr>
          <w:p w14:paraId="5F82FD29"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3F370328" w14:textId="19C0534F" w:rsidR="000A4CEE" w:rsidRPr="000A4CEE" w:rsidRDefault="000A4CEE" w:rsidP="000A4CEE">
            <w:pPr>
              <w:pStyle w:val="Khc0"/>
              <w:spacing w:after="120" w:line="360" w:lineRule="auto"/>
              <w:ind w:firstLine="0"/>
              <w:rPr>
                <w:color w:val="010000"/>
                <w:sz w:val="20"/>
              </w:rPr>
            </w:pPr>
            <w:r>
              <w:rPr>
                <w:color w:val="010000"/>
                <w:sz w:val="20"/>
              </w:rPr>
              <w:t>The Company s' Office:</w:t>
            </w:r>
          </w:p>
        </w:tc>
        <w:tc>
          <w:tcPr>
            <w:tcW w:w="633" w:type="pct"/>
            <w:shd w:val="clear" w:color="auto" w:fill="auto"/>
            <w:vAlign w:val="center"/>
          </w:tcPr>
          <w:p w14:paraId="3C80F9A3"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3AF5AF77" w14:textId="77777777" w:rsidR="000A4CEE" w:rsidRPr="000A4CEE" w:rsidRDefault="000A4CEE" w:rsidP="000A4CEE">
            <w:pPr>
              <w:pStyle w:val="Khc0"/>
              <w:spacing w:after="120" w:line="360" w:lineRule="auto"/>
              <w:ind w:firstLine="0"/>
              <w:rPr>
                <w:color w:val="010000"/>
                <w:sz w:val="20"/>
              </w:rPr>
            </w:pPr>
            <w:r>
              <w:rPr>
                <w:color w:val="010000"/>
                <w:sz w:val="20"/>
              </w:rPr>
              <w:t>15,949</w:t>
            </w:r>
          </w:p>
        </w:tc>
        <w:tc>
          <w:tcPr>
            <w:tcW w:w="566" w:type="pct"/>
            <w:shd w:val="clear" w:color="auto" w:fill="auto"/>
            <w:vAlign w:val="center"/>
          </w:tcPr>
          <w:p w14:paraId="7E594C7B" w14:textId="25C51817" w:rsidR="000A4CEE" w:rsidRPr="000A4CEE" w:rsidRDefault="001D7CCA" w:rsidP="000A4CEE">
            <w:pPr>
              <w:pStyle w:val="Khc0"/>
              <w:spacing w:after="120" w:line="360" w:lineRule="auto"/>
              <w:ind w:firstLine="0"/>
              <w:rPr>
                <w:color w:val="010000"/>
                <w:sz w:val="20"/>
              </w:rPr>
            </w:pPr>
            <w:r>
              <w:rPr>
                <w:color w:val="010000"/>
                <w:sz w:val="20"/>
              </w:rPr>
              <w:t>14,</w:t>
            </w:r>
            <w:r w:rsidR="000A4CEE">
              <w:rPr>
                <w:color w:val="010000"/>
                <w:sz w:val="20"/>
              </w:rPr>
              <w:t>431</w:t>
            </w:r>
          </w:p>
        </w:tc>
        <w:tc>
          <w:tcPr>
            <w:tcW w:w="388" w:type="pct"/>
            <w:shd w:val="clear" w:color="auto" w:fill="auto"/>
            <w:vAlign w:val="center"/>
          </w:tcPr>
          <w:p w14:paraId="42D80C3C" w14:textId="2FA84F97" w:rsidR="000A4CEE" w:rsidRPr="000A4CEE" w:rsidRDefault="000A4CEE" w:rsidP="000A4CEE">
            <w:pPr>
              <w:pStyle w:val="Khc0"/>
              <w:spacing w:after="120" w:line="360" w:lineRule="auto"/>
              <w:ind w:firstLine="0"/>
              <w:rPr>
                <w:color w:val="010000"/>
                <w:sz w:val="20"/>
              </w:rPr>
            </w:pPr>
            <w:r>
              <w:rPr>
                <w:color w:val="010000"/>
                <w:sz w:val="20"/>
              </w:rPr>
              <w:t>90.5%</w:t>
            </w:r>
          </w:p>
        </w:tc>
        <w:tc>
          <w:tcPr>
            <w:tcW w:w="395" w:type="pct"/>
            <w:shd w:val="clear" w:color="auto" w:fill="auto"/>
            <w:vAlign w:val="center"/>
          </w:tcPr>
          <w:p w14:paraId="755A35E1" w14:textId="6477F086" w:rsidR="000A4CEE" w:rsidRPr="000A4CEE" w:rsidRDefault="000A4CEE" w:rsidP="000A4CEE">
            <w:pPr>
              <w:pStyle w:val="Khc0"/>
              <w:spacing w:after="120" w:line="360" w:lineRule="auto"/>
              <w:ind w:firstLine="0"/>
              <w:rPr>
                <w:color w:val="010000"/>
                <w:sz w:val="20"/>
              </w:rPr>
            </w:pPr>
            <w:r>
              <w:rPr>
                <w:color w:val="010000"/>
                <w:sz w:val="20"/>
              </w:rPr>
              <w:t>107.9%</w:t>
            </w:r>
          </w:p>
        </w:tc>
        <w:tc>
          <w:tcPr>
            <w:tcW w:w="566" w:type="pct"/>
            <w:shd w:val="clear" w:color="auto" w:fill="auto"/>
            <w:vAlign w:val="center"/>
          </w:tcPr>
          <w:p w14:paraId="20D20202" w14:textId="77777777" w:rsidR="000A4CEE" w:rsidRPr="000A4CEE" w:rsidRDefault="000A4CEE" w:rsidP="000A4CEE">
            <w:pPr>
              <w:pStyle w:val="Khc0"/>
              <w:spacing w:after="120" w:line="360" w:lineRule="auto"/>
              <w:ind w:firstLine="0"/>
              <w:rPr>
                <w:color w:val="010000"/>
                <w:sz w:val="20"/>
              </w:rPr>
            </w:pPr>
            <w:r>
              <w:rPr>
                <w:color w:val="010000"/>
                <w:sz w:val="20"/>
              </w:rPr>
              <w:t>16.747</w:t>
            </w:r>
          </w:p>
        </w:tc>
        <w:tc>
          <w:tcPr>
            <w:tcW w:w="871" w:type="pct"/>
            <w:shd w:val="clear" w:color="auto" w:fill="auto"/>
            <w:vAlign w:val="center"/>
          </w:tcPr>
          <w:p w14:paraId="33A3D793"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33084721" w14:textId="77777777" w:rsidTr="000A4CEE">
        <w:tc>
          <w:tcPr>
            <w:tcW w:w="178" w:type="pct"/>
            <w:shd w:val="clear" w:color="auto" w:fill="auto"/>
            <w:vAlign w:val="center"/>
          </w:tcPr>
          <w:p w14:paraId="0E7848D8" w14:textId="77777777" w:rsidR="000A4CEE" w:rsidRPr="000A4CEE" w:rsidRDefault="000A4CEE" w:rsidP="000A4CEE">
            <w:pPr>
              <w:pStyle w:val="Khc0"/>
              <w:spacing w:after="120" w:line="360" w:lineRule="auto"/>
              <w:ind w:firstLine="0"/>
              <w:rPr>
                <w:color w:val="010000"/>
                <w:sz w:val="20"/>
              </w:rPr>
            </w:pPr>
            <w:r>
              <w:rPr>
                <w:color w:val="010000"/>
                <w:sz w:val="20"/>
              </w:rPr>
              <w:lastRenderedPageBreak/>
              <w:t>2</w:t>
            </w:r>
          </w:p>
        </w:tc>
        <w:tc>
          <w:tcPr>
            <w:tcW w:w="837" w:type="pct"/>
            <w:shd w:val="clear" w:color="auto" w:fill="auto"/>
            <w:vAlign w:val="center"/>
          </w:tcPr>
          <w:p w14:paraId="378F4E1A" w14:textId="77777777" w:rsidR="000A4CEE" w:rsidRPr="000A4CEE" w:rsidRDefault="000A4CEE" w:rsidP="000A4CEE">
            <w:pPr>
              <w:pStyle w:val="Khc0"/>
              <w:spacing w:after="120" w:line="360" w:lineRule="auto"/>
              <w:ind w:firstLine="0"/>
              <w:rPr>
                <w:color w:val="010000"/>
                <w:sz w:val="20"/>
              </w:rPr>
            </w:pPr>
            <w:r>
              <w:rPr>
                <w:color w:val="010000"/>
                <w:sz w:val="20"/>
              </w:rPr>
              <w:t>Factory 123</w:t>
            </w:r>
          </w:p>
        </w:tc>
        <w:tc>
          <w:tcPr>
            <w:tcW w:w="633" w:type="pct"/>
            <w:shd w:val="clear" w:color="auto" w:fill="auto"/>
            <w:vAlign w:val="center"/>
          </w:tcPr>
          <w:p w14:paraId="0FB407CD"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89BFA79" w14:textId="77777777" w:rsidR="000A4CEE" w:rsidRPr="000A4CEE" w:rsidRDefault="000A4CEE" w:rsidP="000A4CEE">
            <w:pPr>
              <w:pStyle w:val="Khc0"/>
              <w:spacing w:after="120" w:line="360" w:lineRule="auto"/>
              <w:ind w:firstLine="0"/>
              <w:rPr>
                <w:color w:val="010000"/>
                <w:sz w:val="20"/>
              </w:rPr>
            </w:pPr>
            <w:r>
              <w:rPr>
                <w:color w:val="010000"/>
                <w:sz w:val="20"/>
              </w:rPr>
              <w:t>9.648</w:t>
            </w:r>
          </w:p>
        </w:tc>
        <w:tc>
          <w:tcPr>
            <w:tcW w:w="566" w:type="pct"/>
            <w:shd w:val="clear" w:color="auto" w:fill="auto"/>
            <w:vAlign w:val="center"/>
          </w:tcPr>
          <w:p w14:paraId="62E4B3DE" w14:textId="77777777" w:rsidR="000A4CEE" w:rsidRPr="000A4CEE" w:rsidRDefault="000A4CEE" w:rsidP="000A4CEE">
            <w:pPr>
              <w:pStyle w:val="Khc0"/>
              <w:spacing w:after="120" w:line="360" w:lineRule="auto"/>
              <w:ind w:firstLine="0"/>
              <w:rPr>
                <w:color w:val="010000"/>
                <w:sz w:val="20"/>
              </w:rPr>
            </w:pPr>
            <w:r>
              <w:rPr>
                <w:color w:val="010000"/>
                <w:sz w:val="20"/>
              </w:rPr>
              <w:t>8.982</w:t>
            </w:r>
          </w:p>
        </w:tc>
        <w:tc>
          <w:tcPr>
            <w:tcW w:w="388" w:type="pct"/>
            <w:shd w:val="clear" w:color="auto" w:fill="auto"/>
            <w:vAlign w:val="center"/>
          </w:tcPr>
          <w:p w14:paraId="7AD54986" w14:textId="595ADA70" w:rsidR="000A4CEE" w:rsidRPr="000A4CEE" w:rsidRDefault="000A4CEE" w:rsidP="000A4CEE">
            <w:pPr>
              <w:pStyle w:val="Khc0"/>
              <w:spacing w:after="120" w:line="360" w:lineRule="auto"/>
              <w:ind w:firstLine="0"/>
              <w:rPr>
                <w:color w:val="010000"/>
                <w:sz w:val="20"/>
              </w:rPr>
            </w:pPr>
            <w:r>
              <w:rPr>
                <w:color w:val="010000"/>
                <w:sz w:val="20"/>
              </w:rPr>
              <w:t>93.1%</w:t>
            </w:r>
          </w:p>
        </w:tc>
        <w:tc>
          <w:tcPr>
            <w:tcW w:w="395" w:type="pct"/>
            <w:shd w:val="clear" w:color="auto" w:fill="auto"/>
            <w:vAlign w:val="center"/>
          </w:tcPr>
          <w:p w14:paraId="63729FE0" w14:textId="2F1F2000" w:rsidR="000A4CEE" w:rsidRPr="000A4CEE" w:rsidRDefault="000A4CEE" w:rsidP="000A4CEE">
            <w:pPr>
              <w:pStyle w:val="Khc0"/>
              <w:spacing w:after="120" w:line="360" w:lineRule="auto"/>
              <w:ind w:firstLine="0"/>
              <w:rPr>
                <w:color w:val="010000"/>
                <w:sz w:val="20"/>
              </w:rPr>
            </w:pPr>
            <w:r>
              <w:rPr>
                <w:color w:val="010000"/>
                <w:sz w:val="20"/>
              </w:rPr>
              <w:t>86.4%</w:t>
            </w:r>
          </w:p>
        </w:tc>
        <w:tc>
          <w:tcPr>
            <w:tcW w:w="566" w:type="pct"/>
            <w:shd w:val="clear" w:color="auto" w:fill="auto"/>
            <w:vAlign w:val="center"/>
          </w:tcPr>
          <w:p w14:paraId="3F6C3A81" w14:textId="39AA0A2A" w:rsidR="000A4CEE" w:rsidRPr="000A4CEE" w:rsidRDefault="000A4CEE" w:rsidP="000A4CEE">
            <w:pPr>
              <w:spacing w:after="120" w:line="360" w:lineRule="auto"/>
              <w:rPr>
                <w:rFonts w:ascii="Arial" w:hAnsi="Arial" w:cs="Arial"/>
                <w:color w:val="010000"/>
                <w:sz w:val="20"/>
                <w:szCs w:val="10"/>
              </w:rPr>
            </w:pPr>
            <w:r>
              <w:rPr>
                <w:rFonts w:ascii="Arial" w:hAnsi="Arial"/>
                <w:color w:val="010000"/>
                <w:sz w:val="20"/>
              </w:rPr>
              <w:t>-</w:t>
            </w:r>
          </w:p>
        </w:tc>
        <w:tc>
          <w:tcPr>
            <w:tcW w:w="871" w:type="pct"/>
            <w:shd w:val="clear" w:color="auto" w:fill="auto"/>
            <w:vAlign w:val="center"/>
          </w:tcPr>
          <w:p w14:paraId="360D3072"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611D5C3" w14:textId="77777777" w:rsidTr="000A4CEE">
        <w:tc>
          <w:tcPr>
            <w:tcW w:w="178" w:type="pct"/>
            <w:shd w:val="clear" w:color="auto" w:fill="auto"/>
            <w:vAlign w:val="center"/>
          </w:tcPr>
          <w:p w14:paraId="5F9D7BED" w14:textId="77777777" w:rsidR="000A4CEE" w:rsidRPr="000A4CEE" w:rsidRDefault="000A4CEE" w:rsidP="000A4CEE">
            <w:pPr>
              <w:pStyle w:val="Khc0"/>
              <w:spacing w:after="120" w:line="360" w:lineRule="auto"/>
              <w:ind w:firstLine="0"/>
              <w:rPr>
                <w:color w:val="010000"/>
                <w:sz w:val="20"/>
              </w:rPr>
            </w:pPr>
            <w:r>
              <w:rPr>
                <w:color w:val="010000"/>
                <w:sz w:val="20"/>
              </w:rPr>
              <w:t>3</w:t>
            </w:r>
          </w:p>
        </w:tc>
        <w:tc>
          <w:tcPr>
            <w:tcW w:w="837" w:type="pct"/>
            <w:shd w:val="clear" w:color="auto" w:fill="auto"/>
            <w:vAlign w:val="center"/>
          </w:tcPr>
          <w:p w14:paraId="37A8231E" w14:textId="1ED25527" w:rsidR="000A4CEE" w:rsidRPr="000A4CEE" w:rsidRDefault="000A4CEE" w:rsidP="000A4CEE">
            <w:pPr>
              <w:pStyle w:val="Khc0"/>
              <w:spacing w:after="120" w:line="360" w:lineRule="auto"/>
              <w:ind w:firstLine="0"/>
              <w:rPr>
                <w:color w:val="010000"/>
                <w:sz w:val="20"/>
              </w:rPr>
            </w:pPr>
            <w:r>
              <w:rPr>
                <w:color w:val="010000"/>
                <w:sz w:val="20"/>
              </w:rPr>
              <w:t>Factory 6</w:t>
            </w:r>
          </w:p>
        </w:tc>
        <w:tc>
          <w:tcPr>
            <w:tcW w:w="633" w:type="pct"/>
            <w:shd w:val="clear" w:color="auto" w:fill="auto"/>
            <w:vAlign w:val="center"/>
          </w:tcPr>
          <w:p w14:paraId="4857FE94"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72CE54F2" w14:textId="77777777" w:rsidR="000A4CEE" w:rsidRPr="000A4CEE" w:rsidRDefault="000A4CEE" w:rsidP="000A4CEE">
            <w:pPr>
              <w:pStyle w:val="Khc0"/>
              <w:spacing w:after="120" w:line="360" w:lineRule="auto"/>
              <w:ind w:firstLine="0"/>
              <w:rPr>
                <w:color w:val="010000"/>
                <w:sz w:val="20"/>
              </w:rPr>
            </w:pPr>
            <w:r>
              <w:rPr>
                <w:color w:val="010000"/>
                <w:sz w:val="20"/>
              </w:rPr>
              <w:t>7.826</w:t>
            </w:r>
          </w:p>
        </w:tc>
        <w:tc>
          <w:tcPr>
            <w:tcW w:w="566" w:type="pct"/>
            <w:shd w:val="clear" w:color="auto" w:fill="auto"/>
            <w:vAlign w:val="center"/>
          </w:tcPr>
          <w:p w14:paraId="709DB84E" w14:textId="77777777" w:rsidR="000A4CEE" w:rsidRPr="000A4CEE" w:rsidRDefault="000A4CEE" w:rsidP="000A4CEE">
            <w:pPr>
              <w:pStyle w:val="Khc0"/>
              <w:spacing w:after="120" w:line="360" w:lineRule="auto"/>
              <w:ind w:firstLine="0"/>
              <w:rPr>
                <w:color w:val="010000"/>
                <w:sz w:val="20"/>
              </w:rPr>
            </w:pPr>
            <w:r>
              <w:rPr>
                <w:color w:val="010000"/>
                <w:sz w:val="20"/>
              </w:rPr>
              <w:t>8.093</w:t>
            </w:r>
          </w:p>
        </w:tc>
        <w:tc>
          <w:tcPr>
            <w:tcW w:w="388" w:type="pct"/>
            <w:shd w:val="clear" w:color="auto" w:fill="auto"/>
            <w:vAlign w:val="center"/>
          </w:tcPr>
          <w:p w14:paraId="6DB473DB" w14:textId="3F79AB36" w:rsidR="000A4CEE" w:rsidRPr="000A4CEE" w:rsidRDefault="000A4CEE" w:rsidP="000A4CEE">
            <w:pPr>
              <w:pStyle w:val="Khc0"/>
              <w:spacing w:after="120" w:line="360" w:lineRule="auto"/>
              <w:ind w:firstLine="0"/>
              <w:rPr>
                <w:color w:val="010000"/>
                <w:sz w:val="20"/>
              </w:rPr>
            </w:pPr>
            <w:r>
              <w:rPr>
                <w:color w:val="010000"/>
                <w:sz w:val="20"/>
              </w:rPr>
              <w:t>103.4%</w:t>
            </w:r>
          </w:p>
        </w:tc>
        <w:tc>
          <w:tcPr>
            <w:tcW w:w="395" w:type="pct"/>
            <w:shd w:val="clear" w:color="auto" w:fill="auto"/>
            <w:vAlign w:val="center"/>
          </w:tcPr>
          <w:p w14:paraId="3ECD8B93" w14:textId="35242639" w:rsidR="000A4CEE" w:rsidRPr="000A4CEE" w:rsidRDefault="000A4CEE" w:rsidP="000A4CEE">
            <w:pPr>
              <w:pStyle w:val="Khc0"/>
              <w:spacing w:after="120" w:line="360" w:lineRule="auto"/>
              <w:ind w:firstLine="0"/>
              <w:rPr>
                <w:color w:val="010000"/>
                <w:sz w:val="20"/>
              </w:rPr>
            </w:pPr>
            <w:r>
              <w:rPr>
                <w:color w:val="010000"/>
                <w:sz w:val="20"/>
              </w:rPr>
              <w:t>88.9%</w:t>
            </w:r>
          </w:p>
        </w:tc>
        <w:tc>
          <w:tcPr>
            <w:tcW w:w="566" w:type="pct"/>
            <w:shd w:val="clear" w:color="auto" w:fill="auto"/>
            <w:vAlign w:val="center"/>
          </w:tcPr>
          <w:p w14:paraId="6E705958" w14:textId="77777777" w:rsidR="000A4CEE" w:rsidRPr="000A4CEE" w:rsidRDefault="000A4CEE" w:rsidP="000A4CEE">
            <w:pPr>
              <w:pStyle w:val="Khc0"/>
              <w:spacing w:after="120" w:line="360" w:lineRule="auto"/>
              <w:ind w:firstLine="0"/>
              <w:rPr>
                <w:color w:val="010000"/>
                <w:sz w:val="20"/>
              </w:rPr>
            </w:pPr>
            <w:r>
              <w:rPr>
                <w:color w:val="010000"/>
                <w:sz w:val="20"/>
              </w:rPr>
              <w:t>8.217</w:t>
            </w:r>
          </w:p>
        </w:tc>
        <w:tc>
          <w:tcPr>
            <w:tcW w:w="871" w:type="pct"/>
            <w:shd w:val="clear" w:color="auto" w:fill="auto"/>
            <w:vAlign w:val="center"/>
          </w:tcPr>
          <w:p w14:paraId="67208817"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ABF1AD5" w14:textId="77777777" w:rsidTr="000A4CEE">
        <w:tc>
          <w:tcPr>
            <w:tcW w:w="178" w:type="pct"/>
            <w:shd w:val="clear" w:color="auto" w:fill="auto"/>
            <w:vAlign w:val="center"/>
          </w:tcPr>
          <w:p w14:paraId="554279E6" w14:textId="77777777" w:rsidR="000A4CEE" w:rsidRPr="000A4CEE" w:rsidRDefault="000A4CEE" w:rsidP="000A4CEE">
            <w:pPr>
              <w:pStyle w:val="Khc0"/>
              <w:spacing w:after="120" w:line="360" w:lineRule="auto"/>
              <w:ind w:firstLine="0"/>
              <w:rPr>
                <w:color w:val="010000"/>
                <w:sz w:val="20"/>
              </w:rPr>
            </w:pPr>
            <w:r>
              <w:rPr>
                <w:color w:val="010000"/>
                <w:sz w:val="20"/>
              </w:rPr>
              <w:t>4</w:t>
            </w:r>
          </w:p>
        </w:tc>
        <w:tc>
          <w:tcPr>
            <w:tcW w:w="837" w:type="pct"/>
            <w:shd w:val="clear" w:color="auto" w:fill="auto"/>
            <w:vAlign w:val="center"/>
          </w:tcPr>
          <w:p w14:paraId="724B4125" w14:textId="2F06CD03" w:rsidR="000A4CEE" w:rsidRPr="000A4CEE" w:rsidRDefault="000A4CEE" w:rsidP="000A4CEE">
            <w:pPr>
              <w:pStyle w:val="Khc0"/>
              <w:spacing w:after="120" w:line="360" w:lineRule="auto"/>
              <w:ind w:firstLine="0"/>
              <w:rPr>
                <w:color w:val="010000"/>
                <w:sz w:val="20"/>
              </w:rPr>
            </w:pPr>
            <w:r>
              <w:rPr>
                <w:color w:val="010000"/>
                <w:sz w:val="20"/>
              </w:rPr>
              <w:t>Factory 7</w:t>
            </w:r>
          </w:p>
        </w:tc>
        <w:tc>
          <w:tcPr>
            <w:tcW w:w="633" w:type="pct"/>
            <w:shd w:val="clear" w:color="auto" w:fill="auto"/>
            <w:vAlign w:val="center"/>
          </w:tcPr>
          <w:p w14:paraId="4C0F2B6A"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7D016ED3" w14:textId="77777777" w:rsidR="000A4CEE" w:rsidRPr="000A4CEE" w:rsidRDefault="000A4CEE" w:rsidP="000A4CEE">
            <w:pPr>
              <w:pStyle w:val="Khc0"/>
              <w:spacing w:after="120" w:line="360" w:lineRule="auto"/>
              <w:ind w:firstLine="0"/>
              <w:rPr>
                <w:color w:val="010000"/>
                <w:sz w:val="20"/>
              </w:rPr>
            </w:pPr>
            <w:r>
              <w:rPr>
                <w:color w:val="010000"/>
                <w:sz w:val="20"/>
              </w:rPr>
              <w:t>8,076</w:t>
            </w:r>
          </w:p>
        </w:tc>
        <w:tc>
          <w:tcPr>
            <w:tcW w:w="566" w:type="pct"/>
            <w:shd w:val="clear" w:color="auto" w:fill="auto"/>
            <w:vAlign w:val="center"/>
          </w:tcPr>
          <w:p w14:paraId="3B059561" w14:textId="77777777" w:rsidR="000A4CEE" w:rsidRPr="000A4CEE" w:rsidRDefault="000A4CEE" w:rsidP="000A4CEE">
            <w:pPr>
              <w:pStyle w:val="Khc0"/>
              <w:spacing w:after="120" w:line="360" w:lineRule="auto"/>
              <w:ind w:firstLine="0"/>
              <w:rPr>
                <w:color w:val="010000"/>
                <w:sz w:val="20"/>
              </w:rPr>
            </w:pPr>
            <w:r>
              <w:rPr>
                <w:color w:val="010000"/>
                <w:sz w:val="20"/>
              </w:rPr>
              <w:t>8.858</w:t>
            </w:r>
          </w:p>
        </w:tc>
        <w:tc>
          <w:tcPr>
            <w:tcW w:w="388" w:type="pct"/>
            <w:shd w:val="clear" w:color="auto" w:fill="auto"/>
            <w:vAlign w:val="center"/>
          </w:tcPr>
          <w:p w14:paraId="60408679" w14:textId="0BB21AED" w:rsidR="000A4CEE" w:rsidRPr="000A4CEE" w:rsidRDefault="000A4CEE" w:rsidP="000A4CEE">
            <w:pPr>
              <w:pStyle w:val="Khc0"/>
              <w:spacing w:after="120" w:line="360" w:lineRule="auto"/>
              <w:ind w:firstLine="0"/>
              <w:rPr>
                <w:color w:val="010000"/>
                <w:sz w:val="20"/>
              </w:rPr>
            </w:pPr>
            <w:r>
              <w:rPr>
                <w:color w:val="010000"/>
                <w:sz w:val="20"/>
              </w:rPr>
              <w:t>109.7%</w:t>
            </w:r>
          </w:p>
        </w:tc>
        <w:tc>
          <w:tcPr>
            <w:tcW w:w="395" w:type="pct"/>
            <w:shd w:val="clear" w:color="auto" w:fill="auto"/>
            <w:vAlign w:val="center"/>
          </w:tcPr>
          <w:p w14:paraId="2673C0CD" w14:textId="60C7A6B2" w:rsidR="000A4CEE" w:rsidRPr="000A4CEE" w:rsidRDefault="000A4CEE" w:rsidP="000A4CEE">
            <w:pPr>
              <w:pStyle w:val="Khc0"/>
              <w:spacing w:after="120" w:line="360" w:lineRule="auto"/>
              <w:ind w:firstLine="0"/>
              <w:rPr>
                <w:color w:val="010000"/>
                <w:sz w:val="20"/>
              </w:rPr>
            </w:pPr>
            <w:r>
              <w:rPr>
                <w:color w:val="010000"/>
                <w:sz w:val="20"/>
              </w:rPr>
              <w:t>87.8%</w:t>
            </w:r>
          </w:p>
        </w:tc>
        <w:tc>
          <w:tcPr>
            <w:tcW w:w="566" w:type="pct"/>
            <w:shd w:val="clear" w:color="auto" w:fill="auto"/>
            <w:vAlign w:val="center"/>
          </w:tcPr>
          <w:p w14:paraId="41B84114" w14:textId="77777777" w:rsidR="000A4CEE" w:rsidRPr="000A4CEE" w:rsidRDefault="000A4CEE" w:rsidP="000A4CEE">
            <w:pPr>
              <w:pStyle w:val="Khc0"/>
              <w:spacing w:after="120" w:line="360" w:lineRule="auto"/>
              <w:ind w:firstLine="0"/>
              <w:rPr>
                <w:color w:val="010000"/>
                <w:sz w:val="20"/>
              </w:rPr>
            </w:pPr>
            <w:r>
              <w:rPr>
                <w:color w:val="010000"/>
                <w:sz w:val="20"/>
              </w:rPr>
              <w:t>8.480</w:t>
            </w:r>
          </w:p>
        </w:tc>
        <w:tc>
          <w:tcPr>
            <w:tcW w:w="871" w:type="pct"/>
            <w:shd w:val="clear" w:color="auto" w:fill="auto"/>
            <w:vAlign w:val="center"/>
          </w:tcPr>
          <w:p w14:paraId="54A5767A"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5CE10CD7" w14:textId="77777777" w:rsidTr="000A4CEE">
        <w:tc>
          <w:tcPr>
            <w:tcW w:w="178" w:type="pct"/>
            <w:shd w:val="clear" w:color="auto" w:fill="auto"/>
            <w:vAlign w:val="center"/>
          </w:tcPr>
          <w:p w14:paraId="40754887" w14:textId="77777777" w:rsidR="000A4CEE" w:rsidRPr="000A4CEE" w:rsidRDefault="000A4CEE" w:rsidP="000A4CEE">
            <w:pPr>
              <w:pStyle w:val="Khc0"/>
              <w:spacing w:after="120" w:line="360" w:lineRule="auto"/>
              <w:ind w:firstLine="0"/>
              <w:rPr>
                <w:color w:val="010000"/>
                <w:sz w:val="20"/>
              </w:rPr>
            </w:pPr>
            <w:r>
              <w:rPr>
                <w:color w:val="010000"/>
                <w:sz w:val="20"/>
              </w:rPr>
              <w:t>5</w:t>
            </w:r>
          </w:p>
        </w:tc>
        <w:tc>
          <w:tcPr>
            <w:tcW w:w="837" w:type="pct"/>
            <w:shd w:val="clear" w:color="auto" w:fill="auto"/>
            <w:vAlign w:val="center"/>
          </w:tcPr>
          <w:p w14:paraId="6E6C3324" w14:textId="5D1400BC" w:rsidR="000A4CEE" w:rsidRPr="000A4CEE" w:rsidRDefault="000A4CEE" w:rsidP="000A4CEE">
            <w:pPr>
              <w:pStyle w:val="Khc0"/>
              <w:spacing w:after="120" w:line="360" w:lineRule="auto"/>
              <w:ind w:firstLine="0"/>
              <w:rPr>
                <w:color w:val="010000"/>
                <w:sz w:val="20"/>
              </w:rPr>
            </w:pPr>
            <w:r>
              <w:rPr>
                <w:color w:val="010000"/>
                <w:sz w:val="20"/>
              </w:rPr>
              <w:t>Factory 45</w:t>
            </w:r>
          </w:p>
        </w:tc>
        <w:tc>
          <w:tcPr>
            <w:tcW w:w="633" w:type="pct"/>
            <w:shd w:val="clear" w:color="auto" w:fill="auto"/>
            <w:vAlign w:val="center"/>
          </w:tcPr>
          <w:p w14:paraId="47F2CC96"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489F6E88" w14:textId="77777777" w:rsidR="000A4CEE" w:rsidRPr="000A4CEE" w:rsidRDefault="000A4CEE" w:rsidP="000A4CEE">
            <w:pPr>
              <w:pStyle w:val="Khc0"/>
              <w:spacing w:after="120" w:line="360" w:lineRule="auto"/>
              <w:ind w:firstLine="0"/>
              <w:rPr>
                <w:color w:val="010000"/>
                <w:sz w:val="20"/>
              </w:rPr>
            </w:pPr>
            <w:r>
              <w:rPr>
                <w:color w:val="010000"/>
                <w:sz w:val="20"/>
              </w:rPr>
              <w:t>11.272</w:t>
            </w:r>
          </w:p>
        </w:tc>
        <w:tc>
          <w:tcPr>
            <w:tcW w:w="566" w:type="pct"/>
            <w:shd w:val="clear" w:color="auto" w:fill="auto"/>
            <w:vAlign w:val="center"/>
          </w:tcPr>
          <w:p w14:paraId="276041A8" w14:textId="77777777" w:rsidR="000A4CEE" w:rsidRPr="000A4CEE" w:rsidRDefault="000A4CEE" w:rsidP="000A4CEE">
            <w:pPr>
              <w:pStyle w:val="Khc0"/>
              <w:spacing w:after="120" w:line="360" w:lineRule="auto"/>
              <w:ind w:firstLine="0"/>
              <w:rPr>
                <w:color w:val="010000"/>
                <w:sz w:val="20"/>
              </w:rPr>
            </w:pPr>
            <w:r>
              <w:rPr>
                <w:color w:val="010000"/>
                <w:sz w:val="20"/>
              </w:rPr>
              <w:t>14.623</w:t>
            </w:r>
          </w:p>
        </w:tc>
        <w:tc>
          <w:tcPr>
            <w:tcW w:w="388" w:type="pct"/>
            <w:shd w:val="clear" w:color="auto" w:fill="auto"/>
            <w:vAlign w:val="center"/>
          </w:tcPr>
          <w:p w14:paraId="32C3933D" w14:textId="15136EFE" w:rsidR="000A4CEE" w:rsidRPr="000A4CEE" w:rsidRDefault="000A4CEE" w:rsidP="000A4CEE">
            <w:pPr>
              <w:pStyle w:val="Khc0"/>
              <w:spacing w:after="120" w:line="360" w:lineRule="auto"/>
              <w:ind w:firstLine="0"/>
              <w:rPr>
                <w:color w:val="010000"/>
                <w:sz w:val="20"/>
              </w:rPr>
            </w:pPr>
            <w:r>
              <w:rPr>
                <w:color w:val="010000"/>
                <w:sz w:val="20"/>
              </w:rPr>
              <w:t>129.7%</w:t>
            </w:r>
          </w:p>
        </w:tc>
        <w:tc>
          <w:tcPr>
            <w:tcW w:w="395" w:type="pct"/>
            <w:shd w:val="clear" w:color="auto" w:fill="auto"/>
            <w:vAlign w:val="center"/>
          </w:tcPr>
          <w:p w14:paraId="13F45066" w14:textId="7CA1E54E" w:rsidR="000A4CEE" w:rsidRPr="000A4CEE" w:rsidRDefault="000A4CEE" w:rsidP="000A4CEE">
            <w:pPr>
              <w:pStyle w:val="Khc0"/>
              <w:spacing w:after="120" w:line="360" w:lineRule="auto"/>
              <w:ind w:firstLine="0"/>
              <w:rPr>
                <w:color w:val="010000"/>
                <w:sz w:val="20"/>
              </w:rPr>
            </w:pPr>
            <w:r>
              <w:rPr>
                <w:color w:val="010000"/>
                <w:sz w:val="20"/>
              </w:rPr>
              <w:t>106.6%</w:t>
            </w:r>
          </w:p>
        </w:tc>
        <w:tc>
          <w:tcPr>
            <w:tcW w:w="566" w:type="pct"/>
            <w:shd w:val="clear" w:color="auto" w:fill="auto"/>
            <w:vAlign w:val="center"/>
          </w:tcPr>
          <w:p w14:paraId="1EBD063D" w14:textId="77777777" w:rsidR="000A4CEE" w:rsidRPr="000A4CEE" w:rsidRDefault="000A4CEE" w:rsidP="000A4CEE">
            <w:pPr>
              <w:pStyle w:val="Khc0"/>
              <w:spacing w:after="120" w:line="360" w:lineRule="auto"/>
              <w:ind w:firstLine="0"/>
              <w:rPr>
                <w:color w:val="010000"/>
                <w:sz w:val="20"/>
              </w:rPr>
            </w:pPr>
            <w:r>
              <w:rPr>
                <w:color w:val="010000"/>
                <w:sz w:val="20"/>
              </w:rPr>
              <w:t>11.835</w:t>
            </w:r>
          </w:p>
        </w:tc>
        <w:tc>
          <w:tcPr>
            <w:tcW w:w="871" w:type="pct"/>
            <w:shd w:val="clear" w:color="auto" w:fill="auto"/>
            <w:vAlign w:val="center"/>
          </w:tcPr>
          <w:p w14:paraId="54A519F1"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1EAEA4CC" w14:textId="77777777" w:rsidTr="000A4CEE">
        <w:tc>
          <w:tcPr>
            <w:tcW w:w="178" w:type="pct"/>
            <w:shd w:val="clear" w:color="auto" w:fill="auto"/>
            <w:vAlign w:val="center"/>
          </w:tcPr>
          <w:p w14:paraId="40B66939" w14:textId="77777777" w:rsidR="000A4CEE" w:rsidRPr="000A4CEE" w:rsidRDefault="000A4CEE" w:rsidP="000A4CEE">
            <w:pPr>
              <w:pStyle w:val="Khc0"/>
              <w:spacing w:after="120" w:line="360" w:lineRule="auto"/>
              <w:ind w:firstLine="0"/>
              <w:rPr>
                <w:color w:val="010000"/>
                <w:sz w:val="20"/>
              </w:rPr>
            </w:pPr>
            <w:r>
              <w:rPr>
                <w:color w:val="010000"/>
                <w:sz w:val="20"/>
              </w:rPr>
              <w:t>VII.</w:t>
            </w:r>
          </w:p>
        </w:tc>
        <w:tc>
          <w:tcPr>
            <w:tcW w:w="837" w:type="pct"/>
            <w:shd w:val="clear" w:color="auto" w:fill="auto"/>
            <w:vAlign w:val="center"/>
          </w:tcPr>
          <w:p w14:paraId="30EF96BC" w14:textId="77777777" w:rsidR="000A4CEE" w:rsidRPr="000A4CEE" w:rsidRDefault="000A4CEE" w:rsidP="000A4CEE">
            <w:pPr>
              <w:pStyle w:val="Khc0"/>
              <w:spacing w:after="120" w:line="360" w:lineRule="auto"/>
              <w:ind w:firstLine="0"/>
              <w:rPr>
                <w:color w:val="010000"/>
                <w:sz w:val="20"/>
              </w:rPr>
            </w:pPr>
            <w:r>
              <w:rPr>
                <w:color w:val="010000"/>
                <w:sz w:val="20"/>
              </w:rPr>
              <w:t>Construction investment (1-3)</w:t>
            </w:r>
          </w:p>
        </w:tc>
        <w:tc>
          <w:tcPr>
            <w:tcW w:w="633" w:type="pct"/>
            <w:shd w:val="clear" w:color="auto" w:fill="auto"/>
            <w:vAlign w:val="center"/>
          </w:tcPr>
          <w:p w14:paraId="72767AC4" w14:textId="77777777" w:rsidR="000A4CEE" w:rsidRPr="000A4CEE" w:rsidRDefault="000A4CEE" w:rsidP="000A4CEE">
            <w:pPr>
              <w:pStyle w:val="Khc0"/>
              <w:spacing w:after="120" w:line="360" w:lineRule="auto"/>
              <w:ind w:firstLine="0"/>
              <w:rPr>
                <w:color w:val="010000"/>
                <w:sz w:val="20"/>
                <w:szCs w:val="11"/>
              </w:rPr>
            </w:pPr>
            <w:r>
              <w:rPr>
                <w:color w:val="010000"/>
                <w:sz w:val="20"/>
              </w:rPr>
              <w:t>VND</w:t>
            </w:r>
          </w:p>
        </w:tc>
        <w:tc>
          <w:tcPr>
            <w:tcW w:w="566" w:type="pct"/>
            <w:shd w:val="clear" w:color="auto" w:fill="auto"/>
            <w:vAlign w:val="center"/>
          </w:tcPr>
          <w:p w14:paraId="4650B48D" w14:textId="77777777" w:rsidR="000A4CEE" w:rsidRPr="000A4CEE" w:rsidRDefault="000A4CEE" w:rsidP="000A4CEE">
            <w:pPr>
              <w:pStyle w:val="Khc0"/>
              <w:spacing w:after="120" w:line="360" w:lineRule="auto"/>
              <w:ind w:firstLine="0"/>
              <w:rPr>
                <w:color w:val="010000"/>
                <w:sz w:val="20"/>
              </w:rPr>
            </w:pPr>
            <w:r>
              <w:rPr>
                <w:color w:val="010000"/>
                <w:sz w:val="20"/>
              </w:rPr>
              <w:t>25.000</w:t>
            </w:r>
          </w:p>
        </w:tc>
        <w:tc>
          <w:tcPr>
            <w:tcW w:w="566" w:type="pct"/>
            <w:shd w:val="clear" w:color="auto" w:fill="auto"/>
            <w:vAlign w:val="center"/>
          </w:tcPr>
          <w:p w14:paraId="212B6F19" w14:textId="77777777" w:rsidR="000A4CEE" w:rsidRPr="000A4CEE" w:rsidRDefault="000A4CEE" w:rsidP="000A4CEE">
            <w:pPr>
              <w:pStyle w:val="Khc0"/>
              <w:spacing w:after="120" w:line="360" w:lineRule="auto"/>
              <w:ind w:firstLine="0"/>
              <w:rPr>
                <w:color w:val="010000"/>
                <w:sz w:val="20"/>
              </w:rPr>
            </w:pPr>
            <w:r>
              <w:rPr>
                <w:color w:val="010000"/>
                <w:sz w:val="20"/>
              </w:rPr>
              <w:t>20.959</w:t>
            </w:r>
          </w:p>
        </w:tc>
        <w:tc>
          <w:tcPr>
            <w:tcW w:w="388" w:type="pct"/>
            <w:shd w:val="clear" w:color="auto" w:fill="auto"/>
            <w:vAlign w:val="center"/>
          </w:tcPr>
          <w:p w14:paraId="1A51DED0" w14:textId="77777777" w:rsidR="000A4CEE" w:rsidRPr="000A4CEE" w:rsidRDefault="000A4CEE" w:rsidP="000A4CEE">
            <w:pPr>
              <w:pStyle w:val="Khc0"/>
              <w:spacing w:after="120" w:line="360" w:lineRule="auto"/>
              <w:ind w:firstLine="0"/>
              <w:rPr>
                <w:color w:val="010000"/>
                <w:sz w:val="20"/>
              </w:rPr>
            </w:pPr>
            <w:r>
              <w:rPr>
                <w:color w:val="010000"/>
                <w:sz w:val="20"/>
              </w:rPr>
              <w:t>83.8%</w:t>
            </w:r>
          </w:p>
        </w:tc>
        <w:tc>
          <w:tcPr>
            <w:tcW w:w="395" w:type="pct"/>
            <w:shd w:val="clear" w:color="auto" w:fill="auto"/>
            <w:vAlign w:val="center"/>
          </w:tcPr>
          <w:p w14:paraId="51DD850A" w14:textId="77777777" w:rsidR="000A4CEE" w:rsidRPr="000A4CEE" w:rsidRDefault="000A4CEE" w:rsidP="000A4CEE">
            <w:pPr>
              <w:pStyle w:val="Khc0"/>
              <w:spacing w:after="120" w:line="360" w:lineRule="auto"/>
              <w:ind w:firstLine="0"/>
              <w:rPr>
                <w:color w:val="010000"/>
                <w:sz w:val="20"/>
              </w:rPr>
            </w:pPr>
            <w:r>
              <w:rPr>
                <w:color w:val="010000"/>
                <w:sz w:val="20"/>
              </w:rPr>
              <w:t>47.9%</w:t>
            </w:r>
          </w:p>
        </w:tc>
        <w:tc>
          <w:tcPr>
            <w:tcW w:w="566" w:type="pct"/>
            <w:shd w:val="clear" w:color="auto" w:fill="auto"/>
            <w:vAlign w:val="center"/>
          </w:tcPr>
          <w:p w14:paraId="3A45A24E" w14:textId="77777777" w:rsidR="000A4CEE" w:rsidRPr="000A4CEE" w:rsidRDefault="000A4CEE" w:rsidP="000A4CEE">
            <w:pPr>
              <w:pStyle w:val="Khc0"/>
              <w:spacing w:after="120" w:line="360" w:lineRule="auto"/>
              <w:ind w:firstLine="0"/>
              <w:rPr>
                <w:color w:val="010000"/>
                <w:sz w:val="20"/>
              </w:rPr>
            </w:pPr>
            <w:r>
              <w:rPr>
                <w:color w:val="010000"/>
                <w:sz w:val="20"/>
              </w:rPr>
              <w:t>70.000</w:t>
            </w:r>
          </w:p>
        </w:tc>
        <w:tc>
          <w:tcPr>
            <w:tcW w:w="871" w:type="pct"/>
            <w:shd w:val="clear" w:color="auto" w:fill="auto"/>
            <w:vAlign w:val="center"/>
          </w:tcPr>
          <w:p w14:paraId="1C7063BA"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54FE6CF3" w14:textId="77777777" w:rsidTr="000A4CEE">
        <w:tc>
          <w:tcPr>
            <w:tcW w:w="178" w:type="pct"/>
            <w:shd w:val="clear" w:color="auto" w:fill="auto"/>
            <w:vAlign w:val="center"/>
          </w:tcPr>
          <w:p w14:paraId="2CF4F1DD" w14:textId="77777777" w:rsidR="000A4CEE" w:rsidRPr="000A4CEE" w:rsidRDefault="000A4CEE" w:rsidP="000A4CEE">
            <w:pPr>
              <w:pStyle w:val="Khc0"/>
              <w:spacing w:after="120" w:line="360" w:lineRule="auto"/>
              <w:ind w:firstLine="0"/>
              <w:rPr>
                <w:color w:val="010000"/>
                <w:sz w:val="20"/>
              </w:rPr>
            </w:pPr>
            <w:r>
              <w:rPr>
                <w:color w:val="010000"/>
                <w:sz w:val="20"/>
              </w:rPr>
              <w:t>1</w:t>
            </w:r>
          </w:p>
        </w:tc>
        <w:tc>
          <w:tcPr>
            <w:tcW w:w="837" w:type="pct"/>
            <w:shd w:val="clear" w:color="auto" w:fill="auto"/>
            <w:vAlign w:val="center"/>
          </w:tcPr>
          <w:p w14:paraId="4BEF7743" w14:textId="77777777" w:rsidR="000A4CEE" w:rsidRPr="000A4CEE" w:rsidRDefault="000A4CEE" w:rsidP="000A4CEE">
            <w:pPr>
              <w:pStyle w:val="Khc0"/>
              <w:spacing w:after="120" w:line="360" w:lineRule="auto"/>
              <w:ind w:firstLine="0"/>
              <w:rPr>
                <w:color w:val="010000"/>
                <w:sz w:val="20"/>
              </w:rPr>
            </w:pPr>
            <w:r>
              <w:rPr>
                <w:color w:val="010000"/>
                <w:sz w:val="20"/>
              </w:rPr>
              <w:t>Factory investment equipment</w:t>
            </w:r>
          </w:p>
        </w:tc>
        <w:tc>
          <w:tcPr>
            <w:tcW w:w="633" w:type="pct"/>
            <w:shd w:val="clear" w:color="auto" w:fill="auto"/>
            <w:vAlign w:val="center"/>
          </w:tcPr>
          <w:p w14:paraId="3CBF2639"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0C2A2D3B" w14:textId="77777777" w:rsidR="000A4CEE" w:rsidRPr="000A4CEE" w:rsidRDefault="000A4CEE" w:rsidP="000A4CEE">
            <w:pPr>
              <w:pStyle w:val="Khc0"/>
              <w:spacing w:after="120" w:line="360" w:lineRule="auto"/>
              <w:ind w:firstLine="0"/>
              <w:rPr>
                <w:color w:val="010000"/>
                <w:sz w:val="20"/>
              </w:rPr>
            </w:pPr>
            <w:r>
              <w:rPr>
                <w:color w:val="010000"/>
                <w:sz w:val="20"/>
              </w:rPr>
              <w:t>20.000</w:t>
            </w:r>
          </w:p>
        </w:tc>
        <w:tc>
          <w:tcPr>
            <w:tcW w:w="566" w:type="pct"/>
            <w:shd w:val="clear" w:color="auto" w:fill="auto"/>
            <w:vAlign w:val="center"/>
          </w:tcPr>
          <w:p w14:paraId="4915DFB7" w14:textId="77777777" w:rsidR="000A4CEE" w:rsidRPr="000A4CEE" w:rsidRDefault="000A4CEE" w:rsidP="000A4CEE">
            <w:pPr>
              <w:pStyle w:val="Khc0"/>
              <w:spacing w:after="120" w:line="360" w:lineRule="auto"/>
              <w:ind w:firstLine="0"/>
              <w:rPr>
                <w:color w:val="010000"/>
                <w:sz w:val="20"/>
              </w:rPr>
            </w:pPr>
            <w:r>
              <w:rPr>
                <w:color w:val="010000"/>
                <w:sz w:val="20"/>
              </w:rPr>
              <w:t>14.873</w:t>
            </w:r>
          </w:p>
        </w:tc>
        <w:tc>
          <w:tcPr>
            <w:tcW w:w="388" w:type="pct"/>
            <w:shd w:val="clear" w:color="auto" w:fill="auto"/>
            <w:vAlign w:val="center"/>
          </w:tcPr>
          <w:p w14:paraId="67343A8E" w14:textId="63E8D0ED" w:rsidR="000A4CEE" w:rsidRPr="000A4CEE" w:rsidRDefault="000A4CEE" w:rsidP="000A4CEE">
            <w:pPr>
              <w:pStyle w:val="Khc0"/>
              <w:spacing w:after="120" w:line="360" w:lineRule="auto"/>
              <w:ind w:firstLine="0"/>
              <w:rPr>
                <w:color w:val="010000"/>
                <w:sz w:val="20"/>
              </w:rPr>
            </w:pPr>
            <w:r>
              <w:rPr>
                <w:color w:val="010000"/>
                <w:sz w:val="20"/>
              </w:rPr>
              <w:t>74.4%</w:t>
            </w:r>
          </w:p>
        </w:tc>
        <w:tc>
          <w:tcPr>
            <w:tcW w:w="395" w:type="pct"/>
            <w:shd w:val="clear" w:color="auto" w:fill="auto"/>
            <w:vAlign w:val="center"/>
          </w:tcPr>
          <w:p w14:paraId="59B759F0" w14:textId="2DFFD572" w:rsidR="000A4CEE" w:rsidRPr="000A4CEE" w:rsidRDefault="000A4CEE" w:rsidP="000A4CEE">
            <w:pPr>
              <w:pStyle w:val="Khc0"/>
              <w:spacing w:after="120" w:line="360" w:lineRule="auto"/>
              <w:ind w:firstLine="0"/>
              <w:rPr>
                <w:color w:val="010000"/>
                <w:sz w:val="20"/>
              </w:rPr>
            </w:pPr>
            <w:r>
              <w:rPr>
                <w:color w:val="010000"/>
                <w:sz w:val="20"/>
              </w:rPr>
              <w:t>150.8%</w:t>
            </w:r>
          </w:p>
        </w:tc>
        <w:tc>
          <w:tcPr>
            <w:tcW w:w="566" w:type="pct"/>
            <w:shd w:val="clear" w:color="auto" w:fill="auto"/>
            <w:vAlign w:val="center"/>
          </w:tcPr>
          <w:p w14:paraId="6A022BCB" w14:textId="77777777" w:rsidR="000A4CEE" w:rsidRPr="000A4CEE" w:rsidRDefault="000A4CEE" w:rsidP="000A4CEE">
            <w:pPr>
              <w:pStyle w:val="Khc0"/>
              <w:spacing w:after="120" w:line="360" w:lineRule="auto"/>
              <w:ind w:firstLine="0"/>
              <w:rPr>
                <w:color w:val="010000"/>
                <w:sz w:val="20"/>
              </w:rPr>
            </w:pPr>
            <w:r>
              <w:rPr>
                <w:color w:val="010000"/>
                <w:sz w:val="20"/>
              </w:rPr>
              <w:t>15.000</w:t>
            </w:r>
          </w:p>
        </w:tc>
        <w:tc>
          <w:tcPr>
            <w:tcW w:w="871" w:type="pct"/>
            <w:shd w:val="clear" w:color="auto" w:fill="auto"/>
            <w:vAlign w:val="center"/>
          </w:tcPr>
          <w:p w14:paraId="70570241"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61D911FA" w14:textId="77777777" w:rsidTr="000A4CEE">
        <w:tc>
          <w:tcPr>
            <w:tcW w:w="178" w:type="pct"/>
            <w:shd w:val="clear" w:color="auto" w:fill="auto"/>
            <w:vAlign w:val="center"/>
          </w:tcPr>
          <w:p w14:paraId="3FA69180" w14:textId="77777777" w:rsidR="000A4CEE" w:rsidRPr="000A4CEE" w:rsidRDefault="000A4CEE" w:rsidP="000A4CEE">
            <w:pPr>
              <w:pStyle w:val="Khc0"/>
              <w:spacing w:after="120" w:line="360" w:lineRule="auto"/>
              <w:ind w:firstLine="0"/>
              <w:rPr>
                <w:color w:val="010000"/>
                <w:sz w:val="20"/>
              </w:rPr>
            </w:pPr>
            <w:r>
              <w:rPr>
                <w:color w:val="010000"/>
                <w:sz w:val="20"/>
              </w:rPr>
              <w:t>2</w:t>
            </w:r>
          </w:p>
        </w:tc>
        <w:tc>
          <w:tcPr>
            <w:tcW w:w="837" w:type="pct"/>
            <w:shd w:val="clear" w:color="auto" w:fill="auto"/>
            <w:vAlign w:val="center"/>
          </w:tcPr>
          <w:p w14:paraId="7428B290" w14:textId="77777777" w:rsidR="000A4CEE" w:rsidRPr="000A4CEE" w:rsidRDefault="000A4CEE" w:rsidP="000A4CEE">
            <w:pPr>
              <w:pStyle w:val="Khc0"/>
              <w:spacing w:after="120" w:line="360" w:lineRule="auto"/>
              <w:ind w:firstLine="0"/>
              <w:rPr>
                <w:color w:val="010000"/>
                <w:sz w:val="20"/>
              </w:rPr>
            </w:pPr>
            <w:r>
              <w:rPr>
                <w:color w:val="010000"/>
                <w:sz w:val="20"/>
              </w:rPr>
              <w:t>The Company s' Office:</w:t>
            </w:r>
          </w:p>
        </w:tc>
        <w:tc>
          <w:tcPr>
            <w:tcW w:w="633" w:type="pct"/>
            <w:shd w:val="clear" w:color="auto" w:fill="auto"/>
            <w:vAlign w:val="center"/>
          </w:tcPr>
          <w:p w14:paraId="58574110"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2667DB4E" w14:textId="77777777" w:rsidR="000A4CEE" w:rsidRPr="000A4CEE" w:rsidRDefault="000A4CEE" w:rsidP="000A4CEE">
            <w:pPr>
              <w:pStyle w:val="Khc0"/>
              <w:spacing w:after="120" w:line="360" w:lineRule="auto"/>
              <w:ind w:firstLine="0"/>
              <w:rPr>
                <w:color w:val="010000"/>
                <w:sz w:val="20"/>
              </w:rPr>
            </w:pPr>
            <w:r>
              <w:rPr>
                <w:color w:val="010000"/>
                <w:sz w:val="20"/>
              </w:rPr>
              <w:t>-</w:t>
            </w:r>
          </w:p>
        </w:tc>
        <w:tc>
          <w:tcPr>
            <w:tcW w:w="566" w:type="pct"/>
            <w:shd w:val="clear" w:color="auto" w:fill="auto"/>
            <w:vAlign w:val="center"/>
          </w:tcPr>
          <w:p w14:paraId="795506AA" w14:textId="77777777" w:rsidR="000A4CEE" w:rsidRPr="000A4CEE" w:rsidRDefault="000A4CEE" w:rsidP="000A4CEE">
            <w:pPr>
              <w:pStyle w:val="Khc0"/>
              <w:spacing w:after="120" w:line="360" w:lineRule="auto"/>
              <w:ind w:firstLine="0"/>
              <w:rPr>
                <w:color w:val="010000"/>
                <w:sz w:val="20"/>
              </w:rPr>
            </w:pPr>
            <w:r>
              <w:rPr>
                <w:color w:val="010000"/>
                <w:sz w:val="20"/>
              </w:rPr>
              <w:t>-</w:t>
            </w:r>
          </w:p>
        </w:tc>
        <w:tc>
          <w:tcPr>
            <w:tcW w:w="388" w:type="pct"/>
            <w:shd w:val="clear" w:color="auto" w:fill="auto"/>
            <w:vAlign w:val="center"/>
          </w:tcPr>
          <w:p w14:paraId="4DEDA4F6" w14:textId="77777777" w:rsidR="000A4CEE" w:rsidRPr="000A4CEE" w:rsidRDefault="000A4CEE" w:rsidP="000A4CEE">
            <w:pPr>
              <w:pStyle w:val="Khc0"/>
              <w:spacing w:after="120" w:line="360" w:lineRule="auto"/>
              <w:ind w:firstLine="0"/>
              <w:rPr>
                <w:color w:val="010000"/>
                <w:sz w:val="20"/>
              </w:rPr>
            </w:pPr>
            <w:r>
              <w:rPr>
                <w:color w:val="010000"/>
                <w:sz w:val="20"/>
              </w:rPr>
              <w:t>-</w:t>
            </w:r>
          </w:p>
        </w:tc>
        <w:tc>
          <w:tcPr>
            <w:tcW w:w="395" w:type="pct"/>
            <w:shd w:val="clear" w:color="auto" w:fill="auto"/>
            <w:vAlign w:val="center"/>
          </w:tcPr>
          <w:p w14:paraId="30DE5F4A" w14:textId="77777777" w:rsidR="000A4CEE" w:rsidRPr="000A4CEE" w:rsidRDefault="000A4CEE" w:rsidP="000A4CEE">
            <w:pPr>
              <w:pStyle w:val="Khc0"/>
              <w:spacing w:after="120" w:line="360" w:lineRule="auto"/>
              <w:ind w:firstLine="0"/>
              <w:rPr>
                <w:color w:val="010000"/>
                <w:sz w:val="20"/>
              </w:rPr>
            </w:pPr>
            <w:r>
              <w:rPr>
                <w:color w:val="010000"/>
                <w:sz w:val="20"/>
              </w:rPr>
              <w:t>-</w:t>
            </w:r>
          </w:p>
        </w:tc>
        <w:tc>
          <w:tcPr>
            <w:tcW w:w="566" w:type="pct"/>
            <w:shd w:val="clear" w:color="auto" w:fill="auto"/>
            <w:vAlign w:val="center"/>
          </w:tcPr>
          <w:p w14:paraId="5DFA5F44" w14:textId="69E6E49C" w:rsidR="000A4CEE" w:rsidRPr="000A4CEE" w:rsidRDefault="000A4CEE" w:rsidP="000A4CEE">
            <w:pPr>
              <w:spacing w:after="120" w:line="360" w:lineRule="auto"/>
              <w:rPr>
                <w:rFonts w:ascii="Arial" w:hAnsi="Arial" w:cs="Arial"/>
                <w:color w:val="010000"/>
                <w:sz w:val="20"/>
                <w:szCs w:val="10"/>
              </w:rPr>
            </w:pPr>
            <w:r>
              <w:rPr>
                <w:rFonts w:ascii="Arial" w:hAnsi="Arial"/>
                <w:color w:val="010000"/>
                <w:sz w:val="20"/>
              </w:rPr>
              <w:t>-</w:t>
            </w:r>
          </w:p>
        </w:tc>
        <w:tc>
          <w:tcPr>
            <w:tcW w:w="871" w:type="pct"/>
            <w:shd w:val="clear" w:color="auto" w:fill="auto"/>
            <w:vAlign w:val="center"/>
          </w:tcPr>
          <w:p w14:paraId="6925952F" w14:textId="77777777" w:rsidR="000A4CEE" w:rsidRPr="000A4CEE" w:rsidRDefault="000A4CEE" w:rsidP="000A4CEE">
            <w:pPr>
              <w:spacing w:after="120" w:line="360" w:lineRule="auto"/>
              <w:rPr>
                <w:rFonts w:ascii="Arial" w:hAnsi="Arial" w:cs="Arial"/>
                <w:color w:val="010000"/>
                <w:sz w:val="20"/>
                <w:szCs w:val="10"/>
              </w:rPr>
            </w:pPr>
          </w:p>
        </w:tc>
      </w:tr>
      <w:tr w:rsidR="000A4CEE" w:rsidRPr="000A4CEE" w14:paraId="4552836A" w14:textId="77777777" w:rsidTr="000A4CEE">
        <w:tc>
          <w:tcPr>
            <w:tcW w:w="178" w:type="pct"/>
            <w:shd w:val="clear" w:color="auto" w:fill="auto"/>
            <w:vAlign w:val="center"/>
          </w:tcPr>
          <w:p w14:paraId="5F937EDB" w14:textId="77777777" w:rsidR="000A4CEE" w:rsidRPr="000A4CEE" w:rsidRDefault="000A4CEE" w:rsidP="000A4CEE">
            <w:pPr>
              <w:pStyle w:val="Khc0"/>
              <w:spacing w:after="120" w:line="360" w:lineRule="auto"/>
              <w:ind w:firstLine="0"/>
              <w:rPr>
                <w:color w:val="010000"/>
                <w:sz w:val="20"/>
                <w:szCs w:val="24"/>
              </w:rPr>
            </w:pPr>
            <w:r>
              <w:rPr>
                <w:color w:val="010000"/>
                <w:sz w:val="20"/>
              </w:rPr>
              <w:t>3</w:t>
            </w:r>
          </w:p>
        </w:tc>
        <w:tc>
          <w:tcPr>
            <w:tcW w:w="837" w:type="pct"/>
            <w:shd w:val="clear" w:color="auto" w:fill="auto"/>
            <w:vAlign w:val="center"/>
          </w:tcPr>
          <w:p w14:paraId="38768BFF" w14:textId="77777777" w:rsidR="000A4CEE" w:rsidRPr="000A4CEE" w:rsidRDefault="000A4CEE" w:rsidP="000A4CEE">
            <w:pPr>
              <w:pStyle w:val="Khc0"/>
              <w:spacing w:after="120" w:line="360" w:lineRule="auto"/>
              <w:ind w:firstLine="0"/>
              <w:rPr>
                <w:color w:val="010000"/>
                <w:sz w:val="20"/>
              </w:rPr>
            </w:pPr>
            <w:r>
              <w:rPr>
                <w:color w:val="010000"/>
                <w:sz w:val="20"/>
              </w:rPr>
              <w:t>Factory XN6</w:t>
            </w:r>
          </w:p>
        </w:tc>
        <w:tc>
          <w:tcPr>
            <w:tcW w:w="633" w:type="pct"/>
            <w:shd w:val="clear" w:color="auto" w:fill="auto"/>
            <w:vAlign w:val="center"/>
          </w:tcPr>
          <w:p w14:paraId="36E599D1" w14:textId="77777777" w:rsidR="000A4CEE" w:rsidRPr="000A4CEE" w:rsidRDefault="000A4CEE" w:rsidP="000A4CEE">
            <w:pPr>
              <w:spacing w:after="120" w:line="360" w:lineRule="auto"/>
              <w:rPr>
                <w:rFonts w:ascii="Arial" w:hAnsi="Arial" w:cs="Arial"/>
                <w:color w:val="010000"/>
                <w:sz w:val="20"/>
                <w:szCs w:val="10"/>
              </w:rPr>
            </w:pPr>
          </w:p>
        </w:tc>
        <w:tc>
          <w:tcPr>
            <w:tcW w:w="566" w:type="pct"/>
            <w:shd w:val="clear" w:color="auto" w:fill="auto"/>
            <w:vAlign w:val="center"/>
          </w:tcPr>
          <w:p w14:paraId="214ABB26" w14:textId="77777777" w:rsidR="000A4CEE" w:rsidRPr="000A4CEE" w:rsidRDefault="000A4CEE" w:rsidP="000A4CEE">
            <w:pPr>
              <w:pStyle w:val="Khc0"/>
              <w:spacing w:after="120" w:line="360" w:lineRule="auto"/>
              <w:ind w:firstLine="0"/>
              <w:rPr>
                <w:color w:val="010000"/>
                <w:sz w:val="20"/>
              </w:rPr>
            </w:pPr>
            <w:r>
              <w:rPr>
                <w:color w:val="010000"/>
                <w:sz w:val="20"/>
              </w:rPr>
              <w:t>10.000</w:t>
            </w:r>
          </w:p>
        </w:tc>
        <w:tc>
          <w:tcPr>
            <w:tcW w:w="566" w:type="pct"/>
            <w:shd w:val="clear" w:color="auto" w:fill="auto"/>
            <w:vAlign w:val="center"/>
          </w:tcPr>
          <w:p w14:paraId="4AFA5A93" w14:textId="77777777" w:rsidR="000A4CEE" w:rsidRPr="000A4CEE" w:rsidRDefault="000A4CEE" w:rsidP="000A4CEE">
            <w:pPr>
              <w:pStyle w:val="Khc0"/>
              <w:spacing w:after="120" w:line="360" w:lineRule="auto"/>
              <w:ind w:firstLine="0"/>
              <w:rPr>
                <w:color w:val="010000"/>
                <w:sz w:val="20"/>
              </w:rPr>
            </w:pPr>
            <w:r>
              <w:rPr>
                <w:color w:val="010000"/>
                <w:sz w:val="20"/>
              </w:rPr>
              <w:t>6.086</w:t>
            </w:r>
          </w:p>
        </w:tc>
        <w:tc>
          <w:tcPr>
            <w:tcW w:w="388" w:type="pct"/>
            <w:shd w:val="clear" w:color="auto" w:fill="auto"/>
            <w:vAlign w:val="center"/>
          </w:tcPr>
          <w:p w14:paraId="017194F8" w14:textId="4DB8347E" w:rsidR="000A4CEE" w:rsidRPr="000A4CEE" w:rsidRDefault="000A4CEE" w:rsidP="000A4CEE">
            <w:pPr>
              <w:pStyle w:val="Khc0"/>
              <w:spacing w:after="120" w:line="360" w:lineRule="auto"/>
              <w:ind w:firstLine="0"/>
              <w:rPr>
                <w:color w:val="010000"/>
                <w:sz w:val="20"/>
              </w:rPr>
            </w:pPr>
            <w:r>
              <w:rPr>
                <w:color w:val="010000"/>
                <w:sz w:val="20"/>
              </w:rPr>
              <w:t>60.9%</w:t>
            </w:r>
          </w:p>
        </w:tc>
        <w:tc>
          <w:tcPr>
            <w:tcW w:w="395" w:type="pct"/>
            <w:shd w:val="clear" w:color="auto" w:fill="auto"/>
            <w:vAlign w:val="center"/>
          </w:tcPr>
          <w:p w14:paraId="7D6CA038" w14:textId="7EED339D" w:rsidR="000A4CEE" w:rsidRPr="000A4CEE" w:rsidRDefault="000A4CEE" w:rsidP="000A4CEE">
            <w:pPr>
              <w:pStyle w:val="Khc0"/>
              <w:spacing w:after="120" w:line="360" w:lineRule="auto"/>
              <w:ind w:firstLine="0"/>
              <w:rPr>
                <w:color w:val="010000"/>
                <w:sz w:val="20"/>
              </w:rPr>
            </w:pPr>
            <w:r>
              <w:rPr>
                <w:color w:val="010000"/>
                <w:sz w:val="20"/>
              </w:rPr>
              <w:t>17.9%</w:t>
            </w:r>
          </w:p>
        </w:tc>
        <w:tc>
          <w:tcPr>
            <w:tcW w:w="566" w:type="pct"/>
            <w:shd w:val="clear" w:color="auto" w:fill="auto"/>
            <w:vAlign w:val="center"/>
          </w:tcPr>
          <w:p w14:paraId="2862CC04" w14:textId="5D37FDC3" w:rsidR="000A4CEE" w:rsidRPr="000A4CEE" w:rsidRDefault="000A4CEE" w:rsidP="000A4CEE">
            <w:pPr>
              <w:pStyle w:val="Khc0"/>
              <w:tabs>
                <w:tab w:val="left" w:pos="715"/>
              </w:tabs>
              <w:spacing w:after="120" w:line="360" w:lineRule="auto"/>
              <w:ind w:firstLine="0"/>
              <w:rPr>
                <w:color w:val="010000"/>
                <w:sz w:val="20"/>
                <w:szCs w:val="16"/>
              </w:rPr>
            </w:pPr>
            <w:r>
              <w:rPr>
                <w:color w:val="010000"/>
                <w:sz w:val="20"/>
              </w:rPr>
              <w:t>50.000</w:t>
            </w:r>
          </w:p>
        </w:tc>
        <w:tc>
          <w:tcPr>
            <w:tcW w:w="871" w:type="pct"/>
            <w:shd w:val="clear" w:color="auto" w:fill="auto"/>
            <w:vAlign w:val="center"/>
          </w:tcPr>
          <w:p w14:paraId="71397BE2" w14:textId="6A5F471D" w:rsidR="000A4CEE" w:rsidRPr="000A4CEE" w:rsidRDefault="000A4CEE" w:rsidP="000A4CEE">
            <w:pPr>
              <w:pStyle w:val="Khc0"/>
              <w:spacing w:after="120" w:line="360" w:lineRule="auto"/>
              <w:ind w:firstLine="0"/>
              <w:rPr>
                <w:color w:val="010000"/>
                <w:sz w:val="20"/>
                <w:szCs w:val="72"/>
              </w:rPr>
            </w:pPr>
          </w:p>
        </w:tc>
      </w:tr>
    </w:tbl>
    <w:p w14:paraId="01D6BF7F"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content and data of the production and business report 2024 </w:t>
      </w:r>
    </w:p>
    <w:p w14:paraId="267D2C7A" w14:textId="70205B79"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3: Approve the Audited Financial Statements 2023 of</w:t>
      </w:r>
      <w:r w:rsidR="001D7CCA">
        <w:rPr>
          <w:rFonts w:ascii="Arial" w:hAnsi="Arial"/>
          <w:color w:val="010000"/>
          <w:sz w:val="20"/>
        </w:rPr>
        <w:t xml:space="preserve"> the Board of Directors and R</w:t>
      </w:r>
      <w:r>
        <w:rPr>
          <w:rFonts w:ascii="Arial" w:hAnsi="Arial"/>
          <w:color w:val="010000"/>
          <w:sz w:val="20"/>
        </w:rPr>
        <w:t>eport of the Supervisory Board.</w:t>
      </w:r>
    </w:p>
    <w:p w14:paraId="2B2006C9"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activities of the Board of Directors in 2023 and the plan for 2024;</w:t>
      </w:r>
    </w:p>
    <w:p w14:paraId="06B11BEC"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5: Approve the Plan on profit distribution of 2023 (According to Proposal No. 01/PPLN.2023)</w:t>
      </w:r>
    </w:p>
    <w:p w14:paraId="5388EA79" w14:textId="77777777" w:rsidR="00897856" w:rsidRPr="000A4CEE" w:rsidRDefault="005D1084" w:rsidP="000A4CEE">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Profit distribution in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74"/>
        <w:gridCol w:w="6975"/>
      </w:tblGrid>
      <w:tr w:rsidR="00897856" w:rsidRPr="000A4CEE" w14:paraId="3A768DDD" w14:textId="77777777" w:rsidTr="000A4CEE">
        <w:tc>
          <w:tcPr>
            <w:tcW w:w="2500" w:type="pct"/>
            <w:shd w:val="clear" w:color="auto" w:fill="auto"/>
            <w:vAlign w:val="center"/>
          </w:tcPr>
          <w:p w14:paraId="46981792" w14:textId="77777777" w:rsidR="00897856" w:rsidRPr="000A4CEE" w:rsidRDefault="005D1084" w:rsidP="000A4CEE">
            <w:pPr>
              <w:numPr>
                <w:ilvl w:val="0"/>
                <w:numId w:val="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t>Total profit before tax:</w:t>
            </w:r>
          </w:p>
          <w:p w14:paraId="53CD204B" w14:textId="77777777" w:rsidR="00897856" w:rsidRPr="000A4CEE" w:rsidRDefault="005D1084" w:rsidP="000A4CEE">
            <w:pPr>
              <w:numPr>
                <w:ilvl w:val="0"/>
                <w:numId w:val="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t>Corporate income tax payable:</w:t>
            </w:r>
          </w:p>
          <w:p w14:paraId="7F5CB86E" w14:textId="77777777" w:rsidR="00897856" w:rsidRPr="000A4CEE" w:rsidRDefault="005D1084" w:rsidP="000A4CEE">
            <w:pPr>
              <w:numPr>
                <w:ilvl w:val="0"/>
                <w:numId w:val="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t>Profit after tax:</w:t>
            </w:r>
          </w:p>
          <w:p w14:paraId="231C5657"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which: Planned profit before tax in 2023</w:t>
            </w:r>
          </w:p>
          <w:p w14:paraId="1128FD2F" w14:textId="77777777" w:rsidR="00897856" w:rsidRPr="000A4CEE" w:rsidRDefault="005D1084" w:rsidP="000A4CEE">
            <w:pPr>
              <w:numPr>
                <w:ilvl w:val="0"/>
                <w:numId w:val="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Distributed profit after tax as follow:</w:t>
            </w:r>
          </w:p>
          <w:p w14:paraId="6C85A2AD" w14:textId="77777777" w:rsidR="00897856" w:rsidRPr="000A4CEE" w:rsidRDefault="005D1084" w:rsidP="000A4CEE">
            <w:pPr>
              <w:numPr>
                <w:ilvl w:val="0"/>
                <w:numId w:val="4"/>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Pr>
                <w:rFonts w:ascii="Arial" w:hAnsi="Arial"/>
                <w:color w:val="010000"/>
                <w:sz w:val="20"/>
              </w:rPr>
              <w:t>Appropriation for welfare reward fund (10% of profit after tax)</w:t>
            </w:r>
          </w:p>
          <w:p w14:paraId="5DBEC64D" w14:textId="77777777" w:rsidR="00897856" w:rsidRPr="000A4CEE" w:rsidRDefault="005D1084" w:rsidP="000A4CEE">
            <w:pPr>
              <w:numPr>
                <w:ilvl w:val="0"/>
                <w:numId w:val="4"/>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 (10% of profit after tax)</w:t>
            </w:r>
          </w:p>
          <w:p w14:paraId="7ACA50C2" w14:textId="6686A42C" w:rsidR="00897856" w:rsidRPr="000A4CEE" w:rsidRDefault="005D1084" w:rsidP="000A4CEE">
            <w:pPr>
              <w:numPr>
                <w:ilvl w:val="0"/>
                <w:numId w:val="4"/>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Pr>
                <w:rFonts w:ascii="Arial" w:hAnsi="Arial"/>
                <w:color w:val="010000"/>
                <w:sz w:val="20"/>
              </w:rPr>
              <w:t>Appropriation for bonus for the Board of Directors (2% of profit after tax exceeding the plan):</w:t>
            </w:r>
          </w:p>
          <w:p w14:paraId="3E892C0C" w14:textId="77777777" w:rsidR="00897856" w:rsidRPr="000A4CEE" w:rsidRDefault="005D1084" w:rsidP="000A4CEE">
            <w:pPr>
              <w:numPr>
                <w:ilvl w:val="0"/>
                <w:numId w:val="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hAnsi="Arial"/>
                <w:color w:val="010000"/>
                <w:sz w:val="20"/>
              </w:rPr>
              <w:t>Remaining profit:</w:t>
            </w:r>
          </w:p>
        </w:tc>
        <w:tc>
          <w:tcPr>
            <w:tcW w:w="2500" w:type="pct"/>
            <w:shd w:val="clear" w:color="auto" w:fill="auto"/>
            <w:vAlign w:val="center"/>
          </w:tcPr>
          <w:p w14:paraId="2F6B8EB8"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VND 91,576,863,411</w:t>
            </w:r>
          </w:p>
          <w:p w14:paraId="4C4EF1D3"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18,103,004,325</w:t>
            </w:r>
          </w:p>
          <w:p w14:paraId="0BA00259"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73,473,859,086</w:t>
            </w:r>
          </w:p>
          <w:p w14:paraId="1486C9E1"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41,473,859,086</w:t>
            </w:r>
          </w:p>
          <w:p w14:paraId="11FB8366" w14:textId="77777777" w:rsidR="00897856" w:rsidRPr="000A4CEE" w:rsidRDefault="00897856"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78EC9E8B"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7,347,385,909</w:t>
            </w:r>
          </w:p>
          <w:p w14:paraId="288B2712"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7,347,385,909</w:t>
            </w:r>
          </w:p>
          <w:p w14:paraId="7D6698A7"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829,477,182</w:t>
            </w:r>
          </w:p>
          <w:p w14:paraId="63FB4AEF" w14:textId="77777777" w:rsidR="00897856" w:rsidRPr="000A4CEE" w:rsidRDefault="005D1084" w:rsidP="000A4C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57,949,610,086</w:t>
            </w:r>
          </w:p>
        </w:tc>
      </w:tr>
    </w:tbl>
    <w:p w14:paraId="712D255C" w14:textId="77777777" w:rsidR="00897856" w:rsidRPr="000A4CEE" w:rsidRDefault="005D1084" w:rsidP="001D7CC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Dividend payment</w:t>
      </w:r>
    </w:p>
    <w:p w14:paraId="6BFF1E99" w14:textId="77777777" w:rsidR="00897856" w:rsidRPr="000A4CEE" w:rsidRDefault="005D1084" w:rsidP="001D7CCA">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New charter capital VND 237,789,000,000</w:t>
      </w:r>
    </w:p>
    <w:p w14:paraId="3545CE3E" w14:textId="77777777" w:rsidR="00897856" w:rsidRPr="000A4CEE" w:rsidRDefault="005D1084" w:rsidP="001D7CCA">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Cash dividend payment of 15% on new charter capital is VND 1,500/share</w:t>
      </w:r>
    </w:p>
    <w:p w14:paraId="5205E156" w14:textId="77777777" w:rsidR="00897856" w:rsidRPr="000A4CEE" w:rsidRDefault="005D1084" w:rsidP="001D7CCA">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Total dividend amount after deducting 1,100 of the treasury shares </w:t>
      </w:r>
    </w:p>
    <w:p w14:paraId="46A27EA7" w14:textId="565511E3"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(VND 1,500/share x 23,778,800 shares) = VND 35,666,700,000</w:t>
      </w:r>
    </w:p>
    <w:p w14:paraId="62E1A169" w14:textId="77777777" w:rsidR="00897856" w:rsidRPr="000A4CEE" w:rsidRDefault="005D1084" w:rsidP="001D7CCA">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The remaining amount transferred to the next year:</w:t>
      </w:r>
    </w:p>
    <w:p w14:paraId="04FA23B2" w14:textId="35987EF1"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Undistributed profit after tax </w:t>
      </w:r>
      <w:r w:rsidR="00781E2D">
        <w:rPr>
          <w:rFonts w:ascii="Arial" w:hAnsi="Arial"/>
          <w:color w:val="010000"/>
          <w:sz w:val="20"/>
        </w:rPr>
        <w:t>is</w:t>
      </w:r>
      <w:r>
        <w:rPr>
          <w:rFonts w:ascii="Arial" w:hAnsi="Arial"/>
          <w:color w:val="010000"/>
          <w:sz w:val="20"/>
        </w:rPr>
        <w:t xml:space="preserve"> transferred to the investment and development fund</w:t>
      </w:r>
    </w:p>
    <w:p w14:paraId="0B382262" w14:textId="48ED108C"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57</w:t>
      </w:r>
      <w:r w:rsidR="00124187">
        <w:rPr>
          <w:rFonts w:ascii="Arial" w:hAnsi="Arial"/>
          <w:color w:val="010000"/>
          <w:sz w:val="20"/>
        </w:rPr>
        <w:t>,</w:t>
      </w:r>
      <w:r>
        <w:rPr>
          <w:rFonts w:ascii="Arial" w:hAnsi="Arial"/>
          <w:color w:val="010000"/>
          <w:sz w:val="20"/>
        </w:rPr>
        <w:t>949</w:t>
      </w:r>
      <w:r w:rsidR="00124187">
        <w:rPr>
          <w:rFonts w:ascii="Arial" w:hAnsi="Arial"/>
          <w:color w:val="010000"/>
          <w:sz w:val="20"/>
        </w:rPr>
        <w:t>,</w:t>
      </w:r>
      <w:r>
        <w:rPr>
          <w:rFonts w:ascii="Arial" w:hAnsi="Arial"/>
          <w:color w:val="010000"/>
          <w:sz w:val="20"/>
        </w:rPr>
        <w:t>610</w:t>
      </w:r>
      <w:r w:rsidR="00124187">
        <w:rPr>
          <w:rFonts w:ascii="Arial" w:hAnsi="Arial"/>
          <w:color w:val="010000"/>
          <w:sz w:val="20"/>
        </w:rPr>
        <w:t>,</w:t>
      </w:r>
      <w:r>
        <w:rPr>
          <w:rFonts w:ascii="Arial" w:hAnsi="Arial"/>
          <w:color w:val="010000"/>
          <w:sz w:val="20"/>
        </w:rPr>
        <w:t xml:space="preserve">086 </w:t>
      </w:r>
      <w:r w:rsidR="00124187">
        <w:rPr>
          <w:rFonts w:ascii="Arial" w:hAnsi="Arial"/>
          <w:color w:val="010000"/>
          <w:sz w:val="20"/>
        </w:rPr>
        <w:t>–</w:t>
      </w:r>
      <w:r>
        <w:rPr>
          <w:rFonts w:ascii="Arial" w:hAnsi="Arial"/>
          <w:color w:val="010000"/>
          <w:sz w:val="20"/>
        </w:rPr>
        <w:t xml:space="preserve"> 35</w:t>
      </w:r>
      <w:r w:rsidR="00124187">
        <w:rPr>
          <w:rFonts w:ascii="Arial" w:hAnsi="Arial"/>
          <w:color w:val="010000"/>
          <w:sz w:val="20"/>
        </w:rPr>
        <w:t>,</w:t>
      </w:r>
      <w:r>
        <w:rPr>
          <w:rFonts w:ascii="Arial" w:hAnsi="Arial"/>
          <w:color w:val="010000"/>
          <w:sz w:val="20"/>
        </w:rPr>
        <w:t>666</w:t>
      </w:r>
      <w:r w:rsidR="00124187">
        <w:rPr>
          <w:rFonts w:ascii="Arial" w:hAnsi="Arial"/>
          <w:color w:val="010000"/>
          <w:sz w:val="20"/>
        </w:rPr>
        <w:t>,</w:t>
      </w:r>
      <w:r>
        <w:rPr>
          <w:rFonts w:ascii="Arial" w:hAnsi="Arial"/>
          <w:color w:val="010000"/>
          <w:sz w:val="20"/>
        </w:rPr>
        <w:t>700</w:t>
      </w:r>
      <w:r w:rsidR="00124187">
        <w:rPr>
          <w:rFonts w:ascii="Arial" w:hAnsi="Arial"/>
          <w:color w:val="010000"/>
          <w:sz w:val="20"/>
        </w:rPr>
        <w:t>,</w:t>
      </w:r>
      <w:r>
        <w:rPr>
          <w:rFonts w:ascii="Arial" w:hAnsi="Arial"/>
          <w:color w:val="010000"/>
          <w:sz w:val="20"/>
        </w:rPr>
        <w:t>000 = VND 22</w:t>
      </w:r>
      <w:r w:rsidR="00124187">
        <w:rPr>
          <w:rFonts w:ascii="Arial" w:hAnsi="Arial"/>
          <w:color w:val="010000"/>
          <w:sz w:val="20"/>
        </w:rPr>
        <w:t>,</w:t>
      </w:r>
      <w:r>
        <w:rPr>
          <w:rFonts w:ascii="Arial" w:hAnsi="Arial"/>
          <w:color w:val="010000"/>
          <w:sz w:val="20"/>
        </w:rPr>
        <w:t>282</w:t>
      </w:r>
      <w:r w:rsidR="00124187">
        <w:rPr>
          <w:rFonts w:ascii="Arial" w:hAnsi="Arial"/>
          <w:color w:val="010000"/>
          <w:sz w:val="20"/>
        </w:rPr>
        <w:t>,</w:t>
      </w:r>
      <w:r>
        <w:rPr>
          <w:rFonts w:ascii="Arial" w:hAnsi="Arial"/>
          <w:color w:val="010000"/>
          <w:sz w:val="20"/>
        </w:rPr>
        <w:t>910</w:t>
      </w:r>
      <w:r w:rsidR="00124187">
        <w:rPr>
          <w:rFonts w:ascii="Arial" w:hAnsi="Arial"/>
          <w:color w:val="010000"/>
          <w:sz w:val="20"/>
        </w:rPr>
        <w:t>,</w:t>
      </w:r>
      <w:r>
        <w:rPr>
          <w:rFonts w:ascii="Arial" w:hAnsi="Arial"/>
          <w:color w:val="010000"/>
          <w:sz w:val="20"/>
        </w:rPr>
        <w:t xml:space="preserve">086 </w:t>
      </w:r>
    </w:p>
    <w:p w14:paraId="038BBE5B" w14:textId="34F58E7F"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6: Approve the report on remuneration expenses and operating expenses of the Board of Directors and Supervisory Board in 2023 and estimated costs in 2024.</w:t>
      </w:r>
    </w:p>
    <w:p w14:paraId="231257BE" w14:textId="54BEC0C1"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7: Approve the report on bonus profits exceeding the plan 2023 for the Board of Directors</w:t>
      </w:r>
    </w:p>
    <w:p w14:paraId="11BCCDB9"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8: Approve to authorize the Board of Directors to select an audit company for 2024</w:t>
      </w:r>
    </w:p>
    <w:p w14:paraId="132CE071" w14:textId="24622699"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Supervisory Board's report on business results and operating expenses of the Board of Directors and Supervisory Board in 2023 and </w:t>
      </w:r>
      <w:r>
        <w:rPr>
          <w:rFonts w:ascii="Arial" w:hAnsi="Arial"/>
          <w:color w:val="010000"/>
          <w:sz w:val="20"/>
        </w:rPr>
        <w:lastRenderedPageBreak/>
        <w:t>plan for 2024</w:t>
      </w:r>
    </w:p>
    <w:p w14:paraId="3BAB054D" w14:textId="4D22EDF5"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10: Approve the Chair of the Board of Directors-cum-</w:t>
      </w:r>
      <w:r w:rsidR="001D7CCA">
        <w:rPr>
          <w:rFonts w:ascii="Arial" w:hAnsi="Arial"/>
          <w:color w:val="010000"/>
          <w:sz w:val="20"/>
        </w:rPr>
        <w:t>Managing Director</w:t>
      </w:r>
      <w:r>
        <w:rPr>
          <w:rFonts w:ascii="Arial" w:hAnsi="Arial"/>
          <w:color w:val="010000"/>
          <w:sz w:val="20"/>
        </w:rPr>
        <w:t xml:space="preserve"> in 2024.</w:t>
      </w:r>
    </w:p>
    <w:p w14:paraId="2AF721EE"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11: Approve authorization for the Board of Directors to choose the time to pay dividends in 2023.</w:t>
      </w:r>
    </w:p>
    <w:p w14:paraId="65DD81D3" w14:textId="77777777"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Responsibility for implementing the General Mandate</w:t>
      </w:r>
    </w:p>
    <w:p w14:paraId="7DCA57BC" w14:textId="7BCE7625"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agreed to assig</w:t>
      </w:r>
      <w:r w:rsidR="001D7CCA">
        <w:rPr>
          <w:rFonts w:ascii="Arial" w:hAnsi="Arial"/>
          <w:color w:val="010000"/>
          <w:sz w:val="20"/>
        </w:rPr>
        <w:t>n the Board of Directors and</w:t>
      </w:r>
      <w:r>
        <w:rPr>
          <w:rFonts w:ascii="Arial" w:hAnsi="Arial"/>
          <w:color w:val="010000"/>
          <w:sz w:val="20"/>
        </w:rPr>
        <w:t xml:space="preserve"> Supervisory Board the responsibility of disseminating and implementing the most effective contents </w:t>
      </w:r>
      <w:r w:rsidR="001D7CCA">
        <w:rPr>
          <w:rFonts w:ascii="Arial" w:hAnsi="Arial"/>
          <w:color w:val="010000"/>
          <w:sz w:val="20"/>
        </w:rPr>
        <w:t>set forth</w:t>
      </w:r>
      <w:bookmarkStart w:id="0" w:name="_GoBack"/>
      <w:bookmarkEnd w:id="0"/>
      <w:r>
        <w:rPr>
          <w:rFonts w:ascii="Arial" w:hAnsi="Arial"/>
          <w:color w:val="010000"/>
          <w:sz w:val="20"/>
        </w:rPr>
        <w:t xml:space="preserve"> in this General Mandate.</w:t>
      </w:r>
    </w:p>
    <w:p w14:paraId="5694D090" w14:textId="2A405ED8" w:rsidR="00897856" w:rsidRPr="000A4CEE" w:rsidRDefault="005D1084" w:rsidP="001D7CC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is responsible for reporting the results of implementing the General Mandate at the Annual General Meeting 2025 and based on the actual production and business situation, creating a production and business plan for the following year for the General Meeting to discuss and approve at the Annual General Meeting of Shareholders in next year. This General Mandate takes effect from April 21, 2024.</w:t>
      </w:r>
    </w:p>
    <w:sectPr w:rsidR="00897856" w:rsidRPr="000A4CEE" w:rsidSect="00A6644C">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FE5"/>
    <w:multiLevelType w:val="multilevel"/>
    <w:tmpl w:val="05CCDCEE"/>
    <w:lvl w:ilvl="0">
      <w:start w:val="1"/>
      <w:numFmt w:val="lowerLetter"/>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51383"/>
    <w:multiLevelType w:val="multilevel"/>
    <w:tmpl w:val="6E60CD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034B15"/>
    <w:multiLevelType w:val="multilevel"/>
    <w:tmpl w:val="D86E7E6E"/>
    <w:lvl w:ilvl="0">
      <w:start w:val="1"/>
      <w:numFmt w:val="upperRoman"/>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914CE"/>
    <w:multiLevelType w:val="multilevel"/>
    <w:tmpl w:val="CCA4438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56"/>
    <w:rsid w:val="000A4CEE"/>
    <w:rsid w:val="00124187"/>
    <w:rsid w:val="001D7CCA"/>
    <w:rsid w:val="005D1084"/>
    <w:rsid w:val="00781E2D"/>
    <w:rsid w:val="00897856"/>
    <w:rsid w:val="00A6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09A3"/>
  <w15:docId w15:val="{D731BEB6-D4E6-4D18-B1BE-3C417E57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30"/>
      <w:szCs w:val="30"/>
      <w:u w:val="none"/>
    </w:rPr>
  </w:style>
  <w:style w:type="character" w:customStyle="1" w:styleId="Bodytext5">
    <w:name w:val="Body text (5)_"/>
    <w:basedOn w:val="DefaultParagraphFont"/>
    <w:link w:val="Bodytext50"/>
    <w:rPr>
      <w:rFonts w:ascii="Arial" w:eastAsia="Arial" w:hAnsi="Arial" w:cs="Arial"/>
      <w:b w:val="0"/>
      <w:bCs w:val="0"/>
      <w:i/>
      <w:iCs/>
      <w:smallCaps w:val="0"/>
      <w:strike w:val="0"/>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6"/>
      <w:szCs w:val="3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33539"/>
      <w:sz w:val="20"/>
      <w:szCs w:val="20"/>
      <w:u w:val="none"/>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pPr>
      <w:spacing w:line="298" w:lineRule="auto"/>
    </w:pPr>
    <w:rPr>
      <w:rFonts w:ascii="Times New Roman" w:eastAsia="Times New Roman" w:hAnsi="Times New Roman" w:cs="Times New Roman"/>
      <w:sz w:val="20"/>
      <w:szCs w:val="20"/>
    </w:rPr>
  </w:style>
  <w:style w:type="paragraph" w:customStyle="1" w:styleId="Heading31">
    <w:name w:val="Heading #3"/>
    <w:basedOn w:val="Normal"/>
    <w:link w:val="Heading30"/>
    <w:pPr>
      <w:ind w:firstLine="220"/>
      <w:jc w:val="center"/>
      <w:outlineLvl w:val="2"/>
    </w:pPr>
    <w:rPr>
      <w:rFonts w:ascii="Times New Roman" w:eastAsia="Times New Roman" w:hAnsi="Times New Roman" w:cs="Times New Roman"/>
      <w:b/>
      <w:bCs/>
      <w:i/>
      <w:iCs/>
      <w:sz w:val="30"/>
      <w:szCs w:val="30"/>
    </w:rPr>
  </w:style>
  <w:style w:type="paragraph" w:customStyle="1" w:styleId="Bodytext50">
    <w:name w:val="Body text (5)"/>
    <w:basedOn w:val="Normal"/>
    <w:link w:val="Bodytext5"/>
    <w:rPr>
      <w:rFonts w:ascii="Arial" w:eastAsia="Arial" w:hAnsi="Arial" w:cs="Arial"/>
      <w:i/>
      <w:iCs/>
    </w:rPr>
  </w:style>
  <w:style w:type="paragraph" w:customStyle="1" w:styleId="Bodytext40">
    <w:name w:val="Body text (4)"/>
    <w:basedOn w:val="Normal"/>
    <w:link w:val="Bodytext4"/>
    <w:rPr>
      <w:rFonts w:ascii="Arial" w:eastAsia="Arial" w:hAnsi="Arial" w:cs="Arial"/>
      <w:i/>
      <w:iCs/>
      <w:sz w:val="20"/>
      <w:szCs w:val="20"/>
    </w:rPr>
  </w:style>
  <w:style w:type="paragraph" w:customStyle="1" w:styleId="Bodytext30">
    <w:name w:val="Body text (3)"/>
    <w:basedOn w:val="Normal"/>
    <w:link w:val="Bodytext3"/>
    <w:pPr>
      <w:spacing w:line="338" w:lineRule="auto"/>
    </w:pPr>
    <w:rPr>
      <w:rFonts w:ascii="Arial" w:eastAsia="Arial" w:hAnsi="Arial" w:cs="Arial"/>
      <w:sz w:val="17"/>
      <w:szCs w:val="17"/>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Heading21">
    <w:name w:val="Heading #2"/>
    <w:basedOn w:val="Normal"/>
    <w:link w:val="Heading20"/>
    <w:pPr>
      <w:ind w:left="1210"/>
      <w:outlineLvl w:val="1"/>
    </w:pPr>
    <w:rPr>
      <w:rFonts w:ascii="Times New Roman" w:eastAsia="Times New Roman" w:hAnsi="Times New Roman" w:cs="Times New Roman"/>
      <w:b/>
      <w:bCs/>
      <w:sz w:val="32"/>
      <w:szCs w:val="32"/>
    </w:rPr>
  </w:style>
  <w:style w:type="paragraph" w:customStyle="1" w:styleId="Tableofcontents0">
    <w:name w:val="Table of contents"/>
    <w:basedOn w:val="Normal"/>
    <w:link w:val="Tableofcontents"/>
    <w:pPr>
      <w:spacing w:line="276" w:lineRule="auto"/>
      <w:ind w:hanging="2260"/>
    </w:pPr>
    <w:rPr>
      <w:rFonts w:ascii="Times New Roman" w:eastAsia="Times New Roman" w:hAnsi="Times New Roman" w:cs="Times New Roman"/>
      <w:sz w:val="22"/>
      <w:szCs w:val="22"/>
    </w:rPr>
  </w:style>
  <w:style w:type="paragraph" w:customStyle="1" w:styleId="Heading11">
    <w:name w:val="Heading #1"/>
    <w:basedOn w:val="Normal"/>
    <w:link w:val="Heading10"/>
    <w:pPr>
      <w:spacing w:line="372" w:lineRule="auto"/>
      <w:jc w:val="center"/>
      <w:outlineLvl w:val="0"/>
    </w:pPr>
    <w:rPr>
      <w:rFonts w:ascii="Times New Roman" w:eastAsia="Times New Roman" w:hAnsi="Times New Roman" w:cs="Times New Roman"/>
      <w:sz w:val="36"/>
      <w:szCs w:val="36"/>
    </w:rPr>
  </w:style>
  <w:style w:type="paragraph" w:customStyle="1" w:styleId="Tablecaption0">
    <w:name w:val="Table caption"/>
    <w:basedOn w:val="Normal"/>
    <w:link w:val="Tablecaption"/>
    <w:pPr>
      <w:spacing w:line="360" w:lineRule="auto"/>
    </w:pPr>
    <w:rPr>
      <w:rFonts w:ascii="Times New Roman" w:eastAsia="Times New Roman" w:hAnsi="Times New Roman" w:cs="Times New Roman"/>
      <w:color w:val="333539"/>
      <w:sz w:val="20"/>
      <w:szCs w:val="20"/>
    </w:rPr>
  </w:style>
  <w:style w:type="table" w:styleId="TableGrid">
    <w:name w:val="Table Grid"/>
    <w:basedOn w:val="TableNormal"/>
    <w:uiPriority w:val="39"/>
    <w:rsid w:val="009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Khc">
    <w:name w:val="Khác_"/>
    <w:basedOn w:val="DefaultParagraphFont"/>
    <w:link w:val="Khc0"/>
    <w:rsid w:val="000A4CEE"/>
    <w:rPr>
      <w:rFonts w:ascii="Arial" w:eastAsia="Arial" w:hAnsi="Arial" w:cs="Arial"/>
      <w:sz w:val="14"/>
      <w:szCs w:val="14"/>
    </w:rPr>
  </w:style>
  <w:style w:type="paragraph" w:customStyle="1" w:styleId="Khc0">
    <w:name w:val="Khác"/>
    <w:basedOn w:val="Normal"/>
    <w:link w:val="Khc"/>
    <w:rsid w:val="000A4CEE"/>
    <w:pPr>
      <w:ind w:firstLine="300"/>
    </w:pPr>
    <w:rPr>
      <w:rFonts w:ascii="Arial" w:eastAsia="Arial" w:hAnsi="Arial" w:cs="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XC0bznm8DHEdpyWuTClCJZC7w==">CgMxLjA4AHIhMUkwOF82YjhCUDRpa285WlFfSjNrQmNmbU5QemxjS1Q4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3EE858-B1DD-4E3B-8398-84BBB456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2024-05-03T10:19:00Z</dcterms:created>
  <dcterms:modified xsi:type="dcterms:W3CDTF">2024-05-03T10:19:00Z</dcterms:modified>
</cp:coreProperties>
</file>