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F090D" w:rsidRPr="00FC4887" w:rsidRDefault="00C61ED9" w:rsidP="00F37681">
      <w:pPr>
        <w:pBdr>
          <w:top w:val="nil"/>
          <w:left w:val="nil"/>
          <w:bottom w:val="nil"/>
          <w:right w:val="nil"/>
          <w:between w:val="nil"/>
        </w:pBdr>
        <w:spacing w:after="120" w:line="360" w:lineRule="auto"/>
        <w:jc w:val="both"/>
        <w:rPr>
          <w:rFonts w:ascii="Arial" w:eastAsia="Arial" w:hAnsi="Arial" w:cs="Arial"/>
          <w:b/>
          <w:color w:val="010000"/>
          <w:sz w:val="20"/>
          <w:szCs w:val="20"/>
        </w:rPr>
      </w:pPr>
      <w:r w:rsidRPr="00FC4887">
        <w:rPr>
          <w:rFonts w:ascii="Arial" w:hAnsi="Arial" w:cs="Arial"/>
          <w:b/>
          <w:color w:val="010000"/>
          <w:sz w:val="20"/>
        </w:rPr>
        <w:t>CKA: Board Resolution</w:t>
      </w:r>
    </w:p>
    <w:p w14:paraId="00000002" w14:textId="373EF5E3" w:rsidR="001F090D" w:rsidRPr="00FC4887" w:rsidRDefault="00C61ED9" w:rsidP="00F37681">
      <w:pPr>
        <w:pBdr>
          <w:top w:val="nil"/>
          <w:left w:val="nil"/>
          <w:bottom w:val="nil"/>
          <w:right w:val="nil"/>
          <w:between w:val="nil"/>
        </w:pBdr>
        <w:spacing w:after="120" w:line="360" w:lineRule="auto"/>
        <w:jc w:val="both"/>
        <w:rPr>
          <w:rFonts w:ascii="Arial" w:eastAsia="Arial" w:hAnsi="Arial" w:cs="Arial"/>
          <w:color w:val="010000"/>
          <w:sz w:val="20"/>
          <w:szCs w:val="20"/>
        </w:rPr>
      </w:pPr>
      <w:r w:rsidRPr="00FC4887">
        <w:rPr>
          <w:rFonts w:ascii="Arial" w:hAnsi="Arial" w:cs="Arial"/>
          <w:color w:val="010000"/>
          <w:sz w:val="20"/>
        </w:rPr>
        <w:t>On April 26, 2024, An Giang Mechanical Joint Stock Company announced Resolution No. 98/NQ-CK on approving amendments to the</w:t>
      </w:r>
      <w:r w:rsidR="00FC4887" w:rsidRPr="00FC4887">
        <w:rPr>
          <w:rFonts w:ascii="Arial" w:hAnsi="Arial" w:cs="Arial"/>
          <w:color w:val="010000"/>
          <w:sz w:val="20"/>
        </w:rPr>
        <w:t xml:space="preserve"> </w:t>
      </w:r>
      <w:r w:rsidRPr="00FC4887">
        <w:rPr>
          <w:rFonts w:ascii="Arial" w:hAnsi="Arial" w:cs="Arial"/>
          <w:color w:val="010000"/>
          <w:sz w:val="20"/>
        </w:rPr>
        <w:t>documents of the Annual General Meeting of Shareholders 2024 as follows:</w:t>
      </w:r>
    </w:p>
    <w:p w14:paraId="00000003" w14:textId="77777777" w:rsidR="001F090D" w:rsidRPr="00FC4887" w:rsidRDefault="00C61ED9" w:rsidP="00F37681">
      <w:pPr>
        <w:pBdr>
          <w:top w:val="nil"/>
          <w:left w:val="nil"/>
          <w:bottom w:val="nil"/>
          <w:right w:val="nil"/>
          <w:between w:val="nil"/>
        </w:pBdr>
        <w:spacing w:after="120" w:line="360" w:lineRule="auto"/>
        <w:jc w:val="both"/>
        <w:rPr>
          <w:rFonts w:ascii="Arial" w:eastAsia="Arial" w:hAnsi="Arial" w:cs="Arial"/>
          <w:color w:val="010000"/>
          <w:sz w:val="20"/>
          <w:szCs w:val="20"/>
        </w:rPr>
      </w:pPr>
      <w:r w:rsidRPr="00FC4887">
        <w:rPr>
          <w:rFonts w:ascii="Arial" w:hAnsi="Arial" w:cs="Arial"/>
          <w:color w:val="010000"/>
          <w:sz w:val="20"/>
        </w:rPr>
        <w:t>Article 1. Approve amendments to the document contents of the Company's Annual General Meeting of Shareholders 2024 with the following contents:</w:t>
      </w:r>
    </w:p>
    <w:p w14:paraId="00000004" w14:textId="77777777" w:rsidR="001F090D" w:rsidRPr="00FC4887" w:rsidRDefault="00C61ED9" w:rsidP="00F37681">
      <w:pPr>
        <w:numPr>
          <w:ilvl w:val="0"/>
          <w:numId w:val="1"/>
        </w:numPr>
        <w:pBdr>
          <w:top w:val="nil"/>
          <w:left w:val="nil"/>
          <w:bottom w:val="nil"/>
          <w:right w:val="nil"/>
          <w:between w:val="nil"/>
        </w:pBdr>
        <w:tabs>
          <w:tab w:val="left" w:pos="432"/>
          <w:tab w:val="left" w:pos="2562"/>
        </w:tabs>
        <w:spacing w:after="120" w:line="360" w:lineRule="auto"/>
        <w:jc w:val="both"/>
        <w:rPr>
          <w:rFonts w:ascii="Arial" w:eastAsia="Arial" w:hAnsi="Arial" w:cs="Arial"/>
          <w:color w:val="010000"/>
          <w:sz w:val="20"/>
          <w:szCs w:val="20"/>
        </w:rPr>
      </w:pPr>
      <w:r w:rsidRPr="00FC4887">
        <w:rPr>
          <w:rFonts w:ascii="Arial" w:hAnsi="Arial" w:cs="Arial"/>
          <w:color w:val="010000"/>
          <w:sz w:val="20"/>
        </w:rPr>
        <w:t>Content 1: Amend the content of the Working Regulations and voting methods at the Meeting</w:t>
      </w:r>
    </w:p>
    <w:p w14:paraId="00000005" w14:textId="54002ABC" w:rsidR="001F090D" w:rsidRPr="00FC4887" w:rsidRDefault="00C61ED9" w:rsidP="00F37681">
      <w:pPr>
        <w:numPr>
          <w:ilvl w:val="0"/>
          <w:numId w:val="1"/>
        </w:numPr>
        <w:pBdr>
          <w:top w:val="nil"/>
          <w:left w:val="nil"/>
          <w:bottom w:val="nil"/>
          <w:right w:val="nil"/>
          <w:between w:val="nil"/>
        </w:pBdr>
        <w:tabs>
          <w:tab w:val="left" w:pos="432"/>
          <w:tab w:val="left" w:pos="2513"/>
        </w:tabs>
        <w:spacing w:after="120" w:line="360" w:lineRule="auto"/>
        <w:jc w:val="both"/>
        <w:rPr>
          <w:rFonts w:ascii="Arial" w:eastAsia="Arial" w:hAnsi="Arial" w:cs="Arial"/>
          <w:color w:val="010000"/>
          <w:sz w:val="20"/>
          <w:szCs w:val="20"/>
        </w:rPr>
      </w:pPr>
      <w:r w:rsidRPr="00FC4887">
        <w:rPr>
          <w:rFonts w:ascii="Arial" w:hAnsi="Arial" w:cs="Arial"/>
          <w:color w:val="010000"/>
          <w:sz w:val="20"/>
        </w:rPr>
        <w:t>Content 2: Amend the content of the Proposal on approving the profit distribution plan, dividend payment in 2023</w:t>
      </w:r>
      <w:r w:rsidR="00431B4B">
        <w:rPr>
          <w:rFonts w:ascii="Arial" w:hAnsi="Arial" w:cs="Arial"/>
          <w:color w:val="010000"/>
          <w:sz w:val="20"/>
        </w:rPr>
        <w:t>,</w:t>
      </w:r>
      <w:r w:rsidRPr="00FC4887">
        <w:rPr>
          <w:rFonts w:ascii="Arial" w:hAnsi="Arial" w:cs="Arial"/>
          <w:color w:val="010000"/>
          <w:sz w:val="20"/>
        </w:rPr>
        <w:t xml:space="preserve"> and plan for 2024.</w:t>
      </w:r>
    </w:p>
    <w:p w14:paraId="00000006" w14:textId="77777777" w:rsidR="001F090D" w:rsidRPr="00FC4887" w:rsidRDefault="00C61ED9" w:rsidP="00F37681">
      <w:pPr>
        <w:numPr>
          <w:ilvl w:val="0"/>
          <w:numId w:val="1"/>
        </w:numPr>
        <w:pBdr>
          <w:top w:val="nil"/>
          <w:left w:val="nil"/>
          <w:bottom w:val="nil"/>
          <w:right w:val="nil"/>
          <w:between w:val="nil"/>
        </w:pBdr>
        <w:tabs>
          <w:tab w:val="left" w:pos="432"/>
          <w:tab w:val="left" w:pos="2518"/>
        </w:tabs>
        <w:spacing w:after="120" w:line="360" w:lineRule="auto"/>
        <w:jc w:val="both"/>
        <w:rPr>
          <w:rFonts w:ascii="Arial" w:eastAsia="Arial" w:hAnsi="Arial" w:cs="Arial"/>
          <w:color w:val="010000"/>
          <w:sz w:val="20"/>
          <w:szCs w:val="20"/>
        </w:rPr>
      </w:pPr>
      <w:r w:rsidRPr="00FC4887">
        <w:rPr>
          <w:rFonts w:ascii="Arial" w:hAnsi="Arial" w:cs="Arial"/>
          <w:color w:val="010000"/>
          <w:sz w:val="20"/>
        </w:rPr>
        <w:t>Content 3: Remove the Proposal on approving the plan to issue shares under the Employee Stock Ownership Plan "ESOP".</w:t>
      </w:r>
    </w:p>
    <w:p w14:paraId="00000007" w14:textId="77777777" w:rsidR="001F090D" w:rsidRPr="00FC4887" w:rsidRDefault="00C61ED9" w:rsidP="00F37681">
      <w:pPr>
        <w:numPr>
          <w:ilvl w:val="0"/>
          <w:numId w:val="1"/>
        </w:numPr>
        <w:pBdr>
          <w:top w:val="nil"/>
          <w:left w:val="nil"/>
          <w:bottom w:val="nil"/>
          <w:right w:val="nil"/>
          <w:between w:val="nil"/>
        </w:pBdr>
        <w:tabs>
          <w:tab w:val="left" w:pos="432"/>
          <w:tab w:val="left" w:pos="2567"/>
        </w:tabs>
        <w:spacing w:after="120" w:line="360" w:lineRule="auto"/>
        <w:jc w:val="both"/>
        <w:rPr>
          <w:rFonts w:ascii="Arial" w:eastAsia="Arial" w:hAnsi="Arial" w:cs="Arial"/>
          <w:color w:val="010000"/>
          <w:sz w:val="20"/>
          <w:szCs w:val="20"/>
        </w:rPr>
      </w:pPr>
      <w:r w:rsidRPr="00FC4887">
        <w:rPr>
          <w:rFonts w:ascii="Arial" w:hAnsi="Arial" w:cs="Arial"/>
          <w:color w:val="010000"/>
          <w:sz w:val="20"/>
        </w:rPr>
        <w:t>Content 4: Amend the content of the Meeting agenda and General Mandate.</w:t>
      </w:r>
    </w:p>
    <w:p w14:paraId="00000008" w14:textId="77777777" w:rsidR="001F090D" w:rsidRPr="00FC4887" w:rsidRDefault="00C61ED9" w:rsidP="00F37681">
      <w:pPr>
        <w:pBdr>
          <w:top w:val="nil"/>
          <w:left w:val="nil"/>
          <w:bottom w:val="nil"/>
          <w:right w:val="nil"/>
          <w:between w:val="nil"/>
        </w:pBdr>
        <w:spacing w:after="120" w:line="360" w:lineRule="auto"/>
        <w:jc w:val="both"/>
        <w:rPr>
          <w:rFonts w:ascii="Arial" w:eastAsia="Arial" w:hAnsi="Arial" w:cs="Arial"/>
          <w:color w:val="010000"/>
          <w:sz w:val="20"/>
          <w:szCs w:val="20"/>
        </w:rPr>
      </w:pPr>
      <w:r w:rsidRPr="00FC4887">
        <w:rPr>
          <w:rFonts w:ascii="Arial" w:hAnsi="Arial" w:cs="Arial"/>
          <w:color w:val="010000"/>
          <w:sz w:val="20"/>
        </w:rPr>
        <w:t>Article 2. Approve authorizing the Chair of the Board of Directors to adjust and supplement the agenda and documents of the Annual General Meeting of Shareholders 2024 depending on the actual situation and provisions of the Law. The content in Article 1 is updated in documents submitted to the Annual General Meeting of Shareholders 2024.</w:t>
      </w:r>
    </w:p>
    <w:p w14:paraId="00000009" w14:textId="77777777" w:rsidR="001F090D" w:rsidRPr="00FC4887" w:rsidRDefault="00C61ED9" w:rsidP="00F37681">
      <w:pPr>
        <w:pBdr>
          <w:top w:val="nil"/>
          <w:left w:val="nil"/>
          <w:bottom w:val="nil"/>
          <w:right w:val="nil"/>
          <w:between w:val="nil"/>
        </w:pBdr>
        <w:spacing w:after="120" w:line="360" w:lineRule="auto"/>
        <w:jc w:val="both"/>
        <w:rPr>
          <w:rFonts w:ascii="Arial" w:eastAsia="Arial" w:hAnsi="Arial" w:cs="Arial"/>
          <w:color w:val="010000"/>
          <w:sz w:val="20"/>
          <w:szCs w:val="20"/>
        </w:rPr>
      </w:pPr>
      <w:r w:rsidRPr="00FC4887">
        <w:rPr>
          <w:rFonts w:ascii="Arial" w:hAnsi="Arial" w:cs="Arial"/>
          <w:color w:val="010000"/>
          <w:sz w:val="20"/>
        </w:rPr>
        <w:t>Article 3. This Resolution takes effect from the date of its signing.</w:t>
      </w:r>
    </w:p>
    <w:p w14:paraId="0000000A" w14:textId="16D69A6A" w:rsidR="001F090D" w:rsidRPr="00FC4887" w:rsidRDefault="00C61ED9" w:rsidP="00F37681">
      <w:pPr>
        <w:pBdr>
          <w:top w:val="nil"/>
          <w:left w:val="nil"/>
          <w:bottom w:val="nil"/>
          <w:right w:val="nil"/>
          <w:between w:val="nil"/>
        </w:pBdr>
        <w:spacing w:after="120" w:line="360" w:lineRule="auto"/>
        <w:jc w:val="both"/>
        <w:rPr>
          <w:rFonts w:ascii="Arial" w:eastAsia="Arial" w:hAnsi="Arial" w:cs="Arial"/>
          <w:color w:val="010000"/>
          <w:sz w:val="20"/>
          <w:szCs w:val="20"/>
        </w:rPr>
      </w:pPr>
      <w:r w:rsidRPr="00FC4887">
        <w:rPr>
          <w:rFonts w:ascii="Arial" w:hAnsi="Arial" w:cs="Arial"/>
          <w:color w:val="010000"/>
          <w:sz w:val="20"/>
        </w:rPr>
        <w:t>Members of the Board of Directors, the Supervisory Board, the Manager</w:t>
      </w:r>
      <w:r w:rsidR="00F82055">
        <w:rPr>
          <w:rFonts w:ascii="Arial" w:hAnsi="Arial" w:cs="Arial"/>
          <w:color w:val="010000"/>
          <w:sz w:val="20"/>
        </w:rPr>
        <w:t>,</w:t>
      </w:r>
      <w:bookmarkStart w:id="0" w:name="_GoBack"/>
      <w:bookmarkEnd w:id="0"/>
      <w:r w:rsidRPr="00FC4887">
        <w:rPr>
          <w:rFonts w:ascii="Arial" w:hAnsi="Arial" w:cs="Arial"/>
          <w:color w:val="010000"/>
          <w:sz w:val="20"/>
        </w:rPr>
        <w:t xml:space="preserve"> and the Head of the Organizing Committee of the Annual General Meeting of Shareholders 2024 of An Giang Mechanical Joint Stock Company are responsible for implementing this Resolution./</w:t>
      </w:r>
      <w:r w:rsidR="00FC4887" w:rsidRPr="00FC4887">
        <w:rPr>
          <w:rFonts w:ascii="Arial" w:hAnsi="Arial" w:cs="Arial"/>
          <w:color w:val="010000"/>
          <w:sz w:val="20"/>
        </w:rPr>
        <w:t>.</w:t>
      </w:r>
    </w:p>
    <w:sectPr w:rsidR="001F090D" w:rsidRPr="00FC4887" w:rsidSect="00FC488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858FD"/>
    <w:multiLevelType w:val="multilevel"/>
    <w:tmpl w:val="5366FF8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0D"/>
    <w:rsid w:val="001F090D"/>
    <w:rsid w:val="00431B4B"/>
    <w:rsid w:val="00C61ED9"/>
    <w:rsid w:val="00F37681"/>
    <w:rsid w:val="00F82055"/>
    <w:rsid w:val="00FC488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A9046F-BEB6-4D03-8276-423C7044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EF0F0F"/>
      <w:sz w:val="9"/>
      <w:szCs w:val="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EF0F0F"/>
      <w:sz w:val="16"/>
      <w:szCs w:val="16"/>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rPr>
  </w:style>
  <w:style w:type="paragraph" w:customStyle="1" w:styleId="Bodytext50">
    <w:name w:val="Body text (5)"/>
    <w:basedOn w:val="Normal"/>
    <w:link w:val="Bodytext5"/>
    <w:pPr>
      <w:spacing w:line="223" w:lineRule="auto"/>
      <w:ind w:left="5720"/>
    </w:pPr>
    <w:rPr>
      <w:rFonts w:ascii="Times New Roman" w:eastAsia="Times New Roman" w:hAnsi="Times New Roman" w:cs="Times New Roman"/>
      <w:b/>
      <w:bCs/>
      <w:sz w:val="28"/>
      <w:szCs w:val="28"/>
    </w:rPr>
  </w:style>
  <w:style w:type="paragraph" w:customStyle="1" w:styleId="Bodytext30">
    <w:name w:val="Body text (3)"/>
    <w:basedOn w:val="Normal"/>
    <w:link w:val="Bodytext3"/>
    <w:pPr>
      <w:ind w:left="1820"/>
    </w:pPr>
    <w:rPr>
      <w:rFonts w:ascii="Times New Roman" w:eastAsia="Times New Roman" w:hAnsi="Times New Roman" w:cs="Times New Roman"/>
      <w:sz w:val="20"/>
      <w:szCs w:val="20"/>
    </w:rPr>
  </w:style>
  <w:style w:type="paragraph" w:customStyle="1" w:styleId="Bodytext40">
    <w:name w:val="Body text (4)"/>
    <w:basedOn w:val="Normal"/>
    <w:link w:val="Bodytext4"/>
    <w:rPr>
      <w:rFonts w:ascii="Arial" w:eastAsia="Arial" w:hAnsi="Arial" w:cs="Arial"/>
      <w:color w:val="EF0F0F"/>
      <w:sz w:val="9"/>
      <w:szCs w:val="9"/>
    </w:rPr>
  </w:style>
  <w:style w:type="paragraph" w:customStyle="1" w:styleId="Bodytext20">
    <w:name w:val="Body text (2)"/>
    <w:basedOn w:val="Normal"/>
    <w:link w:val="Bodytext2"/>
    <w:pPr>
      <w:spacing w:line="233" w:lineRule="auto"/>
    </w:pPr>
    <w:rPr>
      <w:rFonts w:ascii="Times New Roman" w:eastAsia="Times New Roman" w:hAnsi="Times New Roman" w:cs="Times New Roman"/>
      <w:color w:val="EF0F0F"/>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YfoRI8987e+2SpNoBVeXqCD8uw==">CgMxLjA4AHIhMUM4SzN5VEcyVlp4RFNlQ3ZJUkM1YUoxZnE1cjZxeWpf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231</Words>
  <Characters>1213</Characters>
  <Application>Microsoft Office Word</Application>
  <DocSecurity>0</DocSecurity>
  <Lines>20</Lines>
  <Paragraphs>11</Paragraphs>
  <ScaleCrop>false</ScaleCrop>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2024-05-04T10:23:00Z</dcterms:created>
  <dcterms:modified xsi:type="dcterms:W3CDTF">2024-05-06T09:02:00Z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c68bef96e905819ae86cfc35695b7b7ca61f76328ff65c9163ddcf2a3dc1e43a</vt:lpwstr>
  </property>
</Properties>
</file>