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25284" w:rsidRDefault="000F0B9A" w:rsidP="00D7166C">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SCO: Board Resolution</w:t>
      </w:r>
    </w:p>
    <w:p w14:paraId="00000002" w14:textId="2AFC5E2F" w:rsidR="00E25284" w:rsidRDefault="000F0B9A" w:rsidP="00D7166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26, 2024, Seaproducts Mechanical Shareholding Company announced Resolution No. 46/NQ-HDQT-CNTS on approving transactions between the Company and affiliated persons of the Company's insiders as follows:</w:t>
      </w:r>
    </w:p>
    <w:p w14:paraId="00000003" w14:textId="2EB6036C" w:rsidR="00E25284" w:rsidRDefault="000F0B9A" w:rsidP="00D7166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contents of the draft Contract for renting the yard space to be signed between Seaproducts Mechanical Shareholding Company and a affiliated person of the company's PDMR (Milli Group Joint Stock Company).</w:t>
      </w:r>
    </w:p>
    <w:p w14:paraId="00000004" w14:textId="77777777" w:rsidR="00E25284" w:rsidRDefault="000F0B9A" w:rsidP="00D7166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Authorize and assign the General Manager to sign and decide on the detailed contents of the above-mentioned Contract for renting the yard space, including: the time, rental period, rental price, and adjusted rental amount (if any) of the Rental Contract ... in accordance with the provisions of the law and in compliance with the Company's Charter, ensuring the highest efficiency for shareholders.</w:t>
      </w:r>
    </w:p>
    <w:p w14:paraId="00000005" w14:textId="77777777" w:rsidR="00E25284" w:rsidRDefault="000F0B9A" w:rsidP="00D7166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This Resolution takes effect from the date of its signing.</w:t>
      </w:r>
    </w:p>
    <w:p w14:paraId="00000006" w14:textId="77777777" w:rsidR="00E25284" w:rsidRDefault="000F0B9A" w:rsidP="00D7166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Board of Directors, the General Manager, the Heads of specialized Departments, and related individuals are responsible for implementing this Resolution./.</w:t>
      </w:r>
    </w:p>
    <w:p w14:paraId="00000007" w14:textId="77777777" w:rsidR="00E25284" w:rsidRDefault="00E25284" w:rsidP="00D7166C">
      <w:pPr>
        <w:pBdr>
          <w:top w:val="nil"/>
          <w:left w:val="nil"/>
          <w:bottom w:val="nil"/>
          <w:right w:val="nil"/>
          <w:between w:val="nil"/>
        </w:pBdr>
        <w:tabs>
          <w:tab w:val="left" w:pos="548"/>
        </w:tabs>
        <w:spacing w:after="120" w:line="360" w:lineRule="auto"/>
        <w:jc w:val="both"/>
        <w:rPr>
          <w:rFonts w:ascii="Arial" w:eastAsia="Arial" w:hAnsi="Arial" w:cs="Arial"/>
          <w:color w:val="010000"/>
          <w:sz w:val="20"/>
          <w:szCs w:val="20"/>
        </w:rPr>
      </w:pPr>
      <w:bookmarkStart w:id="0" w:name="_GoBack"/>
      <w:bookmarkEnd w:id="0"/>
    </w:p>
    <w:sectPr w:rsidR="00E2528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84"/>
    <w:rsid w:val="000F0B9A"/>
    <w:rsid w:val="00D7166C"/>
    <w:rsid w:val="00E2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38"/>
      <w:szCs w:val="38"/>
    </w:rPr>
  </w:style>
  <w:style w:type="paragraph" w:customStyle="1" w:styleId="Bodytext20">
    <w:name w:val="Body text (2)"/>
    <w:basedOn w:val="Normal"/>
    <w:link w:val="Bodytext2"/>
    <w:pPr>
      <w:ind w:firstLine="260"/>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38"/>
      <w:szCs w:val="38"/>
    </w:rPr>
  </w:style>
  <w:style w:type="paragraph" w:customStyle="1" w:styleId="Bodytext20">
    <w:name w:val="Body text (2)"/>
    <w:basedOn w:val="Normal"/>
    <w:link w:val="Bodytext2"/>
    <w:pPr>
      <w:ind w:firstLine="260"/>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salbVam/bTWNTpdJ1Zkcvnjhg==">CgMxLjA4AHIhMVQxd2VxNmlwekpiak44eGdkNG5ncTBBblZaQXNhLUto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2024-05-04T11:03:00Z</dcterms:created>
  <dcterms:modified xsi:type="dcterms:W3CDTF">2024-05-06T03:29:00Z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d2ce36570eca49596d396273a8246d5da782e6bc8639721f4538be9751c9f972</vt:lpwstr>
  </property>
</Properties>
</file>