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b w:val="1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1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VTR:</w:t>
      </w:r>
      <w:r>
        <w:rPr>
          <w:b w:val="1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1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Board Resolution</w:t>
      </w:r>
      <w:r>
        <w:rPr>
          <w:b w:val="1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On April 26, 2024, Vietnam Travel and Marketing Transports Joint Stock Company announced Resolution No. 173-NQ/HDQT-VP as follows: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‎‎Article 1.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Approve the contents of the documents submitted to the Annual General Meeting of Shareholders 2024 and disclose information in accordance with the provisions of law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  <w:tab w:val="left" w:leader="none" w:pos="1675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Proposal on the approval of the Regulation on organizing the  Annual General Meeting of Shareholders 2024.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Attached Regulation;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  <w:tab w:val="left" w:leader="none" w:pos="1675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Proposal on personnel of the Board of Directors for the term 2024 - 2029;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  <w:tab w:val="left" w:leader="none" w:pos="1675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Approve the Election Regulation at the Annual General Meeting of Shareholders 2024;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  <w:tab w:val="left" w:leader="none" w:pos="1675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color w:val="010000"/>
          <w:sz w:val="20"/>
          <w:rtl w:val="0"/>
          <w:rFonts w:ascii="Arial" w:hAnsi="Arial"/>
        </w:rPr>
        <w:t xml:space="preserve">Proposal to approve the plan to issue separate convertible bonds, without warrants, with or without secured assets;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‎‎Article 2.</w:t>
      </w: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 </w:t>
      </w:r>
      <w:r>
        <w:rPr>
          <w:color w:val="010000"/>
          <w:sz w:val="20"/>
          <w:rtl w:val="0"/>
          <w:rFonts w:ascii="Arial" w:hAnsi="Arial"/>
        </w:rPr>
        <w:t xml:space="preserve">Terms of enforcement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This Resolution was approved by the Board of Directors of the Company and takes effect from the date of signing.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1440" w:top="1440" w:left="1440" w:right="1440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rFonts w:ascii="Arial" w:cs="Arial" w:eastAsia="Arial" w:hAnsi="Arial"/>
        <w:b w:val="0"/>
        <w:i w:val="0"/>
        <w:sz w:val="20"/>
        <w:szCs w:val="20"/>
      </w:rPr>
    </w:lvl>
    <w:lvl w:ilvl="2">
      <w:start w:val="0"/>
      <w:numFmt w:val="decimal"/>
      <w:lvlText w:val=""/>
      <w:lvlJc w:val="left"/>
      <w:pPr>
        <w:ind w:left="0" w:firstLine="0"/>
      </w:pPr>
      <w:rPr>
        <w:rFonts w:ascii="Arial" w:cs="Arial" w:eastAsia="Arial" w:hAnsi="Arial"/>
        <w:b w:val="0"/>
        <w:i w:val="0"/>
        <w:sz w:val="20"/>
        <w:szCs w:val="20"/>
      </w:rPr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rPr>
      <w:color w:val="0066cc"/>
      <w:u w:val="single"/>
    </w:rPr>
  </w:style>
  <w:style w:type="character" w:styleId="Bodytext2" w:customStyle="1">
    <w:name w:val="Body text (2)_"/>
    <w:basedOn w:val="DefaultParagraphFont"/>
    <w:link w:val="Bodytext20"/>
    <w:rPr>
      <w:rFonts w:ascii="Arial" w:cs="Arial" w:eastAsia="Arial" w:hAnsi="Arial"/>
      <w:b w:val="0"/>
      <w:bCs w:val="0"/>
      <w:i w:val="0"/>
      <w:iCs w:val="0"/>
      <w:smallCaps w:val="0"/>
      <w:strike w:val="0"/>
      <w:sz w:val="20"/>
      <w:szCs w:val="20"/>
      <w:u w:val="none"/>
      <w:shd w:color="auto" w:fill="auto" w:val="clear"/>
    </w:rPr>
  </w:style>
  <w:style w:type="character" w:styleId="Bodytext5" w:customStyle="1">
    <w:name w:val="Body text (5)_"/>
    <w:basedOn w:val="DefaultParagraphFont"/>
    <w:link w:val="Bodytext50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30"/>
      <w:szCs w:val="30"/>
      <w:u w:val="none"/>
      <w:shd w:color="auto" w:fill="auto" w:val="clear"/>
    </w:rPr>
  </w:style>
  <w:style w:type="character" w:styleId="Bodytext3" w:customStyle="1">
    <w:name w:val="Body text (3)_"/>
    <w:basedOn w:val="DefaultParagraphFont"/>
    <w:link w:val="Bodytext30"/>
    <w:rPr>
      <w:rFonts w:ascii="Arial" w:cs="Arial" w:eastAsia="Arial" w:hAnsi="Arial"/>
      <w:b w:val="0"/>
      <w:bCs w:val="0"/>
      <w:i w:val="0"/>
      <w:iCs w:val="0"/>
      <w:smallCaps w:val="0"/>
      <w:strike w:val="0"/>
      <w:sz w:val="17"/>
      <w:szCs w:val="17"/>
      <w:u w:val="none"/>
      <w:shd w:color="auto" w:fill="auto" w:val="clear"/>
    </w:rPr>
  </w:style>
  <w:style w:type="character" w:styleId="BodyTextChar" w:customStyle="1">
    <w:name w:val="Body Text Char"/>
    <w:basedOn w:val="DefaultParagraphFont"/>
    <w:link w:val="BodyText"/>
    <w:rPr>
      <w:rFonts w:ascii="Times New Roman" w:cs="Times New Roman" w:eastAsia="Times New Roman" w:hAnsi="Times New Roman"/>
      <w:b w:val="0"/>
      <w:bCs w:val="0"/>
      <w:i w:val="1"/>
      <w:iCs w:val="1"/>
      <w:smallCaps w:val="0"/>
      <w:strike w:val="0"/>
      <w:u w:val="none"/>
      <w:shd w:color="auto" w:fill="auto" w:val="clear"/>
    </w:rPr>
  </w:style>
  <w:style w:type="character" w:styleId="Bodytext4" w:customStyle="1">
    <w:name w:val="Body text (4)_"/>
    <w:basedOn w:val="DefaultParagraphFont"/>
    <w:link w:val="Bodytext40"/>
    <w:rPr>
      <w:rFonts w:ascii="Times New Roman" w:cs="Times New Roman" w:eastAsia="Times New Roman" w:hAnsi="Times New Roman"/>
      <w:b w:val="0"/>
      <w:bCs w:val="0"/>
      <w:i w:val="1"/>
      <w:iCs w:val="1"/>
      <w:smallCaps w:val="0"/>
      <w:strike w:val="0"/>
      <w:sz w:val="20"/>
      <w:szCs w:val="20"/>
      <w:u w:val="none"/>
      <w:shd w:color="auto" w:fill="auto" w:val="clear"/>
    </w:rPr>
  </w:style>
  <w:style w:type="paragraph" w:styleId="Bodytext20" w:customStyle="1">
    <w:name w:val="Body text (2)"/>
    <w:basedOn w:val="Normal"/>
    <w:link w:val="Bodytext2"/>
    <w:pPr>
      <w:jc w:val="center"/>
    </w:pPr>
    <w:rPr>
      <w:rFonts w:ascii="Arial" w:cs="Arial" w:eastAsia="Arial" w:hAnsi="Arial"/>
      <w:sz w:val="20"/>
      <w:szCs w:val="20"/>
    </w:rPr>
  </w:style>
  <w:style w:type="paragraph" w:styleId="Bodytext50" w:customStyle="1">
    <w:name w:val="Body text (5)"/>
    <w:basedOn w:val="Normal"/>
    <w:link w:val="Bodytext5"/>
    <w:pPr>
      <w:jc w:val="center"/>
    </w:pPr>
    <w:rPr>
      <w:rFonts w:ascii="Times New Roman" w:cs="Times New Roman" w:eastAsia="Times New Roman" w:hAnsi="Times New Roman"/>
      <w:b w:val="1"/>
      <w:bCs w:val="1"/>
      <w:sz w:val="30"/>
      <w:szCs w:val="30"/>
    </w:rPr>
  </w:style>
  <w:style w:type="paragraph" w:styleId="Bodytext30" w:customStyle="1">
    <w:name w:val="Body text (3)"/>
    <w:basedOn w:val="Normal"/>
    <w:link w:val="Bodytext3"/>
    <w:pPr>
      <w:spacing w:line="211" w:lineRule="auto"/>
      <w:jc w:val="center"/>
    </w:pPr>
    <w:rPr>
      <w:rFonts w:ascii="Arial" w:cs="Arial" w:eastAsia="Arial" w:hAnsi="Arial"/>
      <w:sz w:val="17"/>
      <w:szCs w:val="17"/>
    </w:rPr>
  </w:style>
  <w:style w:type="paragraph" w:styleId="BodyText">
    <w:name w:val="Body Text"/>
    <w:basedOn w:val="Normal"/>
    <w:link w:val="BodyTextChar"/>
    <w:qFormat w:val="1"/>
    <w:pPr>
      <w:spacing w:line="276" w:lineRule="auto"/>
    </w:pPr>
    <w:rPr>
      <w:rFonts w:ascii="Times New Roman" w:cs="Times New Roman" w:eastAsia="Times New Roman" w:hAnsi="Times New Roman"/>
      <w:i w:val="1"/>
      <w:iCs w:val="1"/>
    </w:rPr>
  </w:style>
  <w:style w:type="paragraph" w:styleId="Bodytext40" w:customStyle="1">
    <w:name w:val="Body text (4)"/>
    <w:basedOn w:val="Normal"/>
    <w:link w:val="Bodytext4"/>
    <w:pPr>
      <w:ind w:left="1240"/>
    </w:pPr>
    <w:rPr>
      <w:rFonts w:ascii="Times New Roman" w:cs="Times New Roman" w:eastAsia="Times New Roman" w:hAnsi="Times New Roman"/>
      <w:i w:val="1"/>
      <w:i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pCWGhkee5zEGi6P0KIPyH5C9Qg==">CgMxLjA4AHIhMXNwbFBIOEpNU3JIVHI0aEk2a0dvTXdNeVM5TWJLSzFH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2024-05-04T11:03:00Z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04cbb32cc6c4b5ea1a746add17f90925791bd6a1f6960853cddf5b30edaa5cde</vt:lpwstr>
  </property>
</Properties>
</file>