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E059C">
        <w:rPr>
          <w:rFonts w:ascii="Arial" w:hAnsi="Arial" w:cs="Arial"/>
          <w:b/>
          <w:color w:val="010000"/>
          <w:sz w:val="20"/>
        </w:rPr>
        <w:t>BCA: Board Resolution</w:t>
      </w:r>
    </w:p>
    <w:p w14:paraId="00000002" w14:textId="55227806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 xml:space="preserve">On May 3, 2024, B.C.H Joint Stock Company announced Resolution No. 07/NQ-HDQT on </w:t>
      </w:r>
      <w:r w:rsidR="008E059C" w:rsidRPr="008E059C">
        <w:rPr>
          <w:rFonts w:ascii="Arial" w:hAnsi="Arial" w:cs="Arial"/>
          <w:color w:val="010000"/>
          <w:sz w:val="20"/>
        </w:rPr>
        <w:t xml:space="preserve">approving </w:t>
      </w:r>
      <w:r w:rsidRPr="008E059C">
        <w:rPr>
          <w:rFonts w:ascii="Arial" w:hAnsi="Arial" w:cs="Arial"/>
          <w:color w:val="010000"/>
          <w:sz w:val="20"/>
        </w:rPr>
        <w:t>the plan to collect shareholders' opinions via a ballot as follows:</w:t>
      </w:r>
    </w:p>
    <w:p w14:paraId="00000003" w14:textId="77777777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>Article 1: Approve the cancellation of the plan to collect shareholders' opinions via a ballot approved in Board Resolution No. 05/NQ-HDQT dated April 03, 2024;</w:t>
      </w:r>
    </w:p>
    <w:p w14:paraId="00000004" w14:textId="77777777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>Article 2: Approve the plan to collect shareholders' opinions via a ballot as follows:</w:t>
      </w:r>
    </w:p>
    <w:p w14:paraId="00000005" w14:textId="77777777" w:rsidR="001E6C6E" w:rsidRPr="008E059C" w:rsidRDefault="005F67D0" w:rsidP="00EA3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>Record date: May 23, 2024</w:t>
      </w:r>
    </w:p>
    <w:p w14:paraId="00000006" w14:textId="00F3992F" w:rsidR="001E6C6E" w:rsidRPr="008E059C" w:rsidRDefault="005F67D0" w:rsidP="00EA3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 xml:space="preserve">Implementation time: The </w:t>
      </w:r>
      <w:r w:rsidR="008E059C" w:rsidRPr="008E059C">
        <w:rPr>
          <w:rFonts w:ascii="Arial" w:hAnsi="Arial" w:cs="Arial"/>
          <w:color w:val="010000"/>
          <w:sz w:val="20"/>
        </w:rPr>
        <w:t xml:space="preserve">implementation time to collect shareholders’ opinions via a ballot </w:t>
      </w:r>
      <w:r w:rsidRPr="008E059C">
        <w:rPr>
          <w:rFonts w:ascii="Arial" w:hAnsi="Arial" w:cs="Arial"/>
          <w:color w:val="010000"/>
          <w:sz w:val="20"/>
        </w:rPr>
        <w:t>is expected in May and June 2024.</w:t>
      </w:r>
    </w:p>
    <w:p w14:paraId="00000007" w14:textId="77777777" w:rsidR="001E6C6E" w:rsidRPr="008E059C" w:rsidRDefault="005F67D0" w:rsidP="00EA3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 xml:space="preserve">Implementation venue: Company Headquarters, Km77+500, Kim Lien Commune, Kim </w:t>
      </w:r>
      <w:proofErr w:type="spellStart"/>
      <w:r w:rsidRPr="008E059C">
        <w:rPr>
          <w:rFonts w:ascii="Arial" w:hAnsi="Arial" w:cs="Arial"/>
          <w:color w:val="010000"/>
          <w:sz w:val="20"/>
        </w:rPr>
        <w:t>Thanh</w:t>
      </w:r>
      <w:proofErr w:type="spellEnd"/>
      <w:r w:rsidRPr="008E059C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8E059C">
        <w:rPr>
          <w:rFonts w:ascii="Arial" w:hAnsi="Arial" w:cs="Arial"/>
          <w:color w:val="010000"/>
          <w:sz w:val="20"/>
        </w:rPr>
        <w:t>Hai</w:t>
      </w:r>
      <w:proofErr w:type="spellEnd"/>
      <w:r w:rsidRPr="008E059C">
        <w:rPr>
          <w:rFonts w:ascii="Arial" w:hAnsi="Arial" w:cs="Arial"/>
          <w:color w:val="010000"/>
          <w:sz w:val="20"/>
        </w:rPr>
        <w:t xml:space="preserve"> Duong Province.</w:t>
      </w:r>
    </w:p>
    <w:p w14:paraId="00000008" w14:textId="55C05345" w:rsidR="001E6C6E" w:rsidRPr="008E059C" w:rsidRDefault="005F67D0" w:rsidP="00EA3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 xml:space="preserve">Meeting contents: Contents within the </w:t>
      </w:r>
      <w:r w:rsidR="008E059C" w:rsidRPr="008E059C">
        <w:rPr>
          <w:rFonts w:ascii="Arial" w:hAnsi="Arial" w:cs="Arial"/>
          <w:color w:val="010000"/>
          <w:sz w:val="20"/>
        </w:rPr>
        <w:t>authority</w:t>
      </w:r>
      <w:r w:rsidRPr="008E059C">
        <w:rPr>
          <w:rFonts w:ascii="Arial" w:hAnsi="Arial" w:cs="Arial"/>
          <w:color w:val="010000"/>
          <w:sz w:val="20"/>
        </w:rPr>
        <w:t xml:space="preserve"> to collect shareholders' opinions via a ballot</w:t>
      </w:r>
    </w:p>
    <w:p w14:paraId="00000009" w14:textId="77777777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 xml:space="preserve">Article 3: The Board of Management was authorized to implement related tasks. </w:t>
      </w:r>
    </w:p>
    <w:p w14:paraId="0000000A" w14:textId="77777777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>Article 4: Terms of enforcement</w:t>
      </w:r>
    </w:p>
    <w:p w14:paraId="0000000B" w14:textId="4E1475B0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>Members of the Board of Directors, the Board of Management, the Chief Accountant</w:t>
      </w:r>
      <w:r w:rsidR="00F93DE1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8E059C">
        <w:rPr>
          <w:rFonts w:ascii="Arial" w:hAnsi="Arial" w:cs="Arial"/>
          <w:color w:val="010000"/>
          <w:sz w:val="20"/>
        </w:rPr>
        <w:t xml:space="preserve"> and related functional departments are responsible for implementing this Resolution </w:t>
      </w:r>
      <w:r w:rsidR="00F93DE1">
        <w:rPr>
          <w:rFonts w:ascii="Arial" w:hAnsi="Arial" w:cs="Arial"/>
          <w:color w:val="010000"/>
          <w:sz w:val="20"/>
        </w:rPr>
        <w:t>following</w:t>
      </w:r>
      <w:r w:rsidRPr="008E059C">
        <w:rPr>
          <w:rFonts w:ascii="Arial" w:hAnsi="Arial" w:cs="Arial"/>
          <w:color w:val="010000"/>
          <w:sz w:val="20"/>
        </w:rPr>
        <w:t xml:space="preserve"> the provisions of Law and the Company's Charter.</w:t>
      </w:r>
    </w:p>
    <w:p w14:paraId="0000000C" w14:textId="4E475C7A" w:rsidR="001E6C6E" w:rsidRPr="008E059C" w:rsidRDefault="005F67D0" w:rsidP="00EA37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59C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1E6C6E" w:rsidRPr="008E059C" w:rsidSect="00EA37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81F37"/>
    <w:multiLevelType w:val="multilevel"/>
    <w:tmpl w:val="8F5653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6E"/>
    <w:rsid w:val="001E6C6E"/>
    <w:rsid w:val="005F67D0"/>
    <w:rsid w:val="008E059C"/>
    <w:rsid w:val="00EA376F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CACDE"/>
  <w15:docId w15:val="{4DD7F3EE-1C2D-4379-A2C0-53EE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4kxoLRg0jkHaoh7PMOZO9Qybg==">CgMxLjAyCGguZ2pkZ3hzOAByITFDS2tHSngyOHUzb0NVTU42SGR0ZkJ5UUlqb1NWU3h0Yw==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1003</Characters>
  <Application>Microsoft Office Word</Application>
  <DocSecurity>0</DocSecurity>
  <Lines>17</Lines>
  <Paragraphs>13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2024-05-07T03:47:00Z</dcterms:created>
  <dcterms:modified xsi:type="dcterms:W3CDTF">2024-05-08T07:33:00Z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e6d7f94a808c16d27932b1c3377511c4ffc76198c6e98486c34bbfc0b9d2ba5e</vt:lpwstr>
  </property>
</Properties>
</file>