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5071"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BHI: Annual General Mandate 2024</w:t>
      </w:r>
    </w:p>
    <w:p w14:paraId="3F58BED1"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26, 2024, Sai Gon - Ha Noi Insurance Corporation announced General Mandate No. 01/2024/NQ-BSH-DHDCD as follows:</w:t>
      </w:r>
    </w:p>
    <w:p w14:paraId="4A9D2181"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amendment of the Charter and Operational Regulations of the Board of Directors.</w:t>
      </w:r>
    </w:p>
    <w:p w14:paraId="091B39F1"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operational results 2023 and the operating orientation 2024 of the Board of Directors</w:t>
      </w:r>
    </w:p>
    <w:p w14:paraId="748A917D"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business activity result 2023 and the business plan 2024 of the General Manager.</w:t>
      </w:r>
    </w:p>
    <w:p w14:paraId="02FC586F" w14:textId="77777777" w:rsidR="00F21A54" w:rsidRPr="00CE1C99" w:rsidRDefault="00CE1C99" w:rsidP="00D44414">
      <w:pPr>
        <w:numPr>
          <w:ilvl w:val="0"/>
          <w:numId w:val="6"/>
        </w:numPr>
        <w:pBdr>
          <w:top w:val="nil"/>
          <w:left w:val="nil"/>
          <w:bottom w:val="nil"/>
          <w:right w:val="nil"/>
          <w:between w:val="nil"/>
        </w:pBdr>
        <w:tabs>
          <w:tab w:val="left" w:pos="432"/>
          <w:tab w:val="left" w:pos="874"/>
        </w:tabs>
        <w:spacing w:after="120" w:line="360" w:lineRule="auto"/>
        <w:jc w:val="both"/>
        <w:rPr>
          <w:rFonts w:ascii="Arial" w:eastAsia="Arial" w:hAnsi="Arial" w:cs="Arial"/>
          <w:color w:val="010000"/>
          <w:sz w:val="20"/>
          <w:szCs w:val="20"/>
        </w:rPr>
      </w:pPr>
      <w:r>
        <w:rPr>
          <w:rFonts w:ascii="Arial" w:hAnsi="Arial"/>
          <w:color w:val="010000"/>
          <w:sz w:val="20"/>
        </w:rPr>
        <w:t xml:space="preserve">The Business Results 2023 </w:t>
      </w:r>
    </w:p>
    <w:p w14:paraId="25D93CB8" w14:textId="77777777" w:rsidR="00F21A54" w:rsidRPr="00D44414" w:rsidRDefault="00CE1C99" w:rsidP="00D44414">
      <w:pPr>
        <w:tabs>
          <w:tab w:val="left" w:pos="432"/>
        </w:tabs>
        <w:spacing w:after="120" w:line="360" w:lineRule="auto"/>
        <w:jc w:val="right"/>
        <w:rPr>
          <w:rFonts w:ascii="Arial" w:eastAsia="Arial" w:hAnsi="Arial" w:cs="Arial"/>
          <w:i/>
          <w:color w:val="010000"/>
          <w:sz w:val="20"/>
          <w:szCs w:val="20"/>
        </w:rPr>
      </w:pPr>
      <w:r w:rsidRPr="00D44414">
        <w:rPr>
          <w:rFonts w:ascii="Arial" w:hAnsi="Arial"/>
          <w:i/>
          <w:color w:val="010000"/>
          <w:sz w:val="20"/>
        </w:rPr>
        <w:t>Unit: Million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
        <w:gridCol w:w="2814"/>
        <w:gridCol w:w="1206"/>
        <w:gridCol w:w="1152"/>
        <w:gridCol w:w="1152"/>
        <w:gridCol w:w="918"/>
        <w:gridCol w:w="1127"/>
      </w:tblGrid>
      <w:tr w:rsidR="00F21A54" w:rsidRPr="00CE1C99" w14:paraId="5BC46FDD" w14:textId="77777777" w:rsidTr="00D44414">
        <w:trPr>
          <w:jc w:val="center"/>
        </w:trPr>
        <w:tc>
          <w:tcPr>
            <w:tcW w:w="359" w:type="pct"/>
            <w:shd w:val="clear" w:color="auto" w:fill="auto"/>
            <w:vAlign w:val="center"/>
          </w:tcPr>
          <w:p w14:paraId="19FB20A3"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60" w:type="pct"/>
            <w:shd w:val="clear" w:color="auto" w:fill="auto"/>
            <w:vAlign w:val="center"/>
          </w:tcPr>
          <w:p w14:paraId="521FC3C3"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Units</w:t>
            </w:r>
          </w:p>
        </w:tc>
        <w:tc>
          <w:tcPr>
            <w:tcW w:w="669" w:type="pct"/>
            <w:shd w:val="clear" w:color="auto" w:fill="auto"/>
            <w:vAlign w:val="center"/>
          </w:tcPr>
          <w:p w14:paraId="27A5F2AC"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639" w:type="pct"/>
            <w:shd w:val="clear" w:color="auto" w:fill="auto"/>
            <w:vAlign w:val="center"/>
          </w:tcPr>
          <w:p w14:paraId="245B7A5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 2023</w:t>
            </w:r>
          </w:p>
        </w:tc>
        <w:tc>
          <w:tcPr>
            <w:tcW w:w="639" w:type="pct"/>
            <w:shd w:val="clear" w:color="auto" w:fill="auto"/>
            <w:vAlign w:val="center"/>
          </w:tcPr>
          <w:p w14:paraId="64721F5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 2022</w:t>
            </w:r>
          </w:p>
        </w:tc>
        <w:tc>
          <w:tcPr>
            <w:tcW w:w="509" w:type="pct"/>
            <w:shd w:val="clear" w:color="auto" w:fill="auto"/>
            <w:vAlign w:val="center"/>
          </w:tcPr>
          <w:p w14:paraId="092A5456"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625" w:type="pct"/>
            <w:shd w:val="clear" w:color="auto" w:fill="auto"/>
            <w:vAlign w:val="center"/>
          </w:tcPr>
          <w:p w14:paraId="37F20C08"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Plan</w:t>
            </w:r>
          </w:p>
        </w:tc>
      </w:tr>
      <w:tr w:rsidR="00F21A54" w:rsidRPr="00CE1C99" w14:paraId="72D21357" w14:textId="77777777" w:rsidTr="00D44414">
        <w:trPr>
          <w:jc w:val="center"/>
        </w:trPr>
        <w:tc>
          <w:tcPr>
            <w:tcW w:w="359" w:type="pct"/>
            <w:shd w:val="clear" w:color="auto" w:fill="auto"/>
            <w:vAlign w:val="center"/>
          </w:tcPr>
          <w:p w14:paraId="1A044CC6"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560" w:type="pct"/>
            <w:shd w:val="clear" w:color="auto" w:fill="auto"/>
            <w:vAlign w:val="center"/>
          </w:tcPr>
          <w:p w14:paraId="32021974"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insurance revenue</w:t>
            </w:r>
          </w:p>
        </w:tc>
        <w:tc>
          <w:tcPr>
            <w:tcW w:w="669" w:type="pct"/>
            <w:shd w:val="clear" w:color="auto" w:fill="auto"/>
            <w:vAlign w:val="center"/>
          </w:tcPr>
          <w:p w14:paraId="15974299"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3,777,245</w:t>
            </w:r>
          </w:p>
        </w:tc>
        <w:tc>
          <w:tcPr>
            <w:tcW w:w="639" w:type="pct"/>
            <w:shd w:val="clear" w:color="auto" w:fill="auto"/>
            <w:vAlign w:val="center"/>
          </w:tcPr>
          <w:p w14:paraId="66E297AF"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3,061,669</w:t>
            </w:r>
          </w:p>
        </w:tc>
        <w:tc>
          <w:tcPr>
            <w:tcW w:w="639" w:type="pct"/>
            <w:shd w:val="clear" w:color="auto" w:fill="auto"/>
            <w:vAlign w:val="center"/>
          </w:tcPr>
          <w:p w14:paraId="1DE205F1"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3,119,829</w:t>
            </w:r>
          </w:p>
        </w:tc>
        <w:tc>
          <w:tcPr>
            <w:tcW w:w="509" w:type="pct"/>
            <w:shd w:val="clear" w:color="auto" w:fill="auto"/>
            <w:vAlign w:val="center"/>
          </w:tcPr>
          <w:p w14:paraId="030AC193"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625" w:type="pct"/>
            <w:shd w:val="clear" w:color="auto" w:fill="auto"/>
            <w:vAlign w:val="center"/>
          </w:tcPr>
          <w:p w14:paraId="4EB0E1C5"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81.1%</w:t>
            </w:r>
          </w:p>
        </w:tc>
      </w:tr>
      <w:tr w:rsidR="00F21A54" w:rsidRPr="00CE1C99" w14:paraId="5CD3AA88" w14:textId="77777777" w:rsidTr="00D44414">
        <w:trPr>
          <w:jc w:val="center"/>
        </w:trPr>
        <w:tc>
          <w:tcPr>
            <w:tcW w:w="359" w:type="pct"/>
            <w:shd w:val="clear" w:color="auto" w:fill="auto"/>
            <w:vAlign w:val="center"/>
          </w:tcPr>
          <w:p w14:paraId="003CDA1C"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p>
        </w:tc>
        <w:tc>
          <w:tcPr>
            <w:tcW w:w="1560" w:type="pct"/>
            <w:shd w:val="clear" w:color="auto" w:fill="auto"/>
            <w:vAlign w:val="center"/>
          </w:tcPr>
          <w:p w14:paraId="39880E0F"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Original insurance revenue</w:t>
            </w:r>
          </w:p>
        </w:tc>
        <w:tc>
          <w:tcPr>
            <w:tcW w:w="669" w:type="pct"/>
            <w:shd w:val="clear" w:color="auto" w:fill="auto"/>
            <w:vAlign w:val="center"/>
          </w:tcPr>
          <w:p w14:paraId="33901D88"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3,700,000</w:t>
            </w:r>
          </w:p>
        </w:tc>
        <w:tc>
          <w:tcPr>
            <w:tcW w:w="639" w:type="pct"/>
            <w:shd w:val="clear" w:color="auto" w:fill="auto"/>
            <w:vAlign w:val="center"/>
          </w:tcPr>
          <w:p w14:paraId="3AC9C897"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2,985,146</w:t>
            </w:r>
          </w:p>
        </w:tc>
        <w:tc>
          <w:tcPr>
            <w:tcW w:w="639" w:type="pct"/>
            <w:shd w:val="clear" w:color="auto" w:fill="auto"/>
            <w:vAlign w:val="center"/>
          </w:tcPr>
          <w:p w14:paraId="6A212F0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3,042,629</w:t>
            </w:r>
          </w:p>
        </w:tc>
        <w:tc>
          <w:tcPr>
            <w:tcW w:w="509" w:type="pct"/>
            <w:shd w:val="clear" w:color="auto" w:fill="auto"/>
            <w:vAlign w:val="center"/>
          </w:tcPr>
          <w:p w14:paraId="16172300"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625" w:type="pct"/>
            <w:shd w:val="clear" w:color="auto" w:fill="auto"/>
            <w:vAlign w:val="center"/>
          </w:tcPr>
          <w:p w14:paraId="10A67498"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80.7%</w:t>
            </w:r>
          </w:p>
        </w:tc>
      </w:tr>
      <w:tr w:rsidR="00F21A54" w:rsidRPr="00CE1C99" w14:paraId="20427660" w14:textId="77777777" w:rsidTr="00D44414">
        <w:trPr>
          <w:jc w:val="center"/>
        </w:trPr>
        <w:tc>
          <w:tcPr>
            <w:tcW w:w="359" w:type="pct"/>
            <w:shd w:val="clear" w:color="auto" w:fill="auto"/>
            <w:vAlign w:val="center"/>
          </w:tcPr>
          <w:p w14:paraId="3F420FE7"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560" w:type="pct"/>
            <w:shd w:val="clear" w:color="auto" w:fill="auto"/>
            <w:vAlign w:val="center"/>
          </w:tcPr>
          <w:p w14:paraId="6468EB5B"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Reinsurance-inward revenue</w:t>
            </w:r>
            <w:r>
              <w:rPr>
                <w:rFonts w:ascii="Arial" w:hAnsi="Arial"/>
                <w:color w:val="010000"/>
                <w:sz w:val="20"/>
              </w:rPr>
              <w:cr/>
            </w:r>
            <w:r>
              <w:rPr>
                <w:rFonts w:ascii="Arial" w:hAnsi="Arial"/>
                <w:color w:val="010000"/>
                <w:sz w:val="20"/>
              </w:rPr>
              <w:br/>
            </w:r>
          </w:p>
        </w:tc>
        <w:tc>
          <w:tcPr>
            <w:tcW w:w="669" w:type="pct"/>
            <w:shd w:val="clear" w:color="auto" w:fill="auto"/>
            <w:vAlign w:val="center"/>
          </w:tcPr>
          <w:p w14:paraId="2819E51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77,245</w:t>
            </w:r>
          </w:p>
        </w:tc>
        <w:tc>
          <w:tcPr>
            <w:tcW w:w="639" w:type="pct"/>
            <w:shd w:val="clear" w:color="auto" w:fill="auto"/>
            <w:vAlign w:val="center"/>
          </w:tcPr>
          <w:p w14:paraId="04776853"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76,522</w:t>
            </w:r>
          </w:p>
        </w:tc>
        <w:tc>
          <w:tcPr>
            <w:tcW w:w="639" w:type="pct"/>
            <w:shd w:val="clear" w:color="auto" w:fill="auto"/>
            <w:vAlign w:val="center"/>
          </w:tcPr>
          <w:p w14:paraId="73E9E302"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77,200</w:t>
            </w:r>
          </w:p>
        </w:tc>
        <w:tc>
          <w:tcPr>
            <w:tcW w:w="509" w:type="pct"/>
            <w:shd w:val="clear" w:color="auto" w:fill="auto"/>
            <w:vAlign w:val="center"/>
          </w:tcPr>
          <w:p w14:paraId="6EB6C008"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w:t>
            </w:r>
          </w:p>
        </w:tc>
        <w:tc>
          <w:tcPr>
            <w:tcW w:w="625" w:type="pct"/>
            <w:shd w:val="clear" w:color="auto" w:fill="auto"/>
            <w:vAlign w:val="center"/>
          </w:tcPr>
          <w:p w14:paraId="73F1D9E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99.1%</w:t>
            </w:r>
          </w:p>
        </w:tc>
      </w:tr>
      <w:tr w:rsidR="00F21A54" w:rsidRPr="00CE1C99" w14:paraId="49C49C12" w14:textId="77777777" w:rsidTr="00D44414">
        <w:trPr>
          <w:jc w:val="center"/>
        </w:trPr>
        <w:tc>
          <w:tcPr>
            <w:tcW w:w="359" w:type="pct"/>
            <w:shd w:val="clear" w:color="auto" w:fill="auto"/>
            <w:vAlign w:val="center"/>
          </w:tcPr>
          <w:p w14:paraId="30C3FE8B"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560" w:type="pct"/>
            <w:shd w:val="clear" w:color="auto" w:fill="auto"/>
            <w:vAlign w:val="center"/>
          </w:tcPr>
          <w:p w14:paraId="6A08E0C7"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Profit before tax:</w:t>
            </w:r>
          </w:p>
        </w:tc>
        <w:tc>
          <w:tcPr>
            <w:tcW w:w="669" w:type="pct"/>
            <w:shd w:val="clear" w:color="auto" w:fill="auto"/>
            <w:vAlign w:val="center"/>
          </w:tcPr>
          <w:p w14:paraId="71A41AAA"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13,046</w:t>
            </w:r>
          </w:p>
        </w:tc>
        <w:tc>
          <w:tcPr>
            <w:tcW w:w="639" w:type="pct"/>
            <w:shd w:val="clear" w:color="auto" w:fill="auto"/>
            <w:vAlign w:val="center"/>
          </w:tcPr>
          <w:p w14:paraId="3F9FECEF"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8,022</w:t>
            </w:r>
          </w:p>
        </w:tc>
        <w:tc>
          <w:tcPr>
            <w:tcW w:w="639" w:type="pct"/>
            <w:shd w:val="clear" w:color="auto" w:fill="auto"/>
            <w:vAlign w:val="center"/>
          </w:tcPr>
          <w:p w14:paraId="75516C5B"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26,997</w:t>
            </w:r>
          </w:p>
        </w:tc>
        <w:tc>
          <w:tcPr>
            <w:tcW w:w="509" w:type="pct"/>
            <w:shd w:val="clear" w:color="auto" w:fill="auto"/>
            <w:vAlign w:val="center"/>
          </w:tcPr>
          <w:p w14:paraId="4FB6CF9A"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-70.3%</w:t>
            </w:r>
          </w:p>
        </w:tc>
        <w:tc>
          <w:tcPr>
            <w:tcW w:w="625" w:type="pct"/>
            <w:shd w:val="clear" w:color="auto" w:fill="auto"/>
            <w:vAlign w:val="center"/>
          </w:tcPr>
          <w:p w14:paraId="33471A31"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61.5%</w:t>
            </w:r>
          </w:p>
        </w:tc>
      </w:tr>
      <w:tr w:rsidR="00F21A54" w:rsidRPr="00CE1C99" w14:paraId="61DD3132" w14:textId="77777777" w:rsidTr="00D44414">
        <w:trPr>
          <w:jc w:val="center"/>
        </w:trPr>
        <w:tc>
          <w:tcPr>
            <w:tcW w:w="359" w:type="pct"/>
            <w:shd w:val="clear" w:color="auto" w:fill="auto"/>
            <w:vAlign w:val="center"/>
          </w:tcPr>
          <w:p w14:paraId="16A44951"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w:t>
            </w:r>
          </w:p>
        </w:tc>
        <w:tc>
          <w:tcPr>
            <w:tcW w:w="1560" w:type="pct"/>
            <w:shd w:val="clear" w:color="auto" w:fill="auto"/>
            <w:vAlign w:val="center"/>
          </w:tcPr>
          <w:p w14:paraId="379D55AF" w14:textId="785B4B6E"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Profit fro</w:t>
            </w:r>
            <w:r w:rsidR="00D44414">
              <w:rPr>
                <w:rFonts w:ascii="Arial" w:hAnsi="Arial"/>
                <w:color w:val="010000"/>
                <w:sz w:val="20"/>
              </w:rPr>
              <w:t>m insurance business activities</w:t>
            </w:r>
            <w:r>
              <w:rPr>
                <w:rFonts w:ascii="Arial" w:hAnsi="Arial"/>
                <w:color w:val="010000"/>
                <w:sz w:val="20"/>
              </w:rPr>
              <w:br/>
            </w:r>
          </w:p>
        </w:tc>
        <w:tc>
          <w:tcPr>
            <w:tcW w:w="669" w:type="pct"/>
            <w:shd w:val="clear" w:color="auto" w:fill="auto"/>
            <w:vAlign w:val="center"/>
          </w:tcPr>
          <w:p w14:paraId="29ECE953"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-126,954</w:t>
            </w:r>
          </w:p>
        </w:tc>
        <w:tc>
          <w:tcPr>
            <w:tcW w:w="639" w:type="pct"/>
            <w:shd w:val="clear" w:color="auto" w:fill="auto"/>
            <w:vAlign w:val="center"/>
          </w:tcPr>
          <w:p w14:paraId="00BFEB53"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-187,775</w:t>
            </w:r>
          </w:p>
        </w:tc>
        <w:tc>
          <w:tcPr>
            <w:tcW w:w="639" w:type="pct"/>
            <w:shd w:val="clear" w:color="auto" w:fill="auto"/>
            <w:vAlign w:val="center"/>
          </w:tcPr>
          <w:p w14:paraId="5DB37E48"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-227,334</w:t>
            </w:r>
          </w:p>
        </w:tc>
        <w:tc>
          <w:tcPr>
            <w:tcW w:w="509" w:type="pct"/>
            <w:shd w:val="clear" w:color="auto" w:fill="auto"/>
            <w:vAlign w:val="center"/>
          </w:tcPr>
          <w:p w14:paraId="4A0073A9"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17.4%</w:t>
            </w:r>
          </w:p>
        </w:tc>
        <w:tc>
          <w:tcPr>
            <w:tcW w:w="625" w:type="pct"/>
            <w:shd w:val="clear" w:color="auto" w:fill="auto"/>
            <w:vAlign w:val="center"/>
          </w:tcPr>
          <w:p w14:paraId="0E620818"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52.1%</w:t>
            </w:r>
          </w:p>
        </w:tc>
      </w:tr>
      <w:tr w:rsidR="00F21A54" w:rsidRPr="00CE1C99" w14:paraId="4B7722DD" w14:textId="77777777" w:rsidTr="00D44414">
        <w:trPr>
          <w:jc w:val="center"/>
        </w:trPr>
        <w:tc>
          <w:tcPr>
            <w:tcW w:w="359" w:type="pct"/>
            <w:shd w:val="clear" w:color="auto" w:fill="auto"/>
            <w:vAlign w:val="center"/>
          </w:tcPr>
          <w:p w14:paraId="7DB53901"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w:t>
            </w:r>
          </w:p>
        </w:tc>
        <w:tc>
          <w:tcPr>
            <w:tcW w:w="1560" w:type="pct"/>
            <w:shd w:val="clear" w:color="auto" w:fill="auto"/>
            <w:vAlign w:val="center"/>
          </w:tcPr>
          <w:p w14:paraId="2C58E682" w14:textId="2E5841F0"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Pr</w:t>
            </w:r>
            <w:r w:rsidR="00D44414">
              <w:rPr>
                <w:rFonts w:ascii="Arial" w:hAnsi="Arial"/>
                <w:color w:val="010000"/>
                <w:sz w:val="20"/>
              </w:rPr>
              <w:t>ofit from investment activities</w:t>
            </w:r>
            <w:r>
              <w:rPr>
                <w:rFonts w:ascii="Arial" w:hAnsi="Arial"/>
                <w:color w:val="010000"/>
                <w:sz w:val="20"/>
              </w:rPr>
              <w:br/>
            </w:r>
          </w:p>
        </w:tc>
        <w:tc>
          <w:tcPr>
            <w:tcW w:w="669" w:type="pct"/>
            <w:shd w:val="clear" w:color="auto" w:fill="auto"/>
            <w:vAlign w:val="center"/>
          </w:tcPr>
          <w:p w14:paraId="698FC88A"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140,000</w:t>
            </w:r>
          </w:p>
        </w:tc>
        <w:tc>
          <w:tcPr>
            <w:tcW w:w="639" w:type="pct"/>
            <w:shd w:val="clear" w:color="auto" w:fill="auto"/>
            <w:vAlign w:val="center"/>
          </w:tcPr>
          <w:p w14:paraId="4C0D42A1"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184,629</w:t>
            </w:r>
          </w:p>
        </w:tc>
        <w:tc>
          <w:tcPr>
            <w:tcW w:w="639" w:type="pct"/>
            <w:shd w:val="clear" w:color="auto" w:fill="auto"/>
            <w:vAlign w:val="center"/>
          </w:tcPr>
          <w:p w14:paraId="33C1F4E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252,834</w:t>
            </w:r>
          </w:p>
        </w:tc>
        <w:tc>
          <w:tcPr>
            <w:tcW w:w="509" w:type="pct"/>
            <w:shd w:val="clear" w:color="auto" w:fill="auto"/>
            <w:vAlign w:val="center"/>
          </w:tcPr>
          <w:p w14:paraId="32DE0B27"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w:t>
            </w:r>
          </w:p>
        </w:tc>
        <w:tc>
          <w:tcPr>
            <w:tcW w:w="625" w:type="pct"/>
            <w:shd w:val="clear" w:color="auto" w:fill="auto"/>
            <w:vAlign w:val="center"/>
          </w:tcPr>
          <w:p w14:paraId="0B5EB5F5"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131.9%</w:t>
            </w:r>
          </w:p>
        </w:tc>
      </w:tr>
      <w:tr w:rsidR="00F21A54" w:rsidRPr="00CE1C99" w14:paraId="01B4B589" w14:textId="77777777" w:rsidTr="00D44414">
        <w:trPr>
          <w:jc w:val="center"/>
        </w:trPr>
        <w:tc>
          <w:tcPr>
            <w:tcW w:w="359" w:type="pct"/>
            <w:shd w:val="clear" w:color="auto" w:fill="auto"/>
            <w:vAlign w:val="center"/>
          </w:tcPr>
          <w:p w14:paraId="34814E3B"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w:t>
            </w:r>
          </w:p>
        </w:tc>
        <w:tc>
          <w:tcPr>
            <w:tcW w:w="1560" w:type="pct"/>
            <w:shd w:val="clear" w:color="auto" w:fill="auto"/>
            <w:vAlign w:val="center"/>
          </w:tcPr>
          <w:p w14:paraId="5FA2EE05" w14:textId="0AE65B13"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Profit from other activities</w:t>
            </w:r>
            <w:r>
              <w:rPr>
                <w:rFonts w:ascii="Arial" w:hAnsi="Arial"/>
                <w:color w:val="010000"/>
                <w:sz w:val="20"/>
              </w:rPr>
              <w:br/>
            </w:r>
          </w:p>
        </w:tc>
        <w:tc>
          <w:tcPr>
            <w:tcW w:w="669" w:type="pct"/>
            <w:shd w:val="clear" w:color="auto" w:fill="auto"/>
            <w:vAlign w:val="center"/>
          </w:tcPr>
          <w:p w14:paraId="089225B0"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639" w:type="pct"/>
            <w:shd w:val="clear" w:color="auto" w:fill="auto"/>
            <w:vAlign w:val="center"/>
          </w:tcPr>
          <w:p w14:paraId="69BC8BAE"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11,168</w:t>
            </w:r>
          </w:p>
        </w:tc>
        <w:tc>
          <w:tcPr>
            <w:tcW w:w="639" w:type="pct"/>
            <w:shd w:val="clear" w:color="auto" w:fill="auto"/>
            <w:vAlign w:val="center"/>
          </w:tcPr>
          <w:p w14:paraId="01477BA4"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1,497</w:t>
            </w:r>
          </w:p>
        </w:tc>
        <w:tc>
          <w:tcPr>
            <w:tcW w:w="509" w:type="pct"/>
            <w:shd w:val="clear" w:color="auto" w:fill="auto"/>
            <w:vAlign w:val="center"/>
          </w:tcPr>
          <w:p w14:paraId="2E5EE57F"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645.8%</w:t>
            </w:r>
          </w:p>
        </w:tc>
        <w:tc>
          <w:tcPr>
            <w:tcW w:w="625" w:type="pct"/>
            <w:shd w:val="clear" w:color="auto" w:fill="auto"/>
            <w:vAlign w:val="center"/>
          </w:tcPr>
          <w:p w14:paraId="09970558"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r>
      <w:tr w:rsidR="00F21A54" w:rsidRPr="00CE1C99" w14:paraId="6E3F032C" w14:textId="77777777" w:rsidTr="00D44414">
        <w:trPr>
          <w:jc w:val="center"/>
        </w:trPr>
        <w:tc>
          <w:tcPr>
            <w:tcW w:w="359" w:type="pct"/>
            <w:shd w:val="clear" w:color="auto" w:fill="auto"/>
            <w:vAlign w:val="center"/>
          </w:tcPr>
          <w:p w14:paraId="0CA4F937"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560" w:type="pct"/>
            <w:shd w:val="clear" w:color="auto" w:fill="auto"/>
            <w:vAlign w:val="center"/>
          </w:tcPr>
          <w:p w14:paraId="2FF963CD" w14:textId="77777777" w:rsidR="00F21A54" w:rsidRPr="00CE1C99" w:rsidRDefault="00CE1C99" w:rsidP="00D44414">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Market share ranking</w:t>
            </w:r>
          </w:p>
        </w:tc>
        <w:tc>
          <w:tcPr>
            <w:tcW w:w="669" w:type="pct"/>
            <w:shd w:val="clear" w:color="auto" w:fill="auto"/>
            <w:vAlign w:val="center"/>
          </w:tcPr>
          <w:p w14:paraId="0D7673C4"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639" w:type="pct"/>
            <w:shd w:val="clear" w:color="auto" w:fill="auto"/>
            <w:vAlign w:val="center"/>
          </w:tcPr>
          <w:p w14:paraId="1443CCF2"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639" w:type="pct"/>
            <w:shd w:val="clear" w:color="auto" w:fill="auto"/>
            <w:vAlign w:val="center"/>
          </w:tcPr>
          <w:p w14:paraId="081A0FDF" w14:textId="77777777" w:rsidR="00F21A54" w:rsidRPr="00CE1C99" w:rsidRDefault="00CE1C99" w:rsidP="00D4441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509" w:type="pct"/>
            <w:shd w:val="clear" w:color="auto" w:fill="auto"/>
            <w:vAlign w:val="center"/>
          </w:tcPr>
          <w:p w14:paraId="6ADF9B13"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c>
          <w:tcPr>
            <w:tcW w:w="625" w:type="pct"/>
            <w:shd w:val="clear" w:color="auto" w:fill="auto"/>
            <w:vAlign w:val="center"/>
          </w:tcPr>
          <w:p w14:paraId="1F4D2988"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r>
    </w:tbl>
    <w:p w14:paraId="026994BE" w14:textId="77777777" w:rsidR="00F21A54" w:rsidRPr="00CE1C99" w:rsidRDefault="00CE1C99" w:rsidP="00D44414">
      <w:pPr>
        <w:numPr>
          <w:ilvl w:val="0"/>
          <w:numId w:val="6"/>
        </w:numPr>
        <w:tabs>
          <w:tab w:val="left" w:pos="432"/>
          <w:tab w:val="left" w:pos="918"/>
        </w:tabs>
        <w:spacing w:after="120" w:line="360" w:lineRule="auto"/>
        <w:jc w:val="both"/>
        <w:rPr>
          <w:rFonts w:ascii="Arial" w:hAnsi="Arial" w:cs="Arial"/>
          <w:color w:val="010000"/>
          <w:sz w:val="20"/>
        </w:rPr>
      </w:pPr>
      <w:r>
        <w:rPr>
          <w:rFonts w:ascii="Arial" w:hAnsi="Arial"/>
          <w:color w:val="010000"/>
          <w:sz w:val="20"/>
        </w:rPr>
        <w:t>The targets of the Plan 2024:</w:t>
      </w:r>
    </w:p>
    <w:p w14:paraId="277BE3EA"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3327"/>
        <w:gridCol w:w="1859"/>
        <w:gridCol w:w="1555"/>
        <w:gridCol w:w="1571"/>
      </w:tblGrid>
      <w:tr w:rsidR="00F21A54" w:rsidRPr="00CE1C99" w14:paraId="5A19C815" w14:textId="77777777" w:rsidTr="00CE1C99">
        <w:tc>
          <w:tcPr>
            <w:tcW w:w="391" w:type="pct"/>
            <w:shd w:val="clear" w:color="auto" w:fill="auto"/>
            <w:tcMar>
              <w:top w:w="0" w:type="dxa"/>
              <w:bottom w:w="0" w:type="dxa"/>
            </w:tcMar>
            <w:vAlign w:val="center"/>
          </w:tcPr>
          <w:p w14:paraId="56E345E6"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45" w:type="pct"/>
            <w:shd w:val="clear" w:color="auto" w:fill="auto"/>
            <w:tcMar>
              <w:top w:w="0" w:type="dxa"/>
              <w:bottom w:w="0" w:type="dxa"/>
            </w:tcMar>
            <w:vAlign w:val="center"/>
          </w:tcPr>
          <w:p w14:paraId="67FD7ABE"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Financial targets</w:t>
            </w:r>
          </w:p>
        </w:tc>
        <w:tc>
          <w:tcPr>
            <w:tcW w:w="1031" w:type="pct"/>
            <w:shd w:val="clear" w:color="auto" w:fill="auto"/>
            <w:tcMar>
              <w:top w:w="0" w:type="dxa"/>
              <w:bottom w:w="0" w:type="dxa"/>
            </w:tcMar>
            <w:vAlign w:val="center"/>
          </w:tcPr>
          <w:p w14:paraId="025AC456"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 2023</w:t>
            </w:r>
          </w:p>
        </w:tc>
        <w:tc>
          <w:tcPr>
            <w:tcW w:w="862" w:type="pct"/>
            <w:shd w:val="clear" w:color="auto" w:fill="auto"/>
            <w:tcMar>
              <w:top w:w="0" w:type="dxa"/>
              <w:bottom w:w="0" w:type="dxa"/>
            </w:tcMar>
            <w:vAlign w:val="center"/>
          </w:tcPr>
          <w:p w14:paraId="6F2ACDA3"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for 2024</w:t>
            </w:r>
          </w:p>
        </w:tc>
        <w:tc>
          <w:tcPr>
            <w:tcW w:w="871" w:type="pct"/>
            <w:shd w:val="clear" w:color="auto" w:fill="auto"/>
            <w:tcMar>
              <w:top w:w="0" w:type="dxa"/>
              <w:bottom w:w="0" w:type="dxa"/>
            </w:tcMar>
            <w:vAlign w:val="center"/>
          </w:tcPr>
          <w:p w14:paraId="581FE179"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Increase</w:t>
            </w:r>
          </w:p>
        </w:tc>
      </w:tr>
      <w:tr w:rsidR="00F21A54" w:rsidRPr="00CE1C99" w14:paraId="0500F3D5" w14:textId="77777777" w:rsidTr="00CE1C99">
        <w:tc>
          <w:tcPr>
            <w:tcW w:w="391" w:type="pct"/>
            <w:shd w:val="clear" w:color="auto" w:fill="auto"/>
            <w:tcMar>
              <w:top w:w="0" w:type="dxa"/>
              <w:bottom w:w="0" w:type="dxa"/>
            </w:tcMar>
            <w:vAlign w:val="center"/>
          </w:tcPr>
          <w:p w14:paraId="2A1DA167"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845" w:type="pct"/>
            <w:shd w:val="clear" w:color="auto" w:fill="auto"/>
            <w:tcMar>
              <w:top w:w="0" w:type="dxa"/>
              <w:bottom w:w="0" w:type="dxa"/>
            </w:tcMar>
            <w:vAlign w:val="center"/>
          </w:tcPr>
          <w:p w14:paraId="4DC5A2BE"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Insurance premium retained</w:t>
            </w:r>
          </w:p>
        </w:tc>
        <w:tc>
          <w:tcPr>
            <w:tcW w:w="1031" w:type="pct"/>
            <w:shd w:val="clear" w:color="auto" w:fill="auto"/>
            <w:tcMar>
              <w:top w:w="0" w:type="dxa"/>
              <w:bottom w:w="0" w:type="dxa"/>
            </w:tcMar>
            <w:vAlign w:val="center"/>
          </w:tcPr>
          <w:p w14:paraId="320120F3"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2,279,031</w:t>
            </w:r>
          </w:p>
        </w:tc>
        <w:tc>
          <w:tcPr>
            <w:tcW w:w="862" w:type="pct"/>
            <w:shd w:val="clear" w:color="auto" w:fill="auto"/>
            <w:tcMar>
              <w:top w:w="0" w:type="dxa"/>
              <w:bottom w:w="0" w:type="dxa"/>
            </w:tcMar>
            <w:vAlign w:val="center"/>
          </w:tcPr>
          <w:p w14:paraId="7059E084"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2,266,160</w:t>
            </w:r>
          </w:p>
        </w:tc>
        <w:tc>
          <w:tcPr>
            <w:tcW w:w="871" w:type="pct"/>
            <w:shd w:val="clear" w:color="auto" w:fill="auto"/>
            <w:tcMar>
              <w:top w:w="0" w:type="dxa"/>
              <w:bottom w:w="0" w:type="dxa"/>
            </w:tcMar>
            <w:vAlign w:val="center"/>
          </w:tcPr>
          <w:p w14:paraId="43072AC7"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w:t>
            </w:r>
          </w:p>
        </w:tc>
      </w:tr>
      <w:tr w:rsidR="00F21A54" w:rsidRPr="00CE1C99" w14:paraId="44390C4F" w14:textId="77777777" w:rsidTr="00CE1C99">
        <w:tc>
          <w:tcPr>
            <w:tcW w:w="391" w:type="pct"/>
            <w:shd w:val="clear" w:color="auto" w:fill="auto"/>
            <w:tcMar>
              <w:top w:w="0" w:type="dxa"/>
              <w:bottom w:w="0" w:type="dxa"/>
            </w:tcMar>
            <w:vAlign w:val="center"/>
          </w:tcPr>
          <w:p w14:paraId="1096D633" w14:textId="77777777" w:rsidR="00F21A54" w:rsidRPr="00CE1C99" w:rsidRDefault="00F21A54" w:rsidP="00D44414">
            <w:pPr>
              <w:tabs>
                <w:tab w:val="left" w:pos="432"/>
              </w:tabs>
              <w:spacing w:after="120" w:line="360" w:lineRule="auto"/>
              <w:jc w:val="both"/>
              <w:rPr>
                <w:rFonts w:ascii="Arial" w:eastAsia="Arial" w:hAnsi="Arial" w:cs="Arial"/>
                <w:color w:val="010000"/>
                <w:sz w:val="20"/>
                <w:szCs w:val="20"/>
              </w:rPr>
            </w:pPr>
          </w:p>
        </w:tc>
        <w:tc>
          <w:tcPr>
            <w:tcW w:w="1845" w:type="pct"/>
            <w:shd w:val="clear" w:color="auto" w:fill="auto"/>
            <w:tcMar>
              <w:top w:w="0" w:type="dxa"/>
              <w:bottom w:w="0" w:type="dxa"/>
            </w:tcMar>
            <w:vAlign w:val="center"/>
          </w:tcPr>
          <w:p w14:paraId="05A40F43" w14:textId="77777777" w:rsidR="00F21A54" w:rsidRPr="00CE1C99" w:rsidRDefault="00CE1C99" w:rsidP="00D4441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Original insurance revenue</w:t>
            </w:r>
          </w:p>
        </w:tc>
        <w:tc>
          <w:tcPr>
            <w:tcW w:w="1031" w:type="pct"/>
            <w:shd w:val="clear" w:color="auto" w:fill="auto"/>
            <w:tcMar>
              <w:top w:w="0" w:type="dxa"/>
              <w:bottom w:w="0" w:type="dxa"/>
            </w:tcMar>
            <w:vAlign w:val="center"/>
          </w:tcPr>
          <w:p w14:paraId="01EA41AE"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2,985,146</w:t>
            </w:r>
          </w:p>
        </w:tc>
        <w:tc>
          <w:tcPr>
            <w:tcW w:w="862" w:type="pct"/>
            <w:shd w:val="clear" w:color="auto" w:fill="auto"/>
            <w:tcMar>
              <w:top w:w="0" w:type="dxa"/>
              <w:bottom w:w="0" w:type="dxa"/>
            </w:tcMar>
            <w:vAlign w:val="center"/>
          </w:tcPr>
          <w:p w14:paraId="12E65681"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3,075,000</w:t>
            </w:r>
          </w:p>
        </w:tc>
        <w:tc>
          <w:tcPr>
            <w:tcW w:w="871" w:type="pct"/>
            <w:shd w:val="clear" w:color="auto" w:fill="auto"/>
            <w:tcMar>
              <w:top w:w="0" w:type="dxa"/>
              <w:bottom w:w="0" w:type="dxa"/>
            </w:tcMar>
            <w:vAlign w:val="center"/>
          </w:tcPr>
          <w:p w14:paraId="29913F60"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w:t>
            </w:r>
          </w:p>
        </w:tc>
      </w:tr>
      <w:tr w:rsidR="00F21A54" w:rsidRPr="00CE1C99" w14:paraId="0740691E" w14:textId="77777777" w:rsidTr="00CE1C99">
        <w:tc>
          <w:tcPr>
            <w:tcW w:w="391" w:type="pct"/>
            <w:shd w:val="clear" w:color="auto" w:fill="auto"/>
            <w:tcMar>
              <w:top w:w="0" w:type="dxa"/>
              <w:bottom w:w="0" w:type="dxa"/>
            </w:tcMar>
            <w:vAlign w:val="center"/>
          </w:tcPr>
          <w:p w14:paraId="5B9A02A5" w14:textId="77777777" w:rsidR="00F21A54" w:rsidRPr="00CE1C99" w:rsidRDefault="00F21A54" w:rsidP="00D44414">
            <w:pPr>
              <w:tabs>
                <w:tab w:val="left" w:pos="432"/>
              </w:tabs>
              <w:spacing w:after="120" w:line="360" w:lineRule="auto"/>
              <w:jc w:val="both"/>
              <w:rPr>
                <w:rFonts w:ascii="Arial" w:eastAsia="Arial" w:hAnsi="Arial" w:cs="Arial"/>
                <w:color w:val="010000"/>
                <w:sz w:val="20"/>
                <w:szCs w:val="20"/>
              </w:rPr>
            </w:pPr>
          </w:p>
        </w:tc>
        <w:tc>
          <w:tcPr>
            <w:tcW w:w="1845" w:type="pct"/>
            <w:shd w:val="clear" w:color="auto" w:fill="auto"/>
            <w:tcMar>
              <w:top w:w="0" w:type="dxa"/>
              <w:bottom w:w="0" w:type="dxa"/>
            </w:tcMar>
            <w:vAlign w:val="center"/>
          </w:tcPr>
          <w:p w14:paraId="3E646CE0" w14:textId="77777777" w:rsidR="00F21A54" w:rsidRPr="00CE1C99" w:rsidRDefault="00CE1C99" w:rsidP="00D4441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Revenue from premium for reinsurance-inward</w:t>
            </w:r>
            <w:r>
              <w:rPr>
                <w:rFonts w:ascii="Arial" w:hAnsi="Arial"/>
                <w:color w:val="010000"/>
                <w:sz w:val="20"/>
              </w:rPr>
              <w:cr/>
            </w:r>
            <w:r>
              <w:rPr>
                <w:rFonts w:ascii="Arial" w:hAnsi="Arial"/>
                <w:color w:val="010000"/>
                <w:sz w:val="20"/>
              </w:rPr>
              <w:br/>
            </w:r>
          </w:p>
        </w:tc>
        <w:tc>
          <w:tcPr>
            <w:tcW w:w="1031" w:type="pct"/>
            <w:shd w:val="clear" w:color="auto" w:fill="auto"/>
            <w:tcMar>
              <w:top w:w="0" w:type="dxa"/>
              <w:bottom w:w="0" w:type="dxa"/>
            </w:tcMar>
            <w:vAlign w:val="center"/>
          </w:tcPr>
          <w:p w14:paraId="2DB1ADA9"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76,522</w:t>
            </w:r>
          </w:p>
        </w:tc>
        <w:tc>
          <w:tcPr>
            <w:tcW w:w="862" w:type="pct"/>
            <w:shd w:val="clear" w:color="auto" w:fill="auto"/>
            <w:tcMar>
              <w:top w:w="0" w:type="dxa"/>
              <w:bottom w:w="0" w:type="dxa"/>
            </w:tcMar>
            <w:vAlign w:val="center"/>
          </w:tcPr>
          <w:p w14:paraId="145FEF89"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90,000</w:t>
            </w:r>
          </w:p>
        </w:tc>
        <w:tc>
          <w:tcPr>
            <w:tcW w:w="871" w:type="pct"/>
            <w:shd w:val="clear" w:color="auto" w:fill="auto"/>
            <w:tcMar>
              <w:top w:w="0" w:type="dxa"/>
              <w:bottom w:w="0" w:type="dxa"/>
            </w:tcMar>
            <w:vAlign w:val="center"/>
          </w:tcPr>
          <w:p w14:paraId="3F7504A8"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17.6%</w:t>
            </w:r>
          </w:p>
        </w:tc>
      </w:tr>
      <w:tr w:rsidR="00F21A54" w:rsidRPr="00CE1C99" w14:paraId="5C99536A" w14:textId="77777777" w:rsidTr="00CE1C99">
        <w:tc>
          <w:tcPr>
            <w:tcW w:w="391" w:type="pct"/>
            <w:shd w:val="clear" w:color="auto" w:fill="auto"/>
            <w:tcMar>
              <w:top w:w="0" w:type="dxa"/>
              <w:bottom w:w="0" w:type="dxa"/>
            </w:tcMar>
            <w:vAlign w:val="center"/>
          </w:tcPr>
          <w:p w14:paraId="4D0D4D55" w14:textId="77777777" w:rsidR="00F21A54" w:rsidRPr="00CE1C99" w:rsidRDefault="00F21A54" w:rsidP="00D44414">
            <w:pPr>
              <w:tabs>
                <w:tab w:val="left" w:pos="432"/>
              </w:tabs>
              <w:spacing w:after="120" w:line="360" w:lineRule="auto"/>
              <w:jc w:val="both"/>
              <w:rPr>
                <w:rFonts w:ascii="Arial" w:eastAsia="Arial" w:hAnsi="Arial" w:cs="Arial"/>
                <w:color w:val="010000"/>
                <w:sz w:val="20"/>
                <w:szCs w:val="20"/>
              </w:rPr>
            </w:pPr>
          </w:p>
        </w:tc>
        <w:tc>
          <w:tcPr>
            <w:tcW w:w="1845" w:type="pct"/>
            <w:shd w:val="clear" w:color="auto" w:fill="auto"/>
            <w:tcMar>
              <w:top w:w="0" w:type="dxa"/>
              <w:bottom w:w="0" w:type="dxa"/>
            </w:tcMar>
            <w:vAlign w:val="center"/>
          </w:tcPr>
          <w:p w14:paraId="125CA0E1" w14:textId="77777777" w:rsidR="00F21A54" w:rsidRPr="00CE1C99" w:rsidRDefault="00CE1C99" w:rsidP="00D4441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Premium from Reinsurance ceding </w:t>
            </w:r>
          </w:p>
        </w:tc>
        <w:tc>
          <w:tcPr>
            <w:tcW w:w="1031" w:type="pct"/>
            <w:shd w:val="clear" w:color="auto" w:fill="auto"/>
            <w:tcMar>
              <w:top w:w="0" w:type="dxa"/>
              <w:bottom w:w="0" w:type="dxa"/>
            </w:tcMar>
            <w:vAlign w:val="center"/>
          </w:tcPr>
          <w:p w14:paraId="069499E7"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782,638</w:t>
            </w:r>
          </w:p>
        </w:tc>
        <w:tc>
          <w:tcPr>
            <w:tcW w:w="862" w:type="pct"/>
            <w:shd w:val="clear" w:color="auto" w:fill="auto"/>
            <w:tcMar>
              <w:top w:w="0" w:type="dxa"/>
              <w:bottom w:w="0" w:type="dxa"/>
            </w:tcMar>
            <w:vAlign w:val="center"/>
          </w:tcPr>
          <w:p w14:paraId="0DE0F54F"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898,840</w:t>
            </w:r>
          </w:p>
        </w:tc>
        <w:tc>
          <w:tcPr>
            <w:tcW w:w="871" w:type="pct"/>
            <w:shd w:val="clear" w:color="auto" w:fill="auto"/>
            <w:tcMar>
              <w:top w:w="0" w:type="dxa"/>
              <w:bottom w:w="0" w:type="dxa"/>
            </w:tcMar>
            <w:vAlign w:val="center"/>
          </w:tcPr>
          <w:p w14:paraId="0A2F88A2"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14.8%</w:t>
            </w:r>
          </w:p>
        </w:tc>
      </w:tr>
      <w:tr w:rsidR="00F21A54" w:rsidRPr="00CE1C99" w14:paraId="4E6B91FE" w14:textId="77777777" w:rsidTr="00CE1C99">
        <w:tc>
          <w:tcPr>
            <w:tcW w:w="391" w:type="pct"/>
            <w:shd w:val="clear" w:color="auto" w:fill="auto"/>
            <w:tcMar>
              <w:top w:w="0" w:type="dxa"/>
              <w:bottom w:w="0" w:type="dxa"/>
            </w:tcMar>
            <w:vAlign w:val="center"/>
          </w:tcPr>
          <w:p w14:paraId="0121FBED"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845" w:type="pct"/>
            <w:shd w:val="clear" w:color="auto" w:fill="auto"/>
            <w:tcMar>
              <w:top w:w="0" w:type="dxa"/>
              <w:bottom w:w="0" w:type="dxa"/>
            </w:tcMar>
            <w:vAlign w:val="center"/>
          </w:tcPr>
          <w:p w14:paraId="0FCA7497"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031" w:type="pct"/>
            <w:shd w:val="clear" w:color="auto" w:fill="auto"/>
            <w:tcMar>
              <w:top w:w="0" w:type="dxa"/>
              <w:bottom w:w="0" w:type="dxa"/>
            </w:tcMar>
            <w:vAlign w:val="center"/>
          </w:tcPr>
          <w:p w14:paraId="64E76EE4"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8,022</w:t>
            </w:r>
          </w:p>
        </w:tc>
        <w:tc>
          <w:tcPr>
            <w:tcW w:w="862" w:type="pct"/>
            <w:shd w:val="clear" w:color="auto" w:fill="auto"/>
            <w:tcMar>
              <w:top w:w="0" w:type="dxa"/>
              <w:bottom w:w="0" w:type="dxa"/>
            </w:tcMar>
            <w:vAlign w:val="center"/>
          </w:tcPr>
          <w:p w14:paraId="1D96025A"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10,500</w:t>
            </w:r>
          </w:p>
        </w:tc>
        <w:tc>
          <w:tcPr>
            <w:tcW w:w="871" w:type="pct"/>
            <w:shd w:val="clear" w:color="auto" w:fill="auto"/>
            <w:tcMar>
              <w:top w:w="0" w:type="dxa"/>
              <w:bottom w:w="0" w:type="dxa"/>
            </w:tcMar>
            <w:vAlign w:val="center"/>
          </w:tcPr>
          <w:p w14:paraId="1EE4E680"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w:t>
            </w:r>
          </w:p>
        </w:tc>
      </w:tr>
      <w:tr w:rsidR="00F21A54" w:rsidRPr="00CE1C99" w14:paraId="4AFADDC8" w14:textId="77777777" w:rsidTr="00CE1C99">
        <w:tc>
          <w:tcPr>
            <w:tcW w:w="391" w:type="pct"/>
            <w:shd w:val="clear" w:color="auto" w:fill="auto"/>
            <w:tcMar>
              <w:top w:w="0" w:type="dxa"/>
              <w:bottom w:w="0" w:type="dxa"/>
            </w:tcMar>
            <w:vAlign w:val="center"/>
          </w:tcPr>
          <w:p w14:paraId="0FCCA0C8" w14:textId="77777777" w:rsidR="00F21A54" w:rsidRPr="00CE1C99" w:rsidRDefault="00F21A54" w:rsidP="00D44414">
            <w:pPr>
              <w:tabs>
                <w:tab w:val="left" w:pos="432"/>
              </w:tabs>
              <w:spacing w:after="120" w:line="360" w:lineRule="auto"/>
              <w:jc w:val="both"/>
              <w:rPr>
                <w:rFonts w:ascii="Arial" w:eastAsia="Arial" w:hAnsi="Arial" w:cs="Arial"/>
                <w:color w:val="010000"/>
                <w:sz w:val="20"/>
                <w:szCs w:val="20"/>
              </w:rPr>
            </w:pPr>
          </w:p>
        </w:tc>
        <w:tc>
          <w:tcPr>
            <w:tcW w:w="1845" w:type="pct"/>
            <w:shd w:val="clear" w:color="auto" w:fill="auto"/>
            <w:tcMar>
              <w:top w:w="0" w:type="dxa"/>
              <w:bottom w:w="0" w:type="dxa"/>
            </w:tcMar>
            <w:vAlign w:val="center"/>
          </w:tcPr>
          <w:p w14:paraId="3840D486" w14:textId="77777777" w:rsidR="00F21A54" w:rsidRPr="00CE1C99" w:rsidRDefault="00CE1C99" w:rsidP="00D444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from insurance activity</w:t>
            </w:r>
            <w:r>
              <w:rPr>
                <w:rFonts w:ascii="Arial" w:hAnsi="Arial"/>
                <w:color w:val="010000"/>
                <w:sz w:val="20"/>
              </w:rPr>
              <w:cr/>
            </w:r>
            <w:r>
              <w:rPr>
                <w:rFonts w:ascii="Arial" w:hAnsi="Arial"/>
                <w:color w:val="010000"/>
                <w:sz w:val="20"/>
              </w:rPr>
              <w:br/>
            </w:r>
          </w:p>
        </w:tc>
        <w:tc>
          <w:tcPr>
            <w:tcW w:w="1031" w:type="pct"/>
            <w:shd w:val="clear" w:color="auto" w:fill="auto"/>
            <w:tcMar>
              <w:top w:w="0" w:type="dxa"/>
              <w:bottom w:w="0" w:type="dxa"/>
            </w:tcMar>
            <w:vAlign w:val="center"/>
          </w:tcPr>
          <w:p w14:paraId="2A25F78A"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-187,775</w:t>
            </w:r>
          </w:p>
        </w:tc>
        <w:tc>
          <w:tcPr>
            <w:tcW w:w="862" w:type="pct"/>
            <w:shd w:val="clear" w:color="auto" w:fill="auto"/>
            <w:tcMar>
              <w:top w:w="0" w:type="dxa"/>
              <w:bottom w:w="0" w:type="dxa"/>
            </w:tcMar>
            <w:vAlign w:val="center"/>
          </w:tcPr>
          <w:p w14:paraId="0D964154"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-175,500</w:t>
            </w:r>
          </w:p>
        </w:tc>
        <w:tc>
          <w:tcPr>
            <w:tcW w:w="871" w:type="pct"/>
            <w:shd w:val="clear" w:color="auto" w:fill="auto"/>
            <w:tcMar>
              <w:top w:w="0" w:type="dxa"/>
              <w:bottom w:w="0" w:type="dxa"/>
            </w:tcMar>
            <w:vAlign w:val="center"/>
          </w:tcPr>
          <w:p w14:paraId="5854DEF9"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w:t>
            </w:r>
          </w:p>
        </w:tc>
      </w:tr>
      <w:tr w:rsidR="00F21A54" w:rsidRPr="00CE1C99" w14:paraId="19A23B79" w14:textId="77777777" w:rsidTr="00CE1C99">
        <w:tc>
          <w:tcPr>
            <w:tcW w:w="391" w:type="pct"/>
            <w:shd w:val="clear" w:color="auto" w:fill="auto"/>
            <w:tcMar>
              <w:top w:w="0" w:type="dxa"/>
              <w:bottom w:w="0" w:type="dxa"/>
            </w:tcMar>
            <w:vAlign w:val="center"/>
          </w:tcPr>
          <w:p w14:paraId="151B2E01" w14:textId="77777777" w:rsidR="00F21A54" w:rsidRPr="00CE1C99" w:rsidRDefault="00F21A54" w:rsidP="00D44414">
            <w:pPr>
              <w:tabs>
                <w:tab w:val="left" w:pos="432"/>
              </w:tabs>
              <w:spacing w:after="120" w:line="360" w:lineRule="auto"/>
              <w:jc w:val="both"/>
              <w:rPr>
                <w:rFonts w:ascii="Arial" w:eastAsia="Arial" w:hAnsi="Arial" w:cs="Arial"/>
                <w:color w:val="010000"/>
                <w:sz w:val="20"/>
                <w:szCs w:val="20"/>
              </w:rPr>
            </w:pPr>
          </w:p>
        </w:tc>
        <w:tc>
          <w:tcPr>
            <w:tcW w:w="1845" w:type="pct"/>
            <w:shd w:val="clear" w:color="auto" w:fill="auto"/>
            <w:tcMar>
              <w:top w:w="0" w:type="dxa"/>
              <w:bottom w:w="0" w:type="dxa"/>
            </w:tcMar>
            <w:vAlign w:val="center"/>
          </w:tcPr>
          <w:p w14:paraId="4EC0A8DD" w14:textId="77777777" w:rsidR="00F21A54" w:rsidRPr="00CE1C99" w:rsidRDefault="00CE1C99" w:rsidP="00D444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from investment activity</w:t>
            </w:r>
          </w:p>
        </w:tc>
        <w:tc>
          <w:tcPr>
            <w:tcW w:w="1031" w:type="pct"/>
            <w:shd w:val="clear" w:color="auto" w:fill="auto"/>
            <w:tcMar>
              <w:top w:w="0" w:type="dxa"/>
              <w:bottom w:w="0" w:type="dxa"/>
            </w:tcMar>
            <w:vAlign w:val="center"/>
          </w:tcPr>
          <w:p w14:paraId="501B1195"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184,629</w:t>
            </w:r>
          </w:p>
        </w:tc>
        <w:tc>
          <w:tcPr>
            <w:tcW w:w="862" w:type="pct"/>
            <w:shd w:val="clear" w:color="auto" w:fill="auto"/>
            <w:tcMar>
              <w:top w:w="0" w:type="dxa"/>
              <w:bottom w:w="0" w:type="dxa"/>
            </w:tcMar>
            <w:vAlign w:val="center"/>
          </w:tcPr>
          <w:p w14:paraId="397E5F2A"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186,000</w:t>
            </w:r>
          </w:p>
        </w:tc>
        <w:tc>
          <w:tcPr>
            <w:tcW w:w="871" w:type="pct"/>
            <w:shd w:val="clear" w:color="auto" w:fill="auto"/>
            <w:tcMar>
              <w:top w:w="0" w:type="dxa"/>
              <w:bottom w:w="0" w:type="dxa"/>
            </w:tcMar>
            <w:vAlign w:val="center"/>
          </w:tcPr>
          <w:p w14:paraId="4015A686"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w:t>
            </w:r>
          </w:p>
        </w:tc>
      </w:tr>
      <w:tr w:rsidR="00F21A54" w:rsidRPr="00CE1C99" w14:paraId="2160392B" w14:textId="77777777" w:rsidTr="00CE1C99">
        <w:tc>
          <w:tcPr>
            <w:tcW w:w="391" w:type="pct"/>
            <w:shd w:val="clear" w:color="auto" w:fill="auto"/>
            <w:tcMar>
              <w:top w:w="0" w:type="dxa"/>
              <w:bottom w:w="0" w:type="dxa"/>
            </w:tcMar>
            <w:vAlign w:val="center"/>
          </w:tcPr>
          <w:p w14:paraId="7FD04DCC" w14:textId="77777777" w:rsidR="00F21A54" w:rsidRPr="00CE1C99" w:rsidRDefault="00F21A54" w:rsidP="00D44414">
            <w:pPr>
              <w:tabs>
                <w:tab w:val="left" w:pos="432"/>
              </w:tabs>
              <w:spacing w:after="120" w:line="360" w:lineRule="auto"/>
              <w:jc w:val="both"/>
              <w:rPr>
                <w:rFonts w:ascii="Arial" w:eastAsia="Arial" w:hAnsi="Arial" w:cs="Arial"/>
                <w:color w:val="010000"/>
                <w:sz w:val="20"/>
                <w:szCs w:val="20"/>
              </w:rPr>
            </w:pPr>
          </w:p>
        </w:tc>
        <w:tc>
          <w:tcPr>
            <w:tcW w:w="1845" w:type="pct"/>
            <w:shd w:val="clear" w:color="auto" w:fill="auto"/>
            <w:tcMar>
              <w:top w:w="0" w:type="dxa"/>
              <w:bottom w:w="0" w:type="dxa"/>
            </w:tcMar>
            <w:vAlign w:val="center"/>
          </w:tcPr>
          <w:p w14:paraId="754577D4" w14:textId="77777777" w:rsidR="00F21A54" w:rsidRPr="00CE1C99" w:rsidRDefault="00CE1C99" w:rsidP="00D4441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profits</w:t>
            </w:r>
          </w:p>
        </w:tc>
        <w:tc>
          <w:tcPr>
            <w:tcW w:w="1031" w:type="pct"/>
            <w:shd w:val="clear" w:color="auto" w:fill="auto"/>
            <w:tcMar>
              <w:top w:w="0" w:type="dxa"/>
              <w:bottom w:w="0" w:type="dxa"/>
            </w:tcMar>
            <w:vAlign w:val="center"/>
          </w:tcPr>
          <w:p w14:paraId="0512EF70"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11,168</w:t>
            </w:r>
          </w:p>
        </w:tc>
        <w:tc>
          <w:tcPr>
            <w:tcW w:w="862" w:type="pct"/>
            <w:shd w:val="clear" w:color="auto" w:fill="auto"/>
            <w:tcMar>
              <w:top w:w="0" w:type="dxa"/>
              <w:bottom w:w="0" w:type="dxa"/>
            </w:tcMar>
            <w:vAlign w:val="center"/>
          </w:tcPr>
          <w:p w14:paraId="4278530F"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c>
          <w:tcPr>
            <w:tcW w:w="871" w:type="pct"/>
            <w:shd w:val="clear" w:color="auto" w:fill="auto"/>
            <w:tcMar>
              <w:top w:w="0" w:type="dxa"/>
              <w:bottom w:w="0" w:type="dxa"/>
            </w:tcMar>
            <w:vAlign w:val="center"/>
          </w:tcPr>
          <w:p w14:paraId="1D174935"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r>
      <w:tr w:rsidR="00F21A54" w:rsidRPr="00CE1C99" w14:paraId="4CFB8B33" w14:textId="77777777" w:rsidTr="00CE1C99">
        <w:tc>
          <w:tcPr>
            <w:tcW w:w="391" w:type="pct"/>
            <w:shd w:val="clear" w:color="auto" w:fill="auto"/>
            <w:tcMar>
              <w:top w:w="0" w:type="dxa"/>
              <w:bottom w:w="0" w:type="dxa"/>
            </w:tcMar>
            <w:vAlign w:val="center"/>
          </w:tcPr>
          <w:p w14:paraId="037DE1F8"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845" w:type="pct"/>
            <w:shd w:val="clear" w:color="auto" w:fill="auto"/>
            <w:tcMar>
              <w:top w:w="0" w:type="dxa"/>
              <w:bottom w:w="0" w:type="dxa"/>
            </w:tcMar>
            <w:vAlign w:val="center"/>
          </w:tcPr>
          <w:p w14:paraId="0F52952E"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Profit after tax</w:t>
            </w:r>
          </w:p>
        </w:tc>
        <w:tc>
          <w:tcPr>
            <w:tcW w:w="1031" w:type="pct"/>
            <w:shd w:val="clear" w:color="auto" w:fill="auto"/>
            <w:tcMar>
              <w:top w:w="0" w:type="dxa"/>
              <w:bottom w:w="0" w:type="dxa"/>
            </w:tcMar>
            <w:vAlign w:val="center"/>
          </w:tcPr>
          <w:p w14:paraId="6E31AE05"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7,793</w:t>
            </w:r>
          </w:p>
        </w:tc>
        <w:tc>
          <w:tcPr>
            <w:tcW w:w="862" w:type="pct"/>
            <w:shd w:val="clear" w:color="auto" w:fill="auto"/>
            <w:tcMar>
              <w:top w:w="0" w:type="dxa"/>
              <w:bottom w:w="0" w:type="dxa"/>
            </w:tcMar>
            <w:vAlign w:val="center"/>
          </w:tcPr>
          <w:p w14:paraId="02EDEB62"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w:t>
            </w:r>
          </w:p>
        </w:tc>
        <w:tc>
          <w:tcPr>
            <w:tcW w:w="871" w:type="pct"/>
            <w:shd w:val="clear" w:color="auto" w:fill="auto"/>
            <w:tcMar>
              <w:top w:w="0" w:type="dxa"/>
              <w:bottom w:w="0" w:type="dxa"/>
            </w:tcMar>
            <w:vAlign w:val="center"/>
          </w:tcPr>
          <w:p w14:paraId="7C6BC1ED"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28.3%</w:t>
            </w:r>
          </w:p>
        </w:tc>
      </w:tr>
    </w:tbl>
    <w:p w14:paraId="6917F5DF" w14:textId="6DE9F5F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on the assessment of the Financial Statements 2023, the report on operational results 2023</w:t>
      </w:r>
      <w:r w:rsidR="00D44414">
        <w:rPr>
          <w:rFonts w:ascii="Arial" w:hAnsi="Arial"/>
          <w:color w:val="010000"/>
          <w:sz w:val="20"/>
        </w:rPr>
        <w:t>,</w:t>
      </w:r>
      <w:r>
        <w:rPr>
          <w:rFonts w:ascii="Arial" w:hAnsi="Arial"/>
          <w:color w:val="010000"/>
          <w:sz w:val="20"/>
        </w:rPr>
        <w:t xml:space="preserve"> and the operating orientation 2024 of the Supervisory Board.</w:t>
      </w:r>
    </w:p>
    <w:p w14:paraId="57405DC0"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selection of an audit company to audit the Financial Statements 2024.</w:t>
      </w:r>
    </w:p>
    <w:p w14:paraId="5B59849C"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Report on the remuneration for the Board of Directors and the Supervisory Board 2023 and the plan on remuneration 2024.</w:t>
      </w:r>
    </w:p>
    <w:p w14:paraId="14414A2A" w14:textId="380A4866"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Profit </w:t>
      </w:r>
      <w:r w:rsidR="00D44414">
        <w:rPr>
          <w:rFonts w:ascii="Arial" w:hAnsi="Arial"/>
          <w:color w:val="010000"/>
          <w:sz w:val="20"/>
        </w:rPr>
        <w:t>Distribution Plan</w:t>
      </w:r>
      <w:r>
        <w:rPr>
          <w:rFonts w:ascii="Arial" w:hAnsi="Arial"/>
          <w:color w:val="010000"/>
          <w:sz w:val="20"/>
        </w:rPr>
        <w:t xml:space="preserve"> 2023</w:t>
      </w:r>
    </w:p>
    <w:p w14:paraId="27C6D98B" w14:textId="77777777" w:rsidR="00F21A54" w:rsidRPr="00D44414" w:rsidRDefault="00CE1C99" w:rsidP="00D4441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D44414">
        <w:rPr>
          <w:rFonts w:ascii="Arial" w:hAnsi="Arial"/>
          <w:i/>
          <w:color w:val="010000"/>
          <w:sz w:val="20"/>
        </w:rPr>
        <w:t>Unit: VND</w:t>
      </w:r>
    </w:p>
    <w:tbl>
      <w:tblPr>
        <w:tblStyle w:val="a1"/>
        <w:tblW w:w="5000" w:type="pct"/>
        <w:tblLook w:val="0000" w:firstRow="0" w:lastRow="0" w:firstColumn="0" w:lastColumn="0" w:noHBand="0" w:noVBand="0"/>
      </w:tblPr>
      <w:tblGrid>
        <w:gridCol w:w="535"/>
        <w:gridCol w:w="6480"/>
        <w:gridCol w:w="2002"/>
      </w:tblGrid>
      <w:tr w:rsidR="00F21A54" w:rsidRPr="00CE1C99" w14:paraId="374CA8C2"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12946A63"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93" w:type="pct"/>
            <w:tcBorders>
              <w:top w:val="single" w:sz="4" w:space="0" w:color="000000"/>
              <w:left w:val="single" w:sz="4" w:space="0" w:color="000000"/>
            </w:tcBorders>
            <w:shd w:val="clear" w:color="auto" w:fill="auto"/>
            <w:tcMar>
              <w:top w:w="0" w:type="dxa"/>
              <w:bottom w:w="0" w:type="dxa"/>
            </w:tcMar>
            <w:vAlign w:val="center"/>
          </w:tcPr>
          <w:p w14:paraId="62C216FA"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F86BCE"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F21A54" w:rsidRPr="00CE1C99" w14:paraId="02428E12"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12F2FC09"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593" w:type="pct"/>
            <w:tcBorders>
              <w:top w:val="single" w:sz="4" w:space="0" w:color="000000"/>
              <w:left w:val="single" w:sz="4" w:space="0" w:color="000000"/>
            </w:tcBorders>
            <w:shd w:val="clear" w:color="auto" w:fill="auto"/>
            <w:tcMar>
              <w:top w:w="0" w:type="dxa"/>
              <w:bottom w:w="0" w:type="dxa"/>
            </w:tcMar>
            <w:vAlign w:val="center"/>
          </w:tcPr>
          <w:p w14:paraId="0EBBABC8"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Undistributed profit (1.1+1.2)</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B9C836"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198,818,896,591</w:t>
            </w:r>
          </w:p>
        </w:tc>
      </w:tr>
      <w:tr w:rsidR="00F21A54" w:rsidRPr="00CE1C99" w14:paraId="3984426D"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4E5102D5"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3593" w:type="pct"/>
            <w:tcBorders>
              <w:top w:val="single" w:sz="4" w:space="0" w:color="000000"/>
              <w:left w:val="single" w:sz="4" w:space="0" w:color="000000"/>
            </w:tcBorders>
            <w:shd w:val="clear" w:color="auto" w:fill="auto"/>
            <w:tcMar>
              <w:top w:w="0" w:type="dxa"/>
              <w:bottom w:w="0" w:type="dxa"/>
            </w:tcMar>
            <w:vAlign w:val="center"/>
          </w:tcPr>
          <w:p w14:paraId="14E68B5D"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Accumulated retained profit</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7D1B11"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184,879,796,856</w:t>
            </w:r>
          </w:p>
        </w:tc>
      </w:tr>
      <w:tr w:rsidR="00F21A54" w:rsidRPr="00CE1C99" w14:paraId="72276A6B"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21F53521"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3593" w:type="pct"/>
            <w:tcBorders>
              <w:top w:val="single" w:sz="4" w:space="0" w:color="000000"/>
              <w:left w:val="single" w:sz="4" w:space="0" w:color="000000"/>
            </w:tcBorders>
            <w:shd w:val="clear" w:color="auto" w:fill="auto"/>
            <w:tcMar>
              <w:top w:w="0" w:type="dxa"/>
              <w:bottom w:w="0" w:type="dxa"/>
            </w:tcMar>
            <w:vAlign w:val="center"/>
          </w:tcPr>
          <w:p w14:paraId="5703EB2F"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2023 in accordance with the Audited Consolidated Financial Statements</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624CC1"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13,939,099,735</w:t>
            </w:r>
          </w:p>
        </w:tc>
      </w:tr>
      <w:tr w:rsidR="00F21A54" w:rsidRPr="00CE1C99" w14:paraId="1EACCD5C"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6D2A70B2"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c>
          <w:tcPr>
            <w:tcW w:w="3593" w:type="pct"/>
            <w:tcBorders>
              <w:top w:val="single" w:sz="4" w:space="0" w:color="000000"/>
              <w:left w:val="single" w:sz="4" w:space="0" w:color="000000"/>
            </w:tcBorders>
            <w:shd w:val="clear" w:color="auto" w:fill="auto"/>
            <w:tcMar>
              <w:top w:w="0" w:type="dxa"/>
              <w:bottom w:w="0" w:type="dxa"/>
            </w:tcMar>
            <w:vAlign w:val="center"/>
          </w:tcPr>
          <w:p w14:paraId="1032572D"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Profit distribution plan:</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470C39" w14:textId="77777777" w:rsidR="00F21A54" w:rsidRPr="00CE1C99" w:rsidRDefault="00F21A54" w:rsidP="00D44414">
            <w:pPr>
              <w:tabs>
                <w:tab w:val="left" w:pos="432"/>
              </w:tabs>
              <w:spacing w:after="120" w:line="360" w:lineRule="auto"/>
              <w:jc w:val="center"/>
              <w:rPr>
                <w:rFonts w:ascii="Arial" w:eastAsia="Arial" w:hAnsi="Arial" w:cs="Arial"/>
                <w:color w:val="010000"/>
                <w:sz w:val="20"/>
                <w:szCs w:val="20"/>
              </w:rPr>
            </w:pPr>
          </w:p>
        </w:tc>
      </w:tr>
      <w:tr w:rsidR="00F21A54" w:rsidRPr="00CE1C99" w14:paraId="185E5181"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664F1690"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593" w:type="pct"/>
            <w:tcBorders>
              <w:top w:val="single" w:sz="4" w:space="0" w:color="000000"/>
              <w:left w:val="single" w:sz="4" w:space="0" w:color="000000"/>
            </w:tcBorders>
            <w:shd w:val="clear" w:color="auto" w:fill="auto"/>
            <w:tcMar>
              <w:top w:w="0" w:type="dxa"/>
              <w:bottom w:w="0" w:type="dxa"/>
            </w:tcMar>
            <w:vAlign w:val="center"/>
          </w:tcPr>
          <w:p w14:paraId="032191D8"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compulsory reserve fund 2023 (5% of Profit after tax)</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E4C4CA"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bookmarkEnd w:id="0"/>
            <w:r>
              <w:rPr>
                <w:rFonts w:ascii="Arial" w:hAnsi="Arial"/>
                <w:color w:val="010000"/>
                <w:sz w:val="20"/>
              </w:rPr>
              <w:t>389,673,002</w:t>
            </w:r>
          </w:p>
        </w:tc>
      </w:tr>
      <w:tr w:rsidR="00F21A54" w:rsidRPr="00CE1C99" w14:paraId="3085E3F1" w14:textId="77777777" w:rsidTr="00D44414">
        <w:tc>
          <w:tcPr>
            <w:tcW w:w="297" w:type="pct"/>
            <w:tcBorders>
              <w:left w:val="single" w:sz="4" w:space="0" w:color="000000"/>
            </w:tcBorders>
            <w:shd w:val="clear" w:color="auto" w:fill="auto"/>
            <w:tcMar>
              <w:top w:w="0" w:type="dxa"/>
              <w:bottom w:w="0" w:type="dxa"/>
            </w:tcMar>
            <w:vAlign w:val="center"/>
          </w:tcPr>
          <w:p w14:paraId="75697D5A"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593" w:type="pct"/>
            <w:tcBorders>
              <w:left w:val="single" w:sz="4" w:space="0" w:color="000000"/>
            </w:tcBorders>
            <w:shd w:val="clear" w:color="auto" w:fill="auto"/>
            <w:tcMar>
              <w:top w:w="0" w:type="dxa"/>
              <w:bottom w:w="0" w:type="dxa"/>
            </w:tcMar>
            <w:vAlign w:val="center"/>
          </w:tcPr>
          <w:p w14:paraId="6AFAEE70"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Remaining profit in the Financial Statements (1-2)</w:t>
            </w:r>
          </w:p>
        </w:tc>
        <w:tc>
          <w:tcPr>
            <w:tcW w:w="1110" w:type="pct"/>
            <w:tcBorders>
              <w:left w:val="single" w:sz="4" w:space="0" w:color="000000"/>
              <w:right w:val="single" w:sz="4" w:space="0" w:color="000000"/>
            </w:tcBorders>
            <w:shd w:val="clear" w:color="auto" w:fill="auto"/>
            <w:tcMar>
              <w:top w:w="0" w:type="dxa"/>
              <w:bottom w:w="0" w:type="dxa"/>
            </w:tcMar>
            <w:vAlign w:val="center"/>
          </w:tcPr>
          <w:p w14:paraId="379A2B8F"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198,429,223,589</w:t>
            </w:r>
          </w:p>
        </w:tc>
      </w:tr>
      <w:tr w:rsidR="00F21A54" w:rsidRPr="00CE1C99" w14:paraId="4FE10797"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1B8669F9"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593" w:type="pct"/>
            <w:tcBorders>
              <w:top w:val="single" w:sz="4" w:space="0" w:color="000000"/>
              <w:left w:val="single" w:sz="4" w:space="0" w:color="000000"/>
            </w:tcBorders>
            <w:shd w:val="clear" w:color="auto" w:fill="auto"/>
            <w:tcMar>
              <w:top w:w="0" w:type="dxa"/>
              <w:bottom w:w="0" w:type="dxa"/>
            </w:tcMar>
            <w:vAlign w:val="center"/>
          </w:tcPr>
          <w:p w14:paraId="0E9C2BA2"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42A5D8"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F21A54" w:rsidRPr="00CE1C99" w14:paraId="016B3D26" w14:textId="77777777" w:rsidTr="00D44414">
        <w:tc>
          <w:tcPr>
            <w:tcW w:w="297" w:type="pct"/>
            <w:tcBorders>
              <w:top w:val="single" w:sz="4" w:space="0" w:color="000000"/>
              <w:left w:val="single" w:sz="4" w:space="0" w:color="000000"/>
            </w:tcBorders>
            <w:shd w:val="clear" w:color="auto" w:fill="auto"/>
            <w:tcMar>
              <w:top w:w="0" w:type="dxa"/>
              <w:bottom w:w="0" w:type="dxa"/>
            </w:tcMar>
            <w:vAlign w:val="center"/>
          </w:tcPr>
          <w:p w14:paraId="06ED0792"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593" w:type="pct"/>
            <w:tcBorders>
              <w:top w:val="single" w:sz="4" w:space="0" w:color="000000"/>
              <w:left w:val="single" w:sz="4" w:space="0" w:color="000000"/>
            </w:tcBorders>
            <w:shd w:val="clear" w:color="auto" w:fill="auto"/>
            <w:tcMar>
              <w:top w:w="0" w:type="dxa"/>
              <w:bottom w:w="0" w:type="dxa"/>
            </w:tcMar>
            <w:vAlign w:val="center"/>
          </w:tcPr>
          <w:p w14:paraId="4E482C1A"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welfare fund:</w:t>
            </w:r>
          </w:p>
        </w:tc>
        <w:tc>
          <w:tcPr>
            <w:tcW w:w="11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D0C6E6"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1,429,223,589</w:t>
            </w:r>
          </w:p>
        </w:tc>
      </w:tr>
      <w:tr w:rsidR="00F21A54" w:rsidRPr="00CE1C99" w14:paraId="4164B245" w14:textId="77777777" w:rsidTr="00D44414">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159B3F"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5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F17B74"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Retained profit (3-4-5)</w:t>
            </w:r>
          </w:p>
        </w:tc>
        <w:tc>
          <w:tcPr>
            <w:tcW w:w="11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1A05FE" w14:textId="77777777" w:rsidR="00F21A54" w:rsidRPr="00CE1C99" w:rsidRDefault="00CE1C99" w:rsidP="00D4441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197,000,000,000</w:t>
            </w:r>
          </w:p>
        </w:tc>
      </w:tr>
    </w:tbl>
    <w:p w14:paraId="4F17E878"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dismissal of members of the Board of Directors and the dismissal of additional members of the Board of Directors.</w:t>
      </w:r>
    </w:p>
    <w:p w14:paraId="633E108B"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dismissal of members of the Supervisory Board.</w:t>
      </w:r>
    </w:p>
    <w:p w14:paraId="5F0D933D" w14:textId="50FD40D8"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structure of the Board of Directors for the remaining period of the 2023-2028 term.</w:t>
      </w:r>
    </w:p>
    <w:p w14:paraId="26D676D5" w14:textId="006E9A8E"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11: Approv</w:t>
      </w:r>
      <w:r w:rsidR="00CB2C34">
        <w:rPr>
          <w:rFonts w:ascii="Arial" w:hAnsi="Arial"/>
          <w:color w:val="010000"/>
          <w:sz w:val="20"/>
        </w:rPr>
        <w:t>e</w:t>
      </w:r>
      <w:r>
        <w:rPr>
          <w:rFonts w:ascii="Arial" w:hAnsi="Arial"/>
          <w:color w:val="010000"/>
          <w:sz w:val="20"/>
        </w:rPr>
        <w:t xml:space="preserve"> the Regulations on election of members of the Board of Directors and the Supervisory Board for the remaining period of the 2023-2028 term at the Annual General Meeting of Shareholders 2024.</w:t>
      </w:r>
    </w:p>
    <w:p w14:paraId="0C99A3E5" w14:textId="3B01374D"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Approv</w:t>
      </w:r>
      <w:r w:rsidR="00CB2C34">
        <w:rPr>
          <w:rFonts w:ascii="Arial" w:hAnsi="Arial"/>
          <w:color w:val="010000"/>
          <w:sz w:val="20"/>
        </w:rPr>
        <w:t>e</w:t>
      </w:r>
      <w:r>
        <w:rPr>
          <w:rFonts w:ascii="Arial" w:hAnsi="Arial"/>
          <w:color w:val="010000"/>
          <w:sz w:val="20"/>
        </w:rPr>
        <w:t xml:space="preserve"> the list of candidates participating in the election to the Board of Directors and the Supervisory Board for the remaining period of the 2023-2028 term.</w:t>
      </w:r>
    </w:p>
    <w:p w14:paraId="7D314BD9" w14:textId="38B3590B"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13: Approve the results of additional election of members of the Board of Directors and the Supervisory Board for the remaining period of the 2023-2028 term as follows:</w:t>
      </w:r>
    </w:p>
    <w:p w14:paraId="6737C4DB"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list of elected members of the Board of Directors includes:</w:t>
      </w:r>
    </w:p>
    <w:p w14:paraId="6187FDAB" w14:textId="77777777" w:rsidR="00F21A54" w:rsidRPr="00CE1C99" w:rsidRDefault="00CE1C99" w:rsidP="00D4441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Kim Kang Wook</w:t>
      </w:r>
    </w:p>
    <w:p w14:paraId="391B697B" w14:textId="77777777" w:rsidR="00F21A54" w:rsidRPr="00CE1C99" w:rsidRDefault="00CE1C99" w:rsidP="00D4441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Oh Ji Won</w:t>
      </w:r>
    </w:p>
    <w:p w14:paraId="6BAA5DC9" w14:textId="77777777" w:rsidR="00F21A54" w:rsidRPr="00CE1C99" w:rsidRDefault="00CE1C99" w:rsidP="00D4441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Doan Kien</w:t>
      </w:r>
    </w:p>
    <w:p w14:paraId="01DCDA84" w14:textId="77777777" w:rsidR="00F21A54" w:rsidRPr="00CE1C99" w:rsidRDefault="00CE1C99" w:rsidP="00D4441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Nguyen Van Truong</w:t>
      </w:r>
    </w:p>
    <w:p w14:paraId="10B79C0C"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list of elected members of the Supervisory Board includes:</w:t>
      </w:r>
    </w:p>
    <w:p w14:paraId="6EEA44A3" w14:textId="77777777" w:rsidR="00F21A54" w:rsidRPr="00CE1C99" w:rsidRDefault="00CE1C99" w:rsidP="00D4441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Tran Bich Hop</w:t>
      </w:r>
    </w:p>
    <w:p w14:paraId="2C580E9D"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14: Assign the Board of Directors, the Chair of the Board of Directors and the General Manager to be responsible for implementing the General Mandate 2024 of the General Meeting of Shareholders mentioned above. Assign and authorize the Board of Directors, the Chair of the Board of Directors to actively decide on incurred contents to implement the General Mandate mentioned above, ensure the interests of the Company and shareholders.</w:t>
      </w:r>
    </w:p>
    <w:p w14:paraId="49355801" w14:textId="4D9D1710"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15: This General Mandate t</w:t>
      </w:r>
      <w:r w:rsidR="003B5988">
        <w:rPr>
          <w:rFonts w:ascii="Arial" w:hAnsi="Arial"/>
          <w:color w:val="010000"/>
          <w:sz w:val="20"/>
        </w:rPr>
        <w:t>akes</w:t>
      </w:r>
      <w:r>
        <w:rPr>
          <w:rFonts w:ascii="Arial" w:hAnsi="Arial"/>
          <w:color w:val="010000"/>
          <w:sz w:val="20"/>
        </w:rPr>
        <w:t xml:space="preserve"> effect from April 26, 2024</w:t>
      </w:r>
      <w:r w:rsidR="00D37E8D">
        <w:rPr>
          <w:rFonts w:ascii="Arial" w:hAnsi="Arial"/>
          <w:color w:val="010000"/>
          <w:sz w:val="20"/>
        </w:rPr>
        <w:t>.</w:t>
      </w:r>
      <w:r>
        <w:rPr>
          <w:rFonts w:ascii="Arial" w:hAnsi="Arial"/>
          <w:color w:val="010000"/>
          <w:sz w:val="20"/>
        </w:rPr>
        <w:t xml:space="preserve"> The Board of Directors, the Supervisory Board, the Board of Management and all shareholders of Sai Gon - Ha Noi Insurance Corporation are responsible for implementing this General Mandate.</w:t>
      </w:r>
    </w:p>
    <w:p w14:paraId="1E7DF655" w14:textId="77777777" w:rsidR="00F21A54" w:rsidRPr="00CE1C99" w:rsidRDefault="00CE1C99" w:rsidP="00D44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16: The Board of Directors is responsible for announcing the General Mandate 2024 of the Annual General Meeting of Shareholders and posting it on the Website of Sai Gon - Ha Noi Insurance Corporation in accordance with the law on information disclosure.</w:t>
      </w:r>
    </w:p>
    <w:sectPr w:rsidR="00F21A54" w:rsidRPr="00CE1C99" w:rsidSect="00CE1C99">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0E7B" w14:textId="77777777" w:rsidR="00892F57" w:rsidRDefault="00892F57" w:rsidP="00CB2C34">
      <w:r>
        <w:separator/>
      </w:r>
    </w:p>
  </w:endnote>
  <w:endnote w:type="continuationSeparator" w:id="0">
    <w:p w14:paraId="266558F9" w14:textId="77777777" w:rsidR="00892F57" w:rsidRDefault="00892F57" w:rsidP="00C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02F9" w14:textId="77777777" w:rsidR="00892F57" w:rsidRDefault="00892F57" w:rsidP="00CB2C34">
      <w:r>
        <w:separator/>
      </w:r>
    </w:p>
  </w:footnote>
  <w:footnote w:type="continuationSeparator" w:id="0">
    <w:p w14:paraId="72BC2881" w14:textId="77777777" w:rsidR="00892F57" w:rsidRDefault="00892F57" w:rsidP="00CB2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223B"/>
    <w:multiLevelType w:val="multilevel"/>
    <w:tmpl w:val="F300D16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4E2533"/>
    <w:multiLevelType w:val="multilevel"/>
    <w:tmpl w:val="9868799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B87DA4"/>
    <w:multiLevelType w:val="multilevel"/>
    <w:tmpl w:val="D4BE156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714EEF"/>
    <w:multiLevelType w:val="multilevel"/>
    <w:tmpl w:val="08308B8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C00535"/>
    <w:multiLevelType w:val="multilevel"/>
    <w:tmpl w:val="7704310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08A2BB6"/>
    <w:multiLevelType w:val="multilevel"/>
    <w:tmpl w:val="52CCC2D8"/>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54"/>
    <w:rsid w:val="003B5988"/>
    <w:rsid w:val="00892F57"/>
    <w:rsid w:val="00CB2C34"/>
    <w:rsid w:val="00CE1C99"/>
    <w:rsid w:val="00D37E8D"/>
    <w:rsid w:val="00D44414"/>
    <w:rsid w:val="00F2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67A70"/>
  <w15:docId w15:val="{230158D2-9AA0-4617-9CA6-5D440759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9697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96973"/>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96973"/>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596973"/>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596973"/>
      <w:sz w:val="20"/>
      <w:szCs w:val="20"/>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strike w:val="0"/>
      <w:color w:val="C76F85"/>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color w:val="596973"/>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iCs/>
      <w:smallCaps w:val="0"/>
      <w:strike w:val="0"/>
      <w:color w:val="596973"/>
      <w:sz w:val="28"/>
      <w:szCs w:val="28"/>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color w:val="596973"/>
    </w:rPr>
  </w:style>
  <w:style w:type="paragraph" w:customStyle="1" w:styleId="Tiu10">
    <w:name w:val="Tiêu đề #1"/>
    <w:basedOn w:val="Normal"/>
    <w:link w:val="Tiu1"/>
    <w:pPr>
      <w:ind w:left="3210"/>
      <w:outlineLvl w:val="0"/>
    </w:pPr>
    <w:rPr>
      <w:rFonts w:ascii="Times New Roman" w:eastAsia="Times New Roman" w:hAnsi="Times New Roman" w:cs="Times New Roman"/>
      <w:b/>
      <w:bCs/>
      <w:color w:val="596973"/>
      <w:sz w:val="30"/>
      <w:szCs w:val="30"/>
    </w:rPr>
  </w:style>
  <w:style w:type="paragraph" w:customStyle="1" w:styleId="Khc0">
    <w:name w:val="Khác"/>
    <w:basedOn w:val="Normal"/>
    <w:link w:val="Khc"/>
    <w:pPr>
      <w:spacing w:line="310" w:lineRule="auto"/>
    </w:pPr>
    <w:rPr>
      <w:rFonts w:ascii="Times New Roman" w:eastAsia="Times New Roman" w:hAnsi="Times New Roman" w:cs="Times New Roman"/>
      <w:color w:val="596973"/>
    </w:rPr>
  </w:style>
  <w:style w:type="paragraph" w:customStyle="1" w:styleId="Vnbnnidung30">
    <w:name w:val="Văn bản nội dung (3)"/>
    <w:basedOn w:val="Normal"/>
    <w:link w:val="Vnbnnidung3"/>
    <w:pPr>
      <w:ind w:firstLine="130"/>
    </w:pPr>
    <w:rPr>
      <w:rFonts w:ascii="Arial" w:eastAsia="Arial" w:hAnsi="Arial" w:cs="Arial"/>
      <w:color w:val="596973"/>
      <w:sz w:val="17"/>
      <w:szCs w:val="17"/>
    </w:rPr>
  </w:style>
  <w:style w:type="paragraph" w:customStyle="1" w:styleId="Vnbnnidung20">
    <w:name w:val="Văn bản nội dung (2)"/>
    <w:basedOn w:val="Normal"/>
    <w:link w:val="Vnbnnidung2"/>
    <w:pPr>
      <w:spacing w:line="305" w:lineRule="auto"/>
      <w:ind w:left="320" w:firstLine="20"/>
    </w:pPr>
    <w:rPr>
      <w:rFonts w:ascii="Times New Roman" w:eastAsia="Times New Roman" w:hAnsi="Times New Roman" w:cs="Times New Roman"/>
      <w:i/>
      <w:iCs/>
      <w:color w:val="596973"/>
      <w:sz w:val="20"/>
      <w:szCs w:val="20"/>
    </w:rPr>
  </w:style>
  <w:style w:type="paragraph" w:customStyle="1" w:styleId="Tiu30">
    <w:name w:val="Tiêu đề #3"/>
    <w:basedOn w:val="Normal"/>
    <w:link w:val="Tiu3"/>
    <w:pPr>
      <w:outlineLvl w:val="2"/>
    </w:pPr>
    <w:rPr>
      <w:rFonts w:ascii="Arial" w:eastAsia="Arial" w:hAnsi="Arial" w:cs="Arial"/>
      <w:smallCaps/>
      <w:color w:val="C76F85"/>
      <w:sz w:val="28"/>
      <w:szCs w:val="28"/>
    </w:rPr>
  </w:style>
  <w:style w:type="paragraph" w:customStyle="1" w:styleId="Chthchbng0">
    <w:name w:val="Chú thích bảng"/>
    <w:basedOn w:val="Normal"/>
    <w:link w:val="Chthchbng"/>
    <w:rPr>
      <w:rFonts w:ascii="Times New Roman" w:eastAsia="Times New Roman" w:hAnsi="Times New Roman" w:cs="Times New Roman"/>
      <w:i/>
      <w:iCs/>
      <w:color w:val="596973"/>
    </w:rPr>
  </w:style>
  <w:style w:type="paragraph" w:customStyle="1" w:styleId="Tiu20">
    <w:name w:val="Tiêu đề #2"/>
    <w:basedOn w:val="Normal"/>
    <w:link w:val="Tiu2"/>
    <w:pPr>
      <w:ind w:firstLine="300"/>
      <w:outlineLvl w:val="1"/>
    </w:pPr>
    <w:rPr>
      <w:rFonts w:ascii="Times New Roman" w:eastAsia="Times New Roman" w:hAnsi="Times New Roman" w:cs="Times New Roman"/>
      <w:i/>
      <w:iCs/>
      <w:color w:val="596973"/>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EndnoteText">
    <w:name w:val="endnote text"/>
    <w:basedOn w:val="Normal"/>
    <w:link w:val="EndnoteTextChar"/>
    <w:uiPriority w:val="99"/>
    <w:semiHidden/>
    <w:unhideWhenUsed/>
    <w:rsid w:val="00CB2C34"/>
    <w:rPr>
      <w:sz w:val="20"/>
      <w:szCs w:val="20"/>
    </w:rPr>
  </w:style>
  <w:style w:type="character" w:customStyle="1" w:styleId="EndnoteTextChar">
    <w:name w:val="Endnote Text Char"/>
    <w:basedOn w:val="DefaultParagraphFont"/>
    <w:link w:val="EndnoteText"/>
    <w:uiPriority w:val="99"/>
    <w:semiHidden/>
    <w:rsid w:val="00CB2C34"/>
    <w:rPr>
      <w:color w:val="000000"/>
      <w:sz w:val="20"/>
      <w:szCs w:val="20"/>
    </w:rPr>
  </w:style>
  <w:style w:type="character" w:styleId="EndnoteReference">
    <w:name w:val="endnote reference"/>
    <w:basedOn w:val="DefaultParagraphFont"/>
    <w:uiPriority w:val="99"/>
    <w:semiHidden/>
    <w:unhideWhenUsed/>
    <w:rsid w:val="00CB2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O/NY2LfShyWf8eM49riQDQ6ynw==">CgMxLjA4AHIhMTJfNU5vM2pNVElCdHBNODlzQVFkUnBSYUtVNmR0SmpT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3980</Characters>
  <Application>Microsoft Office Word</Application>
  <DocSecurity>0</DocSecurity>
  <Lines>209</Lines>
  <Paragraphs>188</Paragraphs>
  <ScaleCrop>false</ScaleCrop>
  <Company>Microsoft</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2024-05-08T06:51:00Z</dcterms:created>
  <dcterms:modified xsi:type="dcterms:W3CDTF">2024-05-09T08:30:00Z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c33251261e0cba4790d469255be01ec9969bc98cc5f2daaece497169fd461c7a</vt:lpwstr>
  </property>
</Properties>
</file>