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612E" w:rsidRPr="00554097" w:rsidRDefault="00957766" w:rsidP="004362FA">
      <w:pPr>
        <w:pBdr>
          <w:top w:val="nil"/>
          <w:left w:val="nil"/>
          <w:bottom w:val="nil"/>
          <w:right w:val="nil"/>
          <w:between w:val="nil"/>
        </w:pBdr>
        <w:spacing w:after="120" w:line="360" w:lineRule="auto"/>
        <w:jc w:val="both"/>
        <w:rPr>
          <w:rFonts w:ascii="Arial" w:eastAsia="Arial" w:hAnsi="Arial" w:cs="Arial"/>
          <w:b/>
          <w:color w:val="010000"/>
          <w:sz w:val="20"/>
          <w:szCs w:val="20"/>
        </w:rPr>
      </w:pPr>
      <w:r w:rsidRPr="00554097">
        <w:rPr>
          <w:rFonts w:ascii="Arial" w:hAnsi="Arial" w:cs="Arial"/>
          <w:b/>
          <w:color w:val="010000"/>
          <w:sz w:val="20"/>
        </w:rPr>
        <w:t>FGL: Board Resolution</w:t>
      </w:r>
    </w:p>
    <w:p w14:paraId="00000002" w14:textId="77777777" w:rsidR="00AA612E" w:rsidRPr="00554097" w:rsidRDefault="00957766" w:rsidP="004362FA">
      <w:pPr>
        <w:pBdr>
          <w:top w:val="nil"/>
          <w:left w:val="nil"/>
          <w:bottom w:val="nil"/>
          <w:right w:val="nil"/>
          <w:between w:val="nil"/>
        </w:pBdr>
        <w:spacing w:after="120" w:line="360" w:lineRule="auto"/>
        <w:jc w:val="both"/>
        <w:rPr>
          <w:rFonts w:ascii="Arial" w:eastAsia="Arial" w:hAnsi="Arial" w:cs="Arial"/>
          <w:color w:val="010000"/>
          <w:sz w:val="20"/>
          <w:szCs w:val="20"/>
        </w:rPr>
      </w:pPr>
      <w:r w:rsidRPr="00554097">
        <w:rPr>
          <w:rFonts w:ascii="Arial" w:hAnsi="Arial" w:cs="Arial"/>
          <w:color w:val="010000"/>
          <w:sz w:val="20"/>
        </w:rPr>
        <w:t xml:space="preserve">On April 26, 2024, </w:t>
      </w:r>
      <w:proofErr w:type="spellStart"/>
      <w:r w:rsidRPr="00554097">
        <w:rPr>
          <w:rFonts w:ascii="Arial" w:hAnsi="Arial" w:cs="Arial"/>
          <w:color w:val="010000"/>
          <w:sz w:val="20"/>
        </w:rPr>
        <w:t>Gia</w:t>
      </w:r>
      <w:proofErr w:type="spellEnd"/>
      <w:r w:rsidRPr="00554097">
        <w:rPr>
          <w:rFonts w:ascii="Arial" w:hAnsi="Arial" w:cs="Arial"/>
          <w:color w:val="010000"/>
          <w:sz w:val="20"/>
        </w:rPr>
        <w:t xml:space="preserve"> </w:t>
      </w:r>
      <w:proofErr w:type="spellStart"/>
      <w:r w:rsidRPr="00554097">
        <w:rPr>
          <w:rFonts w:ascii="Arial" w:hAnsi="Arial" w:cs="Arial"/>
          <w:color w:val="010000"/>
          <w:sz w:val="20"/>
        </w:rPr>
        <w:t>lai</w:t>
      </w:r>
      <w:proofErr w:type="spellEnd"/>
      <w:r w:rsidRPr="00554097">
        <w:rPr>
          <w:rFonts w:ascii="Arial" w:hAnsi="Arial" w:cs="Arial"/>
          <w:color w:val="010000"/>
          <w:sz w:val="20"/>
        </w:rPr>
        <w:t xml:space="preserve"> Coffee Joint Stock Company announced Resolution No. 07/NQ-DHDCD on convening the Annual General Meeting of Shareholders 2024 as follows:</w:t>
      </w:r>
    </w:p>
    <w:p w14:paraId="00000003" w14:textId="77777777" w:rsidR="00AA612E" w:rsidRPr="00554097" w:rsidRDefault="00957766" w:rsidP="004362F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54097">
        <w:rPr>
          <w:rFonts w:ascii="Arial" w:hAnsi="Arial" w:cs="Arial"/>
          <w:color w:val="010000"/>
          <w:sz w:val="20"/>
        </w:rPr>
        <w:t>Article 1.</w:t>
      </w:r>
      <w:proofErr w:type="gramEnd"/>
      <w:r w:rsidRPr="00554097">
        <w:rPr>
          <w:rFonts w:ascii="Arial" w:hAnsi="Arial" w:cs="Arial"/>
          <w:color w:val="010000"/>
          <w:sz w:val="20"/>
        </w:rPr>
        <w:t xml:space="preserve"> The Board of Directors of </w:t>
      </w:r>
      <w:proofErr w:type="spellStart"/>
      <w:r w:rsidRPr="00554097">
        <w:rPr>
          <w:rFonts w:ascii="Arial" w:hAnsi="Arial" w:cs="Arial"/>
          <w:color w:val="010000"/>
          <w:sz w:val="20"/>
        </w:rPr>
        <w:t>Gia</w:t>
      </w:r>
      <w:proofErr w:type="spellEnd"/>
      <w:r w:rsidRPr="00554097">
        <w:rPr>
          <w:rFonts w:ascii="Arial" w:hAnsi="Arial" w:cs="Arial"/>
          <w:color w:val="010000"/>
          <w:sz w:val="20"/>
        </w:rPr>
        <w:t xml:space="preserve"> </w:t>
      </w:r>
      <w:proofErr w:type="spellStart"/>
      <w:r w:rsidRPr="00554097">
        <w:rPr>
          <w:rFonts w:ascii="Arial" w:hAnsi="Arial" w:cs="Arial"/>
          <w:color w:val="010000"/>
          <w:sz w:val="20"/>
        </w:rPr>
        <w:t>lai</w:t>
      </w:r>
      <w:proofErr w:type="spellEnd"/>
      <w:r w:rsidRPr="00554097">
        <w:rPr>
          <w:rFonts w:ascii="Arial" w:hAnsi="Arial" w:cs="Arial"/>
          <w:color w:val="010000"/>
          <w:sz w:val="20"/>
        </w:rPr>
        <w:t xml:space="preserve"> Coffee Joint Stock Company agreed:</w:t>
      </w:r>
    </w:p>
    <w:p w14:paraId="00000004" w14:textId="77777777" w:rsidR="00AA612E" w:rsidRPr="00554097" w:rsidRDefault="00957766" w:rsidP="004362FA">
      <w:pPr>
        <w:keepNext/>
        <w:numPr>
          <w:ilvl w:val="0"/>
          <w:numId w:val="5"/>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554097">
        <w:rPr>
          <w:rFonts w:ascii="Arial" w:hAnsi="Arial" w:cs="Arial"/>
          <w:color w:val="010000"/>
          <w:sz w:val="20"/>
        </w:rPr>
        <w:t>Time to hold the Annual General Meeting of Shareholders 2024.</w:t>
      </w:r>
    </w:p>
    <w:p w14:paraId="00000005" w14:textId="77777777" w:rsidR="00AA612E" w:rsidRPr="00554097" w:rsidRDefault="00957766" w:rsidP="004362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4097">
        <w:rPr>
          <w:rFonts w:ascii="Arial" w:hAnsi="Arial" w:cs="Arial"/>
          <w:color w:val="010000"/>
          <w:sz w:val="20"/>
        </w:rPr>
        <w:t>Record date for the list of shareholders: May 17, 2024</w:t>
      </w:r>
    </w:p>
    <w:p w14:paraId="00000006" w14:textId="77777777" w:rsidR="00AA612E" w:rsidRPr="00554097" w:rsidRDefault="00957766" w:rsidP="004362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4097">
        <w:rPr>
          <w:rFonts w:ascii="Arial" w:hAnsi="Arial" w:cs="Arial"/>
          <w:color w:val="010000"/>
          <w:sz w:val="20"/>
        </w:rPr>
        <w:t>Exercise rate: 01 share - 01 voting rights</w:t>
      </w:r>
    </w:p>
    <w:p w14:paraId="00000007" w14:textId="77777777" w:rsidR="00AA612E" w:rsidRPr="00554097" w:rsidRDefault="00957766" w:rsidP="004362FA">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4097">
        <w:rPr>
          <w:rFonts w:ascii="Arial" w:hAnsi="Arial" w:cs="Arial"/>
          <w:color w:val="010000"/>
          <w:sz w:val="20"/>
        </w:rPr>
        <w:t>Date of completing documents for the General Meeting and sending meeting invitations to shareholders: May 24, 2024.</w:t>
      </w:r>
    </w:p>
    <w:p w14:paraId="00000008" w14:textId="77777777" w:rsidR="00AA612E" w:rsidRPr="00554097" w:rsidRDefault="00957766" w:rsidP="004362FA">
      <w:pPr>
        <w:numPr>
          <w:ilvl w:val="0"/>
          <w:numId w:val="4"/>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554097">
        <w:rPr>
          <w:rFonts w:ascii="Arial" w:hAnsi="Arial" w:cs="Arial"/>
          <w:color w:val="010000"/>
          <w:sz w:val="20"/>
        </w:rPr>
        <w:t>Expected date of holding the General Meeting of Shareholders 2024: From June 17, 2024 to before June 30, 2023. (The Chair of the Board of Directors, based on the actual situation, decides on the date of the General Meeting and the meeting invitation notice)</w:t>
      </w:r>
    </w:p>
    <w:p w14:paraId="00000009" w14:textId="77777777" w:rsidR="00AA612E" w:rsidRPr="00554097" w:rsidRDefault="00957766" w:rsidP="004362FA">
      <w:pPr>
        <w:pBdr>
          <w:top w:val="nil"/>
          <w:left w:val="nil"/>
          <w:bottom w:val="nil"/>
          <w:right w:val="nil"/>
          <w:between w:val="nil"/>
        </w:pBdr>
        <w:spacing w:after="120" w:line="360" w:lineRule="auto"/>
        <w:jc w:val="both"/>
        <w:rPr>
          <w:rFonts w:ascii="Arial" w:eastAsia="Arial" w:hAnsi="Arial" w:cs="Arial"/>
          <w:color w:val="010000"/>
          <w:sz w:val="20"/>
          <w:szCs w:val="20"/>
        </w:rPr>
      </w:pPr>
      <w:r w:rsidRPr="00554097">
        <w:rPr>
          <w:rFonts w:ascii="Arial" w:hAnsi="Arial" w:cs="Arial"/>
          <w:color w:val="010000"/>
          <w:sz w:val="20"/>
        </w:rPr>
        <w:t xml:space="preserve">Venue: Hall of Bien Ho Tea Joint Stock Company. </w:t>
      </w:r>
      <w:proofErr w:type="gramStart"/>
      <w:r w:rsidRPr="00554097">
        <w:rPr>
          <w:rFonts w:ascii="Arial" w:hAnsi="Arial" w:cs="Arial"/>
          <w:color w:val="010000"/>
          <w:sz w:val="20"/>
        </w:rPr>
        <w:t xml:space="preserve">Village 5, </w:t>
      </w:r>
      <w:proofErr w:type="spellStart"/>
      <w:r w:rsidRPr="00554097">
        <w:rPr>
          <w:rFonts w:ascii="Arial" w:hAnsi="Arial" w:cs="Arial"/>
          <w:color w:val="010000"/>
          <w:sz w:val="20"/>
        </w:rPr>
        <w:t>Nghia</w:t>
      </w:r>
      <w:proofErr w:type="spellEnd"/>
      <w:r w:rsidRPr="00554097">
        <w:rPr>
          <w:rFonts w:ascii="Arial" w:hAnsi="Arial" w:cs="Arial"/>
          <w:color w:val="010000"/>
          <w:sz w:val="20"/>
        </w:rPr>
        <w:t xml:space="preserve"> Hung Commune, Chu </w:t>
      </w:r>
      <w:proofErr w:type="spellStart"/>
      <w:r w:rsidRPr="00554097">
        <w:rPr>
          <w:rFonts w:ascii="Arial" w:hAnsi="Arial" w:cs="Arial"/>
          <w:color w:val="010000"/>
          <w:sz w:val="20"/>
        </w:rPr>
        <w:t>Pah</w:t>
      </w:r>
      <w:proofErr w:type="spellEnd"/>
      <w:r w:rsidRPr="00554097">
        <w:rPr>
          <w:rFonts w:ascii="Arial" w:hAnsi="Arial" w:cs="Arial"/>
          <w:color w:val="010000"/>
          <w:sz w:val="20"/>
        </w:rPr>
        <w:t xml:space="preserve"> District, </w:t>
      </w:r>
      <w:proofErr w:type="spellStart"/>
      <w:r w:rsidRPr="00554097">
        <w:rPr>
          <w:rFonts w:ascii="Arial" w:hAnsi="Arial" w:cs="Arial"/>
          <w:color w:val="010000"/>
          <w:sz w:val="20"/>
        </w:rPr>
        <w:t>Gia</w:t>
      </w:r>
      <w:proofErr w:type="spellEnd"/>
      <w:r w:rsidRPr="00554097">
        <w:rPr>
          <w:rFonts w:ascii="Arial" w:hAnsi="Arial" w:cs="Arial"/>
          <w:color w:val="010000"/>
          <w:sz w:val="20"/>
        </w:rPr>
        <w:t xml:space="preserve"> Lai Province.</w:t>
      </w:r>
      <w:proofErr w:type="gramEnd"/>
    </w:p>
    <w:p w14:paraId="0000000A" w14:textId="77777777" w:rsidR="00AA612E" w:rsidRPr="00554097" w:rsidRDefault="00957766" w:rsidP="0000484A">
      <w:pPr>
        <w:keepNext/>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r w:rsidRPr="00554097">
        <w:rPr>
          <w:rFonts w:ascii="Arial" w:hAnsi="Arial" w:cs="Arial"/>
          <w:color w:val="010000"/>
          <w:sz w:val="20"/>
        </w:rPr>
        <w:t>Expected content at the Meeting:</w:t>
      </w:r>
    </w:p>
    <w:p w14:paraId="0000000B" w14:textId="77777777" w:rsidR="00AA612E" w:rsidRPr="00554097" w:rsidRDefault="00957766" w:rsidP="004362F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54097">
        <w:rPr>
          <w:rFonts w:ascii="Arial" w:hAnsi="Arial" w:cs="Arial"/>
          <w:color w:val="010000"/>
          <w:sz w:val="20"/>
        </w:rPr>
        <w:t>Report on activities of the Board of Directors and Supervisory Board in 2023, operating directions in 2024;</w:t>
      </w:r>
    </w:p>
    <w:p w14:paraId="0000000C" w14:textId="77777777" w:rsidR="00AA612E" w:rsidRPr="00554097" w:rsidRDefault="00957766" w:rsidP="004362F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4097">
        <w:rPr>
          <w:rFonts w:ascii="Arial" w:hAnsi="Arial" w:cs="Arial"/>
          <w:color w:val="010000"/>
          <w:sz w:val="20"/>
        </w:rPr>
        <w:t>Report of the Board of Management on production and business results in 2023, production and business plan in 2024;</w:t>
      </w:r>
    </w:p>
    <w:p w14:paraId="0000000D" w14:textId="77777777" w:rsidR="00AA612E" w:rsidRPr="00554097" w:rsidRDefault="00957766" w:rsidP="004362F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4097">
        <w:rPr>
          <w:rFonts w:ascii="Arial" w:hAnsi="Arial" w:cs="Arial"/>
          <w:color w:val="010000"/>
          <w:sz w:val="20"/>
        </w:rPr>
        <w:t>Proposal on Remuneration. salaries of the Board of Directors, the Supervisory Board, the Board of Management in 2023, planned remuneration in 2024;</w:t>
      </w:r>
    </w:p>
    <w:p w14:paraId="0000000E" w14:textId="77777777" w:rsidR="00AA612E" w:rsidRPr="00554097" w:rsidRDefault="00957766" w:rsidP="004362F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4097">
        <w:rPr>
          <w:rFonts w:ascii="Arial" w:hAnsi="Arial" w:cs="Arial"/>
          <w:color w:val="010000"/>
          <w:sz w:val="20"/>
        </w:rPr>
        <w:t>Proposal on the approval of the Audited Financial Statements 2023, profit distribution plan for 2023.</w:t>
      </w:r>
    </w:p>
    <w:p w14:paraId="0000000F" w14:textId="77777777" w:rsidR="00AA612E" w:rsidRPr="00554097" w:rsidRDefault="00957766" w:rsidP="004362FA">
      <w:pPr>
        <w:numPr>
          <w:ilvl w:val="0"/>
          <w:numId w:val="2"/>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554097">
        <w:rPr>
          <w:rFonts w:ascii="Arial" w:hAnsi="Arial" w:cs="Arial"/>
          <w:color w:val="010000"/>
          <w:sz w:val="20"/>
        </w:rPr>
        <w:t>Proposal on approval of the production and business plan 2024;</w:t>
      </w:r>
    </w:p>
    <w:p w14:paraId="00000010" w14:textId="77777777" w:rsidR="00AA612E" w:rsidRPr="00554097" w:rsidRDefault="00957766" w:rsidP="004362FA">
      <w:pPr>
        <w:numPr>
          <w:ilvl w:val="0"/>
          <w:numId w:val="2"/>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554097">
        <w:rPr>
          <w:rFonts w:ascii="Arial" w:hAnsi="Arial" w:cs="Arial"/>
          <w:color w:val="010000"/>
          <w:sz w:val="20"/>
        </w:rPr>
        <w:t>Proposal on selecting an audit company for the Financial Statements 2024 - 2026</w:t>
      </w:r>
    </w:p>
    <w:p w14:paraId="00000011" w14:textId="77777777" w:rsidR="00AA612E" w:rsidRPr="00554097" w:rsidRDefault="00957766" w:rsidP="004362FA">
      <w:pPr>
        <w:numPr>
          <w:ilvl w:val="0"/>
          <w:numId w:val="2"/>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554097">
        <w:rPr>
          <w:rFonts w:ascii="Arial" w:hAnsi="Arial" w:cs="Arial"/>
          <w:color w:val="010000"/>
          <w:sz w:val="20"/>
        </w:rPr>
        <w:t>Proposal on approving transactions with PDMR and affiliated persons.</w:t>
      </w:r>
    </w:p>
    <w:p w14:paraId="00000012" w14:textId="77777777" w:rsidR="00AA612E" w:rsidRPr="00554097" w:rsidRDefault="00957766" w:rsidP="004362FA">
      <w:pPr>
        <w:numPr>
          <w:ilvl w:val="0"/>
          <w:numId w:val="4"/>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554097">
        <w:rPr>
          <w:rFonts w:ascii="Arial" w:hAnsi="Arial" w:cs="Arial"/>
          <w:color w:val="010000"/>
          <w:sz w:val="20"/>
        </w:rPr>
        <w:t>Other contents under the authorities of the General Meeting of Shareholders.</w:t>
      </w:r>
    </w:p>
    <w:p w14:paraId="00000013" w14:textId="77777777" w:rsidR="00AA612E" w:rsidRPr="00554097" w:rsidRDefault="00957766" w:rsidP="004362FA">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54097">
        <w:rPr>
          <w:rFonts w:ascii="Arial" w:hAnsi="Arial" w:cs="Arial"/>
          <w:color w:val="010000"/>
          <w:sz w:val="20"/>
        </w:rPr>
        <w:t>Article 2.</w:t>
      </w:r>
      <w:proofErr w:type="gramEnd"/>
      <w:r w:rsidRPr="00554097">
        <w:rPr>
          <w:rFonts w:ascii="Arial" w:hAnsi="Arial" w:cs="Arial"/>
          <w:color w:val="010000"/>
          <w:sz w:val="20"/>
        </w:rPr>
        <w:t xml:space="preserve"> Members of the Board of Directors, the Board of Management, Heads of professional departments and relevant individuals are responsible for implementing this Resolution. This Resolution takes effect from the date of its signing.</w:t>
      </w:r>
    </w:p>
    <w:sectPr w:rsidR="00AA612E" w:rsidRPr="00554097" w:rsidSect="00964E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D59"/>
    <w:multiLevelType w:val="multilevel"/>
    <w:tmpl w:val="0BBEF09C"/>
    <w:lvl w:ilvl="0">
      <w:numFmt w:val="bullet"/>
      <w:lvlText w:val="-"/>
      <w:lvlJc w:val="left"/>
      <w:pPr>
        <w:ind w:left="795" w:hanging="435"/>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1B5532"/>
    <w:multiLevelType w:val="multilevel"/>
    <w:tmpl w:val="4F9442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606CC5"/>
    <w:multiLevelType w:val="multilevel"/>
    <w:tmpl w:val="461CFF2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8F5072"/>
    <w:multiLevelType w:val="multilevel"/>
    <w:tmpl w:val="DD78CF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86C0AD5"/>
    <w:multiLevelType w:val="multilevel"/>
    <w:tmpl w:val="6BA616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2E"/>
    <w:rsid w:val="0000484A"/>
    <w:rsid w:val="004362FA"/>
    <w:rsid w:val="00554097"/>
    <w:rsid w:val="00957766"/>
    <w:rsid w:val="00964E19"/>
    <w:rsid w:val="00AA61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u w:val="none"/>
      <w:shd w:val="clear" w:color="auto" w:fill="auto"/>
    </w:rPr>
  </w:style>
  <w:style w:type="paragraph" w:customStyle="1" w:styleId="Bodytext30">
    <w:name w:val="Body text (3)"/>
    <w:basedOn w:val="Normal"/>
    <w:link w:val="Bodytext3"/>
    <w:pPr>
      <w:spacing w:line="233" w:lineRule="auto"/>
      <w:jc w:val="center"/>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b/>
      <w:bCs/>
      <w:sz w:val="12"/>
      <w:szCs w:val="12"/>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5" w:lineRule="auto"/>
      <w:ind w:firstLine="720"/>
      <w:outlineLvl w:val="0"/>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u w:val="none"/>
      <w:shd w:val="clear" w:color="auto" w:fill="auto"/>
    </w:rPr>
  </w:style>
  <w:style w:type="paragraph" w:customStyle="1" w:styleId="Bodytext30">
    <w:name w:val="Body text (3)"/>
    <w:basedOn w:val="Normal"/>
    <w:link w:val="Bodytext3"/>
    <w:pPr>
      <w:spacing w:line="233" w:lineRule="auto"/>
      <w:jc w:val="center"/>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b/>
      <w:bCs/>
      <w:sz w:val="12"/>
      <w:szCs w:val="12"/>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5" w:lineRule="auto"/>
      <w:ind w:firstLine="720"/>
      <w:outlineLvl w:val="0"/>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SgMG4fQ4/iwunSLf2n6sZ7rmw==">CgMxLjA4AHIhMUtCRjgyem9sQ182OFV5WjJMQm9YRG9JeGhrREhFWFRY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2024-05-06T07:36:00Z</dcterms:created>
  <dcterms:modified xsi:type="dcterms:W3CDTF">2024-05-07T06:23:00Z</dcterms:modified>
</cp:coreProperties>
</file>