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D3F09" w:rsidRPr="00913503" w:rsidRDefault="00471E70" w:rsidP="004E60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13503">
        <w:rPr>
          <w:rFonts w:ascii="Arial" w:hAnsi="Arial" w:cs="Arial"/>
          <w:b/>
          <w:color w:val="010000"/>
          <w:sz w:val="20"/>
        </w:rPr>
        <w:t>FOX: Board Resolution</w:t>
      </w:r>
    </w:p>
    <w:p w14:paraId="00000002" w14:textId="77777777" w:rsidR="00ED3F09" w:rsidRPr="00913503" w:rsidRDefault="00471E70" w:rsidP="004E60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3503">
        <w:rPr>
          <w:rFonts w:ascii="Arial" w:hAnsi="Arial" w:cs="Arial"/>
          <w:color w:val="010000"/>
          <w:sz w:val="20"/>
        </w:rPr>
        <w:t>On January 12, 2024, FPT Telecom Joint Stock Company announced Resolution No. 01/NQ-HDQT/FTEL as follows:</w:t>
      </w:r>
    </w:p>
    <w:p w14:paraId="00000003" w14:textId="77777777" w:rsidR="00ED3F09" w:rsidRPr="00913503" w:rsidRDefault="00471E70" w:rsidP="004E60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3503">
        <w:rPr>
          <w:rFonts w:ascii="Arial" w:hAnsi="Arial" w:cs="Arial"/>
          <w:color w:val="010000"/>
          <w:sz w:val="20"/>
        </w:rPr>
        <w:t>Article 1: Approve the prepayment of the first dividend in 2023 in cash at VND 2,000/share.</w:t>
      </w:r>
    </w:p>
    <w:p w14:paraId="00000004" w14:textId="77777777" w:rsidR="00ED3F09" w:rsidRPr="00913503" w:rsidRDefault="00471E70" w:rsidP="004E60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3503">
        <w:rPr>
          <w:rFonts w:ascii="Arial" w:hAnsi="Arial" w:cs="Arial"/>
          <w:color w:val="010000"/>
          <w:sz w:val="20"/>
        </w:rPr>
        <w:t>Time to record the list of shareholders to receive dividends: February 29, 2024</w:t>
      </w:r>
    </w:p>
    <w:p w14:paraId="00000005" w14:textId="77777777" w:rsidR="00ED3F09" w:rsidRPr="00913503" w:rsidRDefault="00471E70" w:rsidP="004E60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3503">
        <w:rPr>
          <w:rFonts w:ascii="Arial" w:hAnsi="Arial" w:cs="Arial"/>
          <w:color w:val="010000"/>
          <w:sz w:val="20"/>
        </w:rPr>
        <w:t>Cash dividend payment time: March 29, 2024 (expected).</w:t>
      </w:r>
    </w:p>
    <w:p w14:paraId="00000006" w14:textId="77777777" w:rsidR="00ED3F09" w:rsidRPr="00913503" w:rsidRDefault="00471E70" w:rsidP="004E60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3503">
        <w:rPr>
          <w:rFonts w:ascii="Arial" w:hAnsi="Arial" w:cs="Arial"/>
          <w:color w:val="010000"/>
          <w:sz w:val="20"/>
        </w:rPr>
        <w:t>Authorize the Executive Board to organize the implementation.</w:t>
      </w:r>
    </w:p>
    <w:p w14:paraId="00000007" w14:textId="77777777" w:rsidR="00ED3F09" w:rsidRPr="00913503" w:rsidRDefault="00471E70" w:rsidP="004E60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3503">
        <w:rPr>
          <w:rFonts w:ascii="Arial" w:hAnsi="Arial" w:cs="Arial"/>
          <w:color w:val="010000"/>
          <w:sz w:val="20"/>
        </w:rPr>
        <w:t>Article 2: The Board of Management of FPT Telecom Joint Stock Company, relevant units and individuals are responsible for implementing this Resolution.</w:t>
      </w:r>
    </w:p>
    <w:p w14:paraId="00000008" w14:textId="77777777" w:rsidR="00ED3F09" w:rsidRPr="00913503" w:rsidRDefault="00471E70" w:rsidP="004E60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13503">
        <w:rPr>
          <w:rFonts w:ascii="Arial" w:hAnsi="Arial" w:cs="Arial"/>
          <w:color w:val="010000"/>
          <w:sz w:val="20"/>
        </w:rPr>
        <w:t>This Resolution takes effect from the date of its signing.</w:t>
      </w:r>
      <w:bookmarkStart w:id="0" w:name="_GoBack"/>
      <w:bookmarkEnd w:id="0"/>
    </w:p>
    <w:sectPr w:rsidR="00ED3F09" w:rsidRPr="00913503" w:rsidSect="00EC672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09"/>
    <w:rsid w:val="00471E70"/>
    <w:rsid w:val="004E6015"/>
    <w:rsid w:val="00913503"/>
    <w:rsid w:val="00EC6729"/>
    <w:rsid w:val="00E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7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230"/>
    </w:pPr>
    <w:rPr>
      <w:rFonts w:ascii="Times New Roman" w:eastAsia="Times New Roman" w:hAnsi="Times New Roman" w:cs="Times New Roman"/>
      <w:color w:val="232327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232327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7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230"/>
    </w:pPr>
    <w:rPr>
      <w:rFonts w:ascii="Times New Roman" w:eastAsia="Times New Roman" w:hAnsi="Times New Roman" w:cs="Times New Roman"/>
      <w:color w:val="232327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232327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VOjyy8CGTIhkKmCKfYYP1SS5UA==">CgMxLjA4AHIhMXF4Q1JjVHhjblBFaDZDZXM4d2V6R2FrM0VBancwVnQ0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2024-05-06T07:21:00Z</dcterms:created>
  <dcterms:modified xsi:type="dcterms:W3CDTF">2024-05-07T06:23:00Z</dcterms:modified>
</cp:coreProperties>
</file>