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942F8" w:rsidRPr="00DE75E9" w:rsidRDefault="00343F49" w:rsidP="0068113E">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DE75E9">
        <w:rPr>
          <w:rFonts w:ascii="Arial" w:hAnsi="Arial" w:cs="Arial"/>
          <w:b/>
          <w:color w:val="010000"/>
          <w:sz w:val="20"/>
        </w:rPr>
        <w:t>IDV: Board Resolution</w:t>
      </w:r>
    </w:p>
    <w:p w14:paraId="00000002" w14:textId="77777777" w:rsidR="007942F8" w:rsidRPr="00DE75E9" w:rsidRDefault="00343F49" w:rsidP="0068113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E75E9">
        <w:rPr>
          <w:rFonts w:ascii="Arial" w:hAnsi="Arial" w:cs="Arial"/>
          <w:color w:val="010000"/>
          <w:sz w:val="20"/>
        </w:rPr>
        <w:t>On May 2, 2024, Vinh Phuc Infrastructure Development Joint Stock Company announced Resolution No. 0205/2024/NQ-HDQT/IDV on approving transactions between VPID Vinh Phuc Joint Stock Company - Subsidiary and Vinh Phuc Infrastructure Development Joint Stock Company - Holding Company as follows:</w:t>
      </w:r>
    </w:p>
    <w:p w14:paraId="00000003" w14:textId="77777777" w:rsidR="007942F8" w:rsidRPr="00DE75E9" w:rsidRDefault="00343F49" w:rsidP="0068113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E75E9">
        <w:rPr>
          <w:rFonts w:ascii="Arial" w:hAnsi="Arial" w:cs="Arial"/>
          <w:color w:val="010000"/>
          <w:sz w:val="20"/>
        </w:rPr>
        <w:t>Article 1: Approve transferring the v</w:t>
      </w:r>
      <w:bookmarkStart w:id="0" w:name="_GoBack"/>
      <w:bookmarkEnd w:id="0"/>
      <w:r w:rsidRPr="00DE75E9">
        <w:rPr>
          <w:rFonts w:ascii="Arial" w:hAnsi="Arial" w:cs="Arial"/>
          <w:color w:val="010000"/>
          <w:sz w:val="20"/>
        </w:rPr>
        <w:t>alue of land rent and costs of ground leveling and design verification from VPID Vinh Phuc Joint Stock Company (Subsidiary) to Vinh Phuc Infrastructure Development Joint Stock Company (Holding Company), specifically:</w:t>
      </w:r>
    </w:p>
    <w:p w14:paraId="00000004" w14:textId="77777777" w:rsidR="007942F8" w:rsidRPr="00DE75E9" w:rsidRDefault="00343F49" w:rsidP="0068113E">
      <w:pPr>
        <w:numPr>
          <w:ilvl w:val="0"/>
          <w:numId w:val="1"/>
        </w:numPr>
        <w:pBdr>
          <w:top w:val="nil"/>
          <w:left w:val="nil"/>
          <w:bottom w:val="nil"/>
          <w:right w:val="nil"/>
          <w:between w:val="nil"/>
        </w:pBdr>
        <w:tabs>
          <w:tab w:val="left" w:pos="432"/>
          <w:tab w:val="left" w:pos="761"/>
        </w:tabs>
        <w:spacing w:after="120" w:line="360" w:lineRule="auto"/>
        <w:jc w:val="both"/>
        <w:rPr>
          <w:rFonts w:ascii="Arial" w:eastAsia="Arial" w:hAnsi="Arial" w:cs="Arial"/>
          <w:color w:val="010000"/>
          <w:sz w:val="20"/>
          <w:szCs w:val="20"/>
        </w:rPr>
      </w:pPr>
      <w:r w:rsidRPr="00DE75E9">
        <w:rPr>
          <w:rFonts w:ascii="Arial" w:hAnsi="Arial" w:cs="Arial"/>
          <w:color w:val="010000"/>
          <w:sz w:val="20"/>
        </w:rPr>
        <w:t>Land rental: VND 3,586,719,500 (excluding VAT);</w:t>
      </w:r>
    </w:p>
    <w:p w14:paraId="00000005" w14:textId="77777777" w:rsidR="007942F8" w:rsidRPr="00DE75E9" w:rsidRDefault="00343F49" w:rsidP="0068113E">
      <w:pPr>
        <w:numPr>
          <w:ilvl w:val="0"/>
          <w:numId w:val="1"/>
        </w:numPr>
        <w:pBdr>
          <w:top w:val="nil"/>
          <w:left w:val="nil"/>
          <w:bottom w:val="nil"/>
          <w:right w:val="nil"/>
          <w:between w:val="nil"/>
        </w:pBdr>
        <w:tabs>
          <w:tab w:val="left" w:pos="432"/>
          <w:tab w:val="left" w:pos="848"/>
        </w:tabs>
        <w:spacing w:after="120" w:line="360" w:lineRule="auto"/>
        <w:jc w:val="both"/>
        <w:rPr>
          <w:rFonts w:ascii="Arial" w:eastAsia="Arial" w:hAnsi="Arial" w:cs="Arial"/>
          <w:color w:val="010000"/>
          <w:sz w:val="20"/>
          <w:szCs w:val="20"/>
        </w:rPr>
      </w:pPr>
      <w:r w:rsidRPr="00DE75E9">
        <w:rPr>
          <w:rFonts w:ascii="Arial" w:hAnsi="Arial" w:cs="Arial"/>
          <w:color w:val="010000"/>
          <w:sz w:val="20"/>
        </w:rPr>
        <w:t>Cost of leveling and design verification: VND 344,439,636 (excluding VAT).</w:t>
      </w:r>
    </w:p>
    <w:p w14:paraId="00000006" w14:textId="77777777" w:rsidR="007942F8" w:rsidRPr="00DE75E9" w:rsidRDefault="00343F49" w:rsidP="0068113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E75E9">
        <w:rPr>
          <w:rFonts w:ascii="Arial" w:hAnsi="Arial" w:cs="Arial"/>
          <w:color w:val="010000"/>
          <w:sz w:val="20"/>
        </w:rPr>
        <w:t>Article 2: Terms of enforcement:</w:t>
      </w:r>
    </w:p>
    <w:p w14:paraId="00000007" w14:textId="77777777" w:rsidR="007942F8" w:rsidRPr="00DE75E9" w:rsidRDefault="00343F49" w:rsidP="0068113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E75E9">
        <w:rPr>
          <w:rFonts w:ascii="Arial" w:hAnsi="Arial" w:cs="Arial"/>
          <w:color w:val="010000"/>
          <w:sz w:val="20"/>
        </w:rPr>
        <w:t>This Resolution takes effect from the date of its signing. Members of the Board of Directors, the Audit Committee, the Executive Board, Vinh Phuc Infrastructure Development Joint Stock Company (Holding Company), VPID Vinh Phuc Joint Stock Company (Subsidiary) and related departments are responsible for implementing this Resolution./.</w:t>
      </w:r>
    </w:p>
    <w:sectPr w:rsidR="007942F8" w:rsidRPr="00DE75E9" w:rsidSect="00DE75E9">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44BDF"/>
    <w:multiLevelType w:val="multilevel"/>
    <w:tmpl w:val="F9D85F3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F8"/>
    <w:rsid w:val="00343F49"/>
    <w:rsid w:val="0068113E"/>
    <w:rsid w:val="007942F8"/>
    <w:rsid w:val="00DE75E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A9046F-BEB6-4D03-8276-423C7044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6">
    <w:name w:val="Văn bản nội dung (6)_"/>
    <w:basedOn w:val="DefaultParagraphFont"/>
    <w:link w:val="Vnbnnidung60"/>
    <w:rPr>
      <w:rFonts w:ascii="Verdana" w:eastAsia="Verdana" w:hAnsi="Verdana" w:cs="Verdana"/>
      <w:b w:val="0"/>
      <w:bCs w:val="0"/>
      <w:i/>
      <w:iCs/>
      <w:smallCaps w:val="0"/>
      <w:strike w:val="0"/>
      <w:sz w:val="20"/>
      <w:szCs w:val="20"/>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ahoma" w:eastAsia="Tahoma" w:hAnsi="Tahoma" w:cs="Tahoma"/>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Verdana" w:eastAsia="Verdana" w:hAnsi="Verdana" w:cs="Verdana"/>
      <w:b w:val="0"/>
      <w:bCs w:val="0"/>
      <w:i/>
      <w:iCs/>
      <w:smallCaps w:val="0"/>
      <w:strike w:val="0"/>
      <w:sz w:val="18"/>
      <w:szCs w:val="1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iCs/>
      <w:smallCaps w:val="0"/>
      <w:strike w:val="0"/>
      <w:sz w:val="18"/>
      <w:szCs w:val="18"/>
      <w:u w:val="none"/>
      <w:shd w:val="clear" w:color="auto" w:fill="auto"/>
    </w:rPr>
  </w:style>
  <w:style w:type="paragraph" w:customStyle="1" w:styleId="Vnbnnidung60">
    <w:name w:val="Văn bản nội dung (6)"/>
    <w:basedOn w:val="Normal"/>
    <w:link w:val="Vnbnnidung6"/>
    <w:rPr>
      <w:rFonts w:ascii="Verdana" w:eastAsia="Verdana" w:hAnsi="Verdana" w:cs="Verdana"/>
      <w:i/>
      <w:iCs/>
      <w:sz w:val="20"/>
      <w:szCs w:val="20"/>
    </w:rPr>
  </w:style>
  <w:style w:type="paragraph" w:customStyle="1" w:styleId="Vnbnnidung50">
    <w:name w:val="Văn bản nội dung (5)"/>
    <w:basedOn w:val="Normal"/>
    <w:link w:val="Vnbnnidung5"/>
    <w:pPr>
      <w:spacing w:line="252" w:lineRule="auto"/>
      <w:jc w:val="center"/>
    </w:pPr>
    <w:rPr>
      <w:rFonts w:ascii="Times New Roman" w:eastAsia="Times New Roman" w:hAnsi="Times New Roman" w:cs="Times New Roman"/>
      <w:b/>
      <w:bCs/>
    </w:rPr>
  </w:style>
  <w:style w:type="paragraph" w:customStyle="1" w:styleId="Vnbnnidung30">
    <w:name w:val="Văn bản nội dung (3)"/>
    <w:basedOn w:val="Normal"/>
    <w:link w:val="Vnbnnidung3"/>
    <w:pPr>
      <w:spacing w:line="302" w:lineRule="auto"/>
      <w:ind w:left="380" w:firstLine="240"/>
    </w:pPr>
    <w:rPr>
      <w:rFonts w:ascii="Times New Roman" w:eastAsia="Times New Roman" w:hAnsi="Times New Roman" w:cs="Times New Roman"/>
      <w:sz w:val="20"/>
      <w:szCs w:val="20"/>
    </w:rPr>
  </w:style>
  <w:style w:type="paragraph" w:customStyle="1" w:styleId="Vnbnnidung0">
    <w:name w:val="Văn bản nội dung"/>
    <w:basedOn w:val="Normal"/>
    <w:link w:val="Vnbnnidung"/>
    <w:pPr>
      <w:spacing w:line="290" w:lineRule="auto"/>
    </w:pPr>
    <w:rPr>
      <w:rFonts w:ascii="Tahoma" w:eastAsia="Tahoma" w:hAnsi="Tahoma" w:cs="Tahoma"/>
    </w:rPr>
  </w:style>
  <w:style w:type="paragraph" w:customStyle="1" w:styleId="Vnbnnidung20">
    <w:name w:val="Văn bản nội dung (2)"/>
    <w:basedOn w:val="Normal"/>
    <w:link w:val="Vnbnnidung2"/>
    <w:pPr>
      <w:spacing w:line="343" w:lineRule="auto"/>
      <w:ind w:left="380" w:firstLine="100"/>
    </w:pPr>
    <w:rPr>
      <w:rFonts w:ascii="Verdana" w:eastAsia="Verdana" w:hAnsi="Verdana" w:cs="Verdana"/>
      <w:i/>
      <w:iCs/>
      <w:sz w:val="18"/>
      <w:szCs w:val="18"/>
    </w:rPr>
  </w:style>
  <w:style w:type="paragraph" w:customStyle="1" w:styleId="Vnbnnidung40">
    <w:name w:val="Văn bản nội dung (4)"/>
    <w:basedOn w:val="Normal"/>
    <w:link w:val="Vnbnnidung4"/>
    <w:rPr>
      <w:rFonts w:ascii="Arial" w:eastAsia="Arial" w:hAnsi="Arial" w:cs="Arial"/>
      <w:i/>
      <w:iCs/>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GCTi/DSYqlj1lZo6aXnHiMcp4w==">CgMxLjA4AHIhMVBLQUJsMlRUZEdSb3dCMmxUc2VQMDJyRDg2NVZqZ2pf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2024-05-04T09:40:00Z</dcterms:created>
  <dcterms:modified xsi:type="dcterms:W3CDTF">2024-05-06T03:56:00Z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af291266a962f08e1859421cdad50c4ca8ecbe8c4c24f2885f476521d4dd8de1</vt:lpwstr>
  </property>
</Properties>
</file>