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BF98E" w14:textId="77777777" w:rsidR="00B746CA" w:rsidRPr="0077628E" w:rsidRDefault="001A4908" w:rsidP="00F72F51">
      <w:pPr>
        <w:pBdr>
          <w:top w:val="nil"/>
          <w:left w:val="nil"/>
          <w:bottom w:val="nil"/>
          <w:right w:val="nil"/>
          <w:between w:val="nil"/>
        </w:pBdr>
        <w:tabs>
          <w:tab w:val="left" w:pos="1926"/>
          <w:tab w:val="left" w:pos="3011"/>
        </w:tabs>
        <w:spacing w:after="120" w:line="360" w:lineRule="auto"/>
        <w:jc w:val="both"/>
        <w:rPr>
          <w:rFonts w:ascii="Arial" w:eastAsia="Arial" w:hAnsi="Arial" w:cs="Arial"/>
          <w:b/>
          <w:color w:val="010000"/>
          <w:sz w:val="20"/>
          <w:szCs w:val="20"/>
        </w:rPr>
      </w:pPr>
      <w:bookmarkStart w:id="0" w:name="_heading=h.gjdgxs"/>
      <w:bookmarkStart w:id="1" w:name="_GoBack"/>
      <w:bookmarkEnd w:id="0"/>
      <w:r w:rsidRPr="0077628E">
        <w:rPr>
          <w:rFonts w:ascii="Arial" w:hAnsi="Arial" w:cs="Arial"/>
          <w:b/>
          <w:color w:val="010000"/>
          <w:sz w:val="20"/>
        </w:rPr>
        <w:t>KHS: Board Resolution</w:t>
      </w:r>
    </w:p>
    <w:p w14:paraId="3871BF09" w14:textId="77777777" w:rsidR="00B746CA" w:rsidRPr="0077628E" w:rsidRDefault="001A4908" w:rsidP="00F72F51">
      <w:pPr>
        <w:pBdr>
          <w:top w:val="nil"/>
          <w:left w:val="nil"/>
          <w:bottom w:val="nil"/>
          <w:right w:val="nil"/>
          <w:between w:val="nil"/>
        </w:pBdr>
        <w:tabs>
          <w:tab w:val="left" w:pos="1926"/>
          <w:tab w:val="left" w:pos="3011"/>
        </w:tabs>
        <w:spacing w:after="120" w:line="360" w:lineRule="auto"/>
        <w:jc w:val="both"/>
        <w:rPr>
          <w:rFonts w:ascii="Arial" w:eastAsia="Arial" w:hAnsi="Arial" w:cs="Arial"/>
          <w:color w:val="010000"/>
          <w:sz w:val="20"/>
          <w:szCs w:val="20"/>
        </w:rPr>
      </w:pPr>
      <w:r w:rsidRPr="0077628E">
        <w:rPr>
          <w:rFonts w:ascii="Arial" w:hAnsi="Arial" w:cs="Arial"/>
          <w:color w:val="010000"/>
          <w:sz w:val="20"/>
        </w:rPr>
        <w:t>On May 3, 2024, Kien Hung Joint Stock Company announced Resolution No. 03/24/NQ-HDQT/KHS as follows:</w:t>
      </w:r>
    </w:p>
    <w:p w14:paraId="7EBA9F3F"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Article 1: Execute the concrete plan on issuing shares to pay dividends 2023 according to the content approved by the General Meeting of Shareholders, concretely as follows:</w:t>
      </w:r>
    </w:p>
    <w:p w14:paraId="587C3211" w14:textId="77777777" w:rsidR="00B746CA" w:rsidRPr="0077628E" w:rsidRDefault="001A4908" w:rsidP="00F72F51">
      <w:pPr>
        <w:numPr>
          <w:ilvl w:val="0"/>
          <w:numId w:val="3"/>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77628E">
        <w:rPr>
          <w:rFonts w:ascii="Arial" w:hAnsi="Arial" w:cs="Arial"/>
          <w:color w:val="010000"/>
          <w:sz w:val="20"/>
        </w:rPr>
        <w:t>Issuance plan:</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59"/>
        <w:gridCol w:w="4258"/>
      </w:tblGrid>
      <w:tr w:rsidR="00B746CA" w:rsidRPr="0077628E" w14:paraId="4334C293" w14:textId="77777777" w:rsidTr="009F63CA">
        <w:tc>
          <w:tcPr>
            <w:tcW w:w="2639" w:type="pct"/>
            <w:shd w:val="clear" w:color="auto" w:fill="auto"/>
            <w:tcMar>
              <w:top w:w="0" w:type="dxa"/>
              <w:bottom w:w="0" w:type="dxa"/>
            </w:tcMar>
            <w:vAlign w:val="center"/>
          </w:tcPr>
          <w:p w14:paraId="2F998B85"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Share name:</w:t>
            </w:r>
          </w:p>
        </w:tc>
        <w:tc>
          <w:tcPr>
            <w:tcW w:w="2361" w:type="pct"/>
            <w:shd w:val="clear" w:color="auto" w:fill="auto"/>
            <w:tcMar>
              <w:top w:w="0" w:type="dxa"/>
              <w:bottom w:w="0" w:type="dxa"/>
            </w:tcMar>
            <w:vAlign w:val="center"/>
          </w:tcPr>
          <w:p w14:paraId="308A42E3"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Shares of Kien Hung Joint Stock Company</w:t>
            </w:r>
          </w:p>
        </w:tc>
      </w:tr>
      <w:tr w:rsidR="00B746CA" w:rsidRPr="0077628E" w14:paraId="23098A53" w14:textId="77777777" w:rsidTr="009F63CA">
        <w:tc>
          <w:tcPr>
            <w:tcW w:w="2639" w:type="pct"/>
            <w:shd w:val="clear" w:color="auto" w:fill="auto"/>
            <w:tcMar>
              <w:top w:w="0" w:type="dxa"/>
              <w:bottom w:w="0" w:type="dxa"/>
            </w:tcMar>
            <w:vAlign w:val="center"/>
          </w:tcPr>
          <w:p w14:paraId="5A195F83"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Share type:</w:t>
            </w:r>
          </w:p>
        </w:tc>
        <w:tc>
          <w:tcPr>
            <w:tcW w:w="2361" w:type="pct"/>
            <w:shd w:val="clear" w:color="auto" w:fill="auto"/>
            <w:tcMar>
              <w:top w:w="0" w:type="dxa"/>
              <w:bottom w:w="0" w:type="dxa"/>
            </w:tcMar>
            <w:vAlign w:val="center"/>
          </w:tcPr>
          <w:p w14:paraId="1A7203D4"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Common share</w:t>
            </w:r>
          </w:p>
        </w:tc>
      </w:tr>
      <w:tr w:rsidR="00B746CA" w:rsidRPr="0077628E" w14:paraId="46BFDB12" w14:textId="77777777" w:rsidTr="009F63CA">
        <w:tc>
          <w:tcPr>
            <w:tcW w:w="2639" w:type="pct"/>
            <w:shd w:val="clear" w:color="auto" w:fill="auto"/>
            <w:tcMar>
              <w:top w:w="0" w:type="dxa"/>
              <w:bottom w:w="0" w:type="dxa"/>
            </w:tcMar>
            <w:vAlign w:val="center"/>
          </w:tcPr>
          <w:p w14:paraId="400C4F5E"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Securities code:</w:t>
            </w:r>
          </w:p>
        </w:tc>
        <w:tc>
          <w:tcPr>
            <w:tcW w:w="2361" w:type="pct"/>
            <w:shd w:val="clear" w:color="auto" w:fill="auto"/>
            <w:tcMar>
              <w:top w:w="0" w:type="dxa"/>
              <w:bottom w:w="0" w:type="dxa"/>
            </w:tcMar>
            <w:vAlign w:val="center"/>
          </w:tcPr>
          <w:p w14:paraId="334DB259"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KHS</w:t>
            </w:r>
          </w:p>
        </w:tc>
      </w:tr>
      <w:tr w:rsidR="00B746CA" w:rsidRPr="0077628E" w14:paraId="2436A0E5" w14:textId="77777777" w:rsidTr="009F63CA">
        <w:tc>
          <w:tcPr>
            <w:tcW w:w="2639" w:type="pct"/>
            <w:shd w:val="clear" w:color="auto" w:fill="auto"/>
            <w:tcMar>
              <w:top w:w="0" w:type="dxa"/>
              <w:bottom w:w="0" w:type="dxa"/>
            </w:tcMar>
            <w:vAlign w:val="center"/>
          </w:tcPr>
          <w:p w14:paraId="49441A1B"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Par value shares:</w:t>
            </w:r>
          </w:p>
        </w:tc>
        <w:tc>
          <w:tcPr>
            <w:tcW w:w="2361" w:type="pct"/>
            <w:shd w:val="clear" w:color="auto" w:fill="auto"/>
            <w:tcMar>
              <w:top w:w="0" w:type="dxa"/>
              <w:bottom w:w="0" w:type="dxa"/>
            </w:tcMar>
            <w:vAlign w:val="center"/>
          </w:tcPr>
          <w:p w14:paraId="54AA4C1C"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VND 10,000 per share</w:t>
            </w:r>
          </w:p>
        </w:tc>
      </w:tr>
      <w:tr w:rsidR="00B746CA" w:rsidRPr="0077628E" w14:paraId="23A81866" w14:textId="77777777" w:rsidTr="009F63CA">
        <w:tc>
          <w:tcPr>
            <w:tcW w:w="2639" w:type="pct"/>
            <w:shd w:val="clear" w:color="auto" w:fill="auto"/>
            <w:tcMar>
              <w:top w:w="0" w:type="dxa"/>
              <w:bottom w:w="0" w:type="dxa"/>
            </w:tcMar>
            <w:vAlign w:val="center"/>
          </w:tcPr>
          <w:p w14:paraId="5EC7390C"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Charter capital of the Company</w:t>
            </w:r>
          </w:p>
        </w:tc>
        <w:tc>
          <w:tcPr>
            <w:tcW w:w="2361" w:type="pct"/>
            <w:shd w:val="clear" w:color="auto" w:fill="auto"/>
            <w:tcMar>
              <w:top w:w="0" w:type="dxa"/>
              <w:bottom w:w="0" w:type="dxa"/>
            </w:tcMar>
            <w:vAlign w:val="center"/>
          </w:tcPr>
          <w:p w14:paraId="1BE4629E"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VND 120,909,690,000</w:t>
            </w:r>
          </w:p>
        </w:tc>
      </w:tr>
      <w:tr w:rsidR="00B746CA" w:rsidRPr="0077628E" w14:paraId="1E8791DF" w14:textId="77777777" w:rsidTr="009F63CA">
        <w:tc>
          <w:tcPr>
            <w:tcW w:w="2639" w:type="pct"/>
            <w:shd w:val="clear" w:color="auto" w:fill="auto"/>
            <w:tcMar>
              <w:top w:w="0" w:type="dxa"/>
              <w:bottom w:w="0" w:type="dxa"/>
            </w:tcMar>
            <w:vAlign w:val="center"/>
          </w:tcPr>
          <w:p w14:paraId="02BCC219" w14:textId="481771E1"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Total issued shares</w:t>
            </w:r>
            <w:r w:rsidR="009F63CA" w:rsidRPr="0077628E">
              <w:rPr>
                <w:rFonts w:ascii="Arial" w:hAnsi="Arial" w:cs="Arial"/>
                <w:color w:val="010000"/>
                <w:sz w:val="20"/>
              </w:rPr>
              <w:t>:</w:t>
            </w:r>
          </w:p>
        </w:tc>
        <w:tc>
          <w:tcPr>
            <w:tcW w:w="2361" w:type="pct"/>
            <w:shd w:val="clear" w:color="auto" w:fill="auto"/>
            <w:tcMar>
              <w:top w:w="0" w:type="dxa"/>
              <w:bottom w:w="0" w:type="dxa"/>
            </w:tcMar>
            <w:vAlign w:val="center"/>
          </w:tcPr>
          <w:p w14:paraId="1E6EDFAC"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12,090,969 shares</w:t>
            </w:r>
          </w:p>
        </w:tc>
      </w:tr>
      <w:tr w:rsidR="00B746CA" w:rsidRPr="0077628E" w14:paraId="25D1416A" w14:textId="77777777" w:rsidTr="009F63CA">
        <w:tc>
          <w:tcPr>
            <w:tcW w:w="2639" w:type="pct"/>
            <w:shd w:val="clear" w:color="auto" w:fill="auto"/>
            <w:tcMar>
              <w:top w:w="0" w:type="dxa"/>
              <w:bottom w:w="0" w:type="dxa"/>
            </w:tcMar>
            <w:vAlign w:val="center"/>
          </w:tcPr>
          <w:p w14:paraId="51F3CDF6" w14:textId="18DF8DF8" w:rsidR="00B746CA" w:rsidRPr="0077628E" w:rsidRDefault="0077628E"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N</w:t>
            </w:r>
            <w:r w:rsidR="001A4908" w:rsidRPr="0077628E">
              <w:rPr>
                <w:rFonts w:ascii="Arial" w:hAnsi="Arial" w:cs="Arial"/>
                <w:color w:val="010000"/>
                <w:sz w:val="20"/>
              </w:rPr>
              <w:t>umber of treasury shares:</w:t>
            </w:r>
          </w:p>
        </w:tc>
        <w:tc>
          <w:tcPr>
            <w:tcW w:w="2361" w:type="pct"/>
            <w:shd w:val="clear" w:color="auto" w:fill="auto"/>
            <w:tcMar>
              <w:top w:w="0" w:type="dxa"/>
              <w:bottom w:w="0" w:type="dxa"/>
            </w:tcMar>
            <w:vAlign w:val="center"/>
          </w:tcPr>
          <w:p w14:paraId="113127D1"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0 shares</w:t>
            </w:r>
          </w:p>
        </w:tc>
      </w:tr>
      <w:tr w:rsidR="00B746CA" w:rsidRPr="0077628E" w14:paraId="26A3C3A4" w14:textId="77777777" w:rsidTr="009F63CA">
        <w:tc>
          <w:tcPr>
            <w:tcW w:w="2639" w:type="pct"/>
            <w:shd w:val="clear" w:color="auto" w:fill="auto"/>
            <w:tcMar>
              <w:top w:w="0" w:type="dxa"/>
              <w:bottom w:w="0" w:type="dxa"/>
            </w:tcMar>
            <w:vAlign w:val="center"/>
          </w:tcPr>
          <w:p w14:paraId="67C733BB" w14:textId="2B6420F6" w:rsidR="00B746CA" w:rsidRPr="0077628E" w:rsidRDefault="0077628E"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N</w:t>
            </w:r>
            <w:r w:rsidR="001A4908" w:rsidRPr="0077628E">
              <w:rPr>
                <w:rFonts w:ascii="Arial" w:hAnsi="Arial" w:cs="Arial"/>
                <w:color w:val="010000"/>
                <w:sz w:val="20"/>
              </w:rPr>
              <w:t>umber of outstanding shares:</w:t>
            </w:r>
          </w:p>
        </w:tc>
        <w:tc>
          <w:tcPr>
            <w:tcW w:w="2361" w:type="pct"/>
            <w:shd w:val="clear" w:color="auto" w:fill="auto"/>
            <w:tcMar>
              <w:top w:w="0" w:type="dxa"/>
              <w:bottom w:w="0" w:type="dxa"/>
            </w:tcMar>
            <w:vAlign w:val="center"/>
          </w:tcPr>
          <w:p w14:paraId="60187DEC"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12,090,969 shares</w:t>
            </w:r>
          </w:p>
        </w:tc>
      </w:tr>
      <w:tr w:rsidR="00B746CA" w:rsidRPr="0077628E" w14:paraId="317DD571" w14:textId="77777777" w:rsidTr="009F63CA">
        <w:tc>
          <w:tcPr>
            <w:tcW w:w="2639" w:type="pct"/>
            <w:shd w:val="clear" w:color="auto" w:fill="auto"/>
            <w:tcMar>
              <w:top w:w="0" w:type="dxa"/>
              <w:bottom w:w="0" w:type="dxa"/>
            </w:tcMar>
            <w:vAlign w:val="center"/>
          </w:tcPr>
          <w:p w14:paraId="73953C8C" w14:textId="25391923" w:rsidR="00B746CA" w:rsidRPr="0077628E" w:rsidRDefault="0077628E"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N</w:t>
            </w:r>
            <w:r w:rsidR="001A4908" w:rsidRPr="0077628E">
              <w:rPr>
                <w:rFonts w:ascii="Arial" w:hAnsi="Arial" w:cs="Arial"/>
                <w:color w:val="010000"/>
                <w:sz w:val="20"/>
              </w:rPr>
              <w:t>umber of shares expected to be issued:</w:t>
            </w:r>
          </w:p>
        </w:tc>
        <w:tc>
          <w:tcPr>
            <w:tcW w:w="2361" w:type="pct"/>
            <w:shd w:val="clear" w:color="auto" w:fill="auto"/>
            <w:tcMar>
              <w:top w:w="0" w:type="dxa"/>
              <w:bottom w:w="0" w:type="dxa"/>
            </w:tcMar>
            <w:vAlign w:val="center"/>
          </w:tcPr>
          <w:p w14:paraId="3F40BC1F"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1,088,187 shares</w:t>
            </w:r>
          </w:p>
        </w:tc>
      </w:tr>
      <w:tr w:rsidR="00B746CA" w:rsidRPr="0077628E" w14:paraId="79DFBF16" w14:textId="77777777" w:rsidTr="009F63CA">
        <w:tc>
          <w:tcPr>
            <w:tcW w:w="2639" w:type="pct"/>
            <w:shd w:val="clear" w:color="auto" w:fill="auto"/>
            <w:tcMar>
              <w:top w:w="0" w:type="dxa"/>
              <w:bottom w:w="0" w:type="dxa"/>
            </w:tcMar>
            <w:vAlign w:val="center"/>
          </w:tcPr>
          <w:p w14:paraId="43722445" w14:textId="294963C3"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 xml:space="preserve">Total value of shares issued at par value: </w:t>
            </w:r>
          </w:p>
        </w:tc>
        <w:tc>
          <w:tcPr>
            <w:tcW w:w="2361" w:type="pct"/>
            <w:shd w:val="clear" w:color="auto" w:fill="auto"/>
            <w:tcMar>
              <w:top w:w="0" w:type="dxa"/>
              <w:bottom w:w="0" w:type="dxa"/>
            </w:tcMar>
            <w:vAlign w:val="center"/>
          </w:tcPr>
          <w:p w14:paraId="0CE64B34"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VND 10,881,870,000</w:t>
            </w:r>
          </w:p>
        </w:tc>
      </w:tr>
      <w:tr w:rsidR="0077628E" w:rsidRPr="0077628E" w14:paraId="048F9CA8" w14:textId="77777777" w:rsidTr="009F63CA">
        <w:tc>
          <w:tcPr>
            <w:tcW w:w="2639" w:type="pct"/>
            <w:shd w:val="clear" w:color="auto" w:fill="auto"/>
            <w:tcMar>
              <w:top w:w="0" w:type="dxa"/>
              <w:bottom w:w="0" w:type="dxa"/>
            </w:tcMar>
            <w:vAlign w:val="center"/>
          </w:tcPr>
          <w:p w14:paraId="1DABC6D8" w14:textId="7F84EE7A" w:rsidR="0077628E" w:rsidRPr="0077628E" w:rsidRDefault="0077628E" w:rsidP="00F72F51">
            <w:pPr>
              <w:pBdr>
                <w:top w:val="nil"/>
                <w:left w:val="nil"/>
                <w:bottom w:val="nil"/>
                <w:right w:val="nil"/>
                <w:between w:val="nil"/>
              </w:pBdr>
              <w:spacing w:after="120" w:line="360" w:lineRule="auto"/>
              <w:jc w:val="both"/>
              <w:rPr>
                <w:rFonts w:ascii="Arial" w:hAnsi="Arial" w:cs="Arial"/>
                <w:color w:val="010000"/>
                <w:sz w:val="20"/>
              </w:rPr>
            </w:pPr>
            <w:r w:rsidRPr="0077628E">
              <w:rPr>
                <w:rFonts w:ascii="Arial" w:hAnsi="Arial" w:cs="Arial"/>
                <w:color w:val="010000"/>
                <w:sz w:val="20"/>
              </w:rPr>
              <w:t>Expected increase of charter capital:</w:t>
            </w:r>
          </w:p>
        </w:tc>
        <w:tc>
          <w:tcPr>
            <w:tcW w:w="2361" w:type="pct"/>
            <w:shd w:val="clear" w:color="auto" w:fill="auto"/>
            <w:tcMar>
              <w:top w:w="0" w:type="dxa"/>
              <w:bottom w:w="0" w:type="dxa"/>
            </w:tcMar>
            <w:vAlign w:val="center"/>
          </w:tcPr>
          <w:p w14:paraId="61F81021" w14:textId="77777777" w:rsidR="0077628E" w:rsidRPr="0077628E" w:rsidRDefault="0077628E" w:rsidP="00F72F51">
            <w:pPr>
              <w:pBdr>
                <w:top w:val="nil"/>
                <w:left w:val="nil"/>
                <w:bottom w:val="nil"/>
                <w:right w:val="nil"/>
                <w:between w:val="nil"/>
              </w:pBdr>
              <w:spacing w:after="120" w:line="360" w:lineRule="auto"/>
              <w:jc w:val="both"/>
              <w:rPr>
                <w:rFonts w:ascii="Arial" w:hAnsi="Arial" w:cs="Arial"/>
                <w:color w:val="010000"/>
                <w:sz w:val="20"/>
              </w:rPr>
            </w:pPr>
          </w:p>
        </w:tc>
      </w:tr>
      <w:tr w:rsidR="00B746CA" w:rsidRPr="0077628E" w14:paraId="4BD572F8" w14:textId="77777777" w:rsidTr="009F63CA">
        <w:tc>
          <w:tcPr>
            <w:tcW w:w="2639" w:type="pct"/>
            <w:shd w:val="clear" w:color="auto" w:fill="auto"/>
            <w:tcMar>
              <w:top w:w="0" w:type="dxa"/>
              <w:bottom w:w="0" w:type="dxa"/>
            </w:tcMar>
            <w:vAlign w:val="center"/>
          </w:tcPr>
          <w:p w14:paraId="17B2ADD9" w14:textId="29BDB8D4" w:rsidR="00B746CA" w:rsidRPr="0077628E" w:rsidRDefault="001A4908" w:rsidP="00F72F51">
            <w:pPr>
              <w:numPr>
                <w:ilvl w:val="0"/>
                <w:numId w:val="1"/>
              </w:numPr>
              <w:pBdr>
                <w:top w:val="nil"/>
                <w:left w:val="nil"/>
                <w:bottom w:val="nil"/>
                <w:right w:val="nil"/>
                <w:between w:val="nil"/>
              </w:pBdr>
              <w:tabs>
                <w:tab w:val="left" w:pos="411"/>
              </w:tabs>
              <w:spacing w:after="120" w:line="360" w:lineRule="auto"/>
              <w:ind w:left="0" w:firstLine="0"/>
              <w:jc w:val="both"/>
              <w:rPr>
                <w:rFonts w:ascii="Arial" w:eastAsia="Arial" w:hAnsi="Arial" w:cs="Arial"/>
                <w:color w:val="010000"/>
                <w:sz w:val="20"/>
                <w:szCs w:val="20"/>
              </w:rPr>
            </w:pPr>
            <w:r w:rsidRPr="0077628E">
              <w:rPr>
                <w:rFonts w:ascii="Arial" w:hAnsi="Arial" w:cs="Arial"/>
                <w:color w:val="010000"/>
                <w:sz w:val="20"/>
              </w:rPr>
              <w:t>Charter capital before issuance</w:t>
            </w:r>
            <w:r w:rsidR="0077628E" w:rsidRPr="0077628E">
              <w:rPr>
                <w:rFonts w:ascii="Arial" w:hAnsi="Arial" w:cs="Arial"/>
                <w:color w:val="010000"/>
                <w:sz w:val="20"/>
              </w:rPr>
              <w:t>:</w:t>
            </w:r>
          </w:p>
        </w:tc>
        <w:tc>
          <w:tcPr>
            <w:tcW w:w="2361" w:type="pct"/>
            <w:shd w:val="clear" w:color="auto" w:fill="auto"/>
            <w:tcMar>
              <w:top w:w="0" w:type="dxa"/>
              <w:bottom w:w="0" w:type="dxa"/>
            </w:tcMar>
            <w:vAlign w:val="center"/>
          </w:tcPr>
          <w:p w14:paraId="3CC4253D"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VND 120,909,690,000</w:t>
            </w:r>
          </w:p>
        </w:tc>
      </w:tr>
      <w:tr w:rsidR="00B746CA" w:rsidRPr="0077628E" w14:paraId="3BDD0159" w14:textId="77777777" w:rsidTr="009F63CA">
        <w:tc>
          <w:tcPr>
            <w:tcW w:w="2639" w:type="pct"/>
            <w:shd w:val="clear" w:color="auto" w:fill="auto"/>
            <w:tcMar>
              <w:top w:w="0" w:type="dxa"/>
              <w:bottom w:w="0" w:type="dxa"/>
            </w:tcMar>
            <w:vAlign w:val="center"/>
          </w:tcPr>
          <w:p w14:paraId="56A87DD1" w14:textId="77777777" w:rsidR="00B746CA" w:rsidRPr="0077628E" w:rsidRDefault="001A4908" w:rsidP="00F72F51">
            <w:pPr>
              <w:numPr>
                <w:ilvl w:val="0"/>
                <w:numId w:val="1"/>
              </w:numPr>
              <w:pBdr>
                <w:top w:val="nil"/>
                <w:left w:val="nil"/>
                <w:bottom w:val="nil"/>
                <w:right w:val="nil"/>
                <w:between w:val="nil"/>
              </w:pBdr>
              <w:tabs>
                <w:tab w:val="left" w:pos="411"/>
              </w:tabs>
              <w:spacing w:after="120" w:line="360" w:lineRule="auto"/>
              <w:ind w:left="0" w:firstLine="0"/>
              <w:jc w:val="both"/>
              <w:rPr>
                <w:rFonts w:ascii="Arial" w:eastAsia="Arial" w:hAnsi="Arial" w:cs="Arial"/>
                <w:color w:val="010000"/>
                <w:sz w:val="20"/>
                <w:szCs w:val="20"/>
              </w:rPr>
            </w:pPr>
            <w:r w:rsidRPr="0077628E">
              <w:rPr>
                <w:rFonts w:ascii="Arial" w:hAnsi="Arial" w:cs="Arial"/>
                <w:color w:val="010000"/>
                <w:sz w:val="20"/>
              </w:rPr>
              <w:t>Expected charter capital increase after issuing shares to pay dividends (according to par value)</w:t>
            </w:r>
          </w:p>
        </w:tc>
        <w:tc>
          <w:tcPr>
            <w:tcW w:w="2361" w:type="pct"/>
            <w:shd w:val="clear" w:color="auto" w:fill="auto"/>
            <w:tcMar>
              <w:top w:w="0" w:type="dxa"/>
              <w:bottom w:w="0" w:type="dxa"/>
            </w:tcMar>
            <w:vAlign w:val="center"/>
          </w:tcPr>
          <w:p w14:paraId="18EFA015"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VND 10,881,870,000</w:t>
            </w:r>
          </w:p>
        </w:tc>
      </w:tr>
      <w:tr w:rsidR="00B746CA" w:rsidRPr="0077628E" w14:paraId="2426A76F" w14:textId="77777777" w:rsidTr="009F63CA">
        <w:tc>
          <w:tcPr>
            <w:tcW w:w="2639" w:type="pct"/>
            <w:shd w:val="clear" w:color="auto" w:fill="auto"/>
            <w:tcMar>
              <w:top w:w="0" w:type="dxa"/>
              <w:bottom w:w="0" w:type="dxa"/>
            </w:tcMar>
            <w:vAlign w:val="center"/>
          </w:tcPr>
          <w:p w14:paraId="28898442" w14:textId="77777777" w:rsidR="00B746CA" w:rsidRPr="0077628E" w:rsidRDefault="001A4908" w:rsidP="00F72F51">
            <w:pPr>
              <w:numPr>
                <w:ilvl w:val="0"/>
                <w:numId w:val="1"/>
              </w:numPr>
              <w:pBdr>
                <w:top w:val="nil"/>
                <w:left w:val="nil"/>
                <w:bottom w:val="nil"/>
                <w:right w:val="nil"/>
                <w:between w:val="nil"/>
              </w:pBdr>
              <w:tabs>
                <w:tab w:val="left" w:pos="411"/>
              </w:tabs>
              <w:spacing w:after="120" w:line="360" w:lineRule="auto"/>
              <w:ind w:left="0" w:firstLine="0"/>
              <w:jc w:val="both"/>
              <w:rPr>
                <w:rFonts w:ascii="Arial" w:eastAsia="Arial" w:hAnsi="Arial" w:cs="Arial"/>
                <w:color w:val="010000"/>
                <w:sz w:val="20"/>
                <w:szCs w:val="20"/>
              </w:rPr>
            </w:pPr>
            <w:r w:rsidRPr="0077628E">
              <w:rPr>
                <w:rFonts w:ascii="Arial" w:hAnsi="Arial" w:cs="Arial"/>
                <w:color w:val="010000"/>
                <w:sz w:val="20"/>
              </w:rPr>
              <w:t>Charter capital after issuance</w:t>
            </w:r>
          </w:p>
        </w:tc>
        <w:tc>
          <w:tcPr>
            <w:tcW w:w="2361" w:type="pct"/>
            <w:shd w:val="clear" w:color="auto" w:fill="auto"/>
            <w:tcMar>
              <w:top w:w="0" w:type="dxa"/>
              <w:bottom w:w="0" w:type="dxa"/>
            </w:tcMar>
            <w:vAlign w:val="center"/>
          </w:tcPr>
          <w:p w14:paraId="3EA3920C"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VND 131,791,560,000</w:t>
            </w:r>
          </w:p>
        </w:tc>
      </w:tr>
      <w:tr w:rsidR="00B746CA" w:rsidRPr="0077628E" w14:paraId="60BEDCDF" w14:textId="77777777" w:rsidTr="009F63CA">
        <w:tc>
          <w:tcPr>
            <w:tcW w:w="2639" w:type="pct"/>
            <w:shd w:val="clear" w:color="auto" w:fill="auto"/>
            <w:tcMar>
              <w:top w:w="0" w:type="dxa"/>
              <w:bottom w:w="0" w:type="dxa"/>
            </w:tcMar>
            <w:vAlign w:val="center"/>
          </w:tcPr>
          <w:p w14:paraId="79F21554"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Form of the issuance:</w:t>
            </w:r>
          </w:p>
        </w:tc>
        <w:tc>
          <w:tcPr>
            <w:tcW w:w="2361" w:type="pct"/>
            <w:shd w:val="clear" w:color="auto" w:fill="auto"/>
            <w:tcMar>
              <w:top w:w="0" w:type="dxa"/>
              <w:bottom w:w="0" w:type="dxa"/>
            </w:tcMar>
            <w:vAlign w:val="center"/>
          </w:tcPr>
          <w:p w14:paraId="572926B5"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Issue shares to pay dividends</w:t>
            </w:r>
          </w:p>
        </w:tc>
      </w:tr>
      <w:tr w:rsidR="00B746CA" w:rsidRPr="0077628E" w14:paraId="10C6DB28" w14:textId="77777777" w:rsidTr="009F63CA">
        <w:tc>
          <w:tcPr>
            <w:tcW w:w="2639" w:type="pct"/>
            <w:shd w:val="clear" w:color="auto" w:fill="auto"/>
            <w:tcMar>
              <w:top w:w="0" w:type="dxa"/>
              <w:bottom w:w="0" w:type="dxa"/>
            </w:tcMar>
            <w:vAlign w:val="center"/>
          </w:tcPr>
          <w:p w14:paraId="152C3F2A" w14:textId="0A7CDE5F" w:rsidR="00B746CA" w:rsidRPr="0077628E" w:rsidRDefault="0077628E"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Rate</w:t>
            </w:r>
            <w:r w:rsidR="001A4908" w:rsidRPr="0077628E">
              <w:rPr>
                <w:rFonts w:ascii="Arial" w:hAnsi="Arial" w:cs="Arial"/>
                <w:color w:val="010000"/>
                <w:sz w:val="20"/>
              </w:rPr>
              <w:t xml:space="preserve"> of number of</w:t>
            </w:r>
            <w:r w:rsidR="009F63CA" w:rsidRPr="0077628E">
              <w:rPr>
                <w:rFonts w:ascii="Arial" w:hAnsi="Arial" w:cs="Arial"/>
                <w:color w:val="010000"/>
                <w:sz w:val="20"/>
              </w:rPr>
              <w:t xml:space="preserve"> </w:t>
            </w:r>
            <w:r w:rsidRPr="0077628E">
              <w:rPr>
                <w:rFonts w:ascii="Arial" w:hAnsi="Arial" w:cs="Arial"/>
                <w:color w:val="010000"/>
                <w:sz w:val="20"/>
              </w:rPr>
              <w:t xml:space="preserve">issued </w:t>
            </w:r>
            <w:r w:rsidR="001A4908" w:rsidRPr="0077628E">
              <w:rPr>
                <w:rFonts w:ascii="Arial" w:hAnsi="Arial" w:cs="Arial"/>
                <w:color w:val="010000"/>
                <w:sz w:val="20"/>
              </w:rPr>
              <w:t>shares</w:t>
            </w:r>
            <w:r w:rsidRPr="0077628E">
              <w:rPr>
                <w:rFonts w:ascii="Arial" w:hAnsi="Arial" w:cs="Arial"/>
                <w:color w:val="010000"/>
                <w:sz w:val="20"/>
              </w:rPr>
              <w:t>/total</w:t>
            </w:r>
            <w:r w:rsidR="001A4908" w:rsidRPr="0077628E">
              <w:rPr>
                <w:rFonts w:ascii="Arial" w:hAnsi="Arial" w:cs="Arial"/>
                <w:color w:val="010000"/>
                <w:sz w:val="20"/>
              </w:rPr>
              <w:t xml:space="preserve"> number of outstanding shares:</w:t>
            </w:r>
          </w:p>
        </w:tc>
        <w:tc>
          <w:tcPr>
            <w:tcW w:w="2361" w:type="pct"/>
            <w:shd w:val="clear" w:color="auto" w:fill="auto"/>
            <w:tcMar>
              <w:top w:w="0" w:type="dxa"/>
              <w:bottom w:w="0" w:type="dxa"/>
            </w:tcMar>
            <w:vAlign w:val="center"/>
          </w:tcPr>
          <w:p w14:paraId="5D7FF42A"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9%</w:t>
            </w:r>
          </w:p>
        </w:tc>
      </w:tr>
      <w:tr w:rsidR="00B746CA" w:rsidRPr="0077628E" w14:paraId="7D9D31F4" w14:textId="77777777" w:rsidTr="009F63CA">
        <w:tc>
          <w:tcPr>
            <w:tcW w:w="2639" w:type="pct"/>
            <w:shd w:val="clear" w:color="auto" w:fill="auto"/>
            <w:tcMar>
              <w:top w:w="0" w:type="dxa"/>
              <w:bottom w:w="0" w:type="dxa"/>
            </w:tcMar>
            <w:vAlign w:val="center"/>
          </w:tcPr>
          <w:p w14:paraId="37D25696"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Rights exercise rate:</w:t>
            </w:r>
          </w:p>
        </w:tc>
        <w:tc>
          <w:tcPr>
            <w:tcW w:w="2361" w:type="pct"/>
            <w:shd w:val="clear" w:color="auto" w:fill="auto"/>
            <w:tcMar>
              <w:top w:w="0" w:type="dxa"/>
              <w:bottom w:w="0" w:type="dxa"/>
            </w:tcMar>
            <w:vAlign w:val="center"/>
          </w:tcPr>
          <w:p w14:paraId="1B509628" w14:textId="736BA1F9"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100:9 (shareholders owning 100 shares at the record date will receive 9 additional</w:t>
            </w:r>
            <w:r w:rsidR="009F63CA" w:rsidRPr="0077628E">
              <w:rPr>
                <w:rFonts w:ascii="Arial" w:hAnsi="Arial" w:cs="Arial"/>
                <w:color w:val="010000"/>
                <w:sz w:val="20"/>
              </w:rPr>
              <w:t xml:space="preserve"> </w:t>
            </w:r>
            <w:r w:rsidRPr="0077628E">
              <w:rPr>
                <w:rFonts w:ascii="Arial" w:hAnsi="Arial" w:cs="Arial"/>
                <w:color w:val="010000"/>
                <w:sz w:val="20"/>
              </w:rPr>
              <w:t>issued shares</w:t>
            </w:r>
            <w:r w:rsidR="009F63CA" w:rsidRPr="0077628E">
              <w:rPr>
                <w:rFonts w:ascii="Arial" w:hAnsi="Arial" w:cs="Arial"/>
                <w:color w:val="010000"/>
                <w:sz w:val="20"/>
              </w:rPr>
              <w:t>)</w:t>
            </w:r>
          </w:p>
        </w:tc>
      </w:tr>
      <w:tr w:rsidR="00B746CA" w:rsidRPr="0077628E" w14:paraId="1726E0EA" w14:textId="77777777" w:rsidTr="009F63CA">
        <w:tc>
          <w:tcPr>
            <w:tcW w:w="2639" w:type="pct"/>
            <w:shd w:val="clear" w:color="auto" w:fill="auto"/>
            <w:tcMar>
              <w:top w:w="0" w:type="dxa"/>
              <w:bottom w:w="0" w:type="dxa"/>
            </w:tcMar>
            <w:vAlign w:val="center"/>
          </w:tcPr>
          <w:p w14:paraId="12924B0A"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Expected time of the issuance:</w:t>
            </w:r>
          </w:p>
        </w:tc>
        <w:tc>
          <w:tcPr>
            <w:tcW w:w="2361" w:type="pct"/>
            <w:shd w:val="clear" w:color="auto" w:fill="auto"/>
            <w:tcMar>
              <w:top w:w="0" w:type="dxa"/>
              <w:bottom w:w="0" w:type="dxa"/>
            </w:tcMar>
            <w:vAlign w:val="center"/>
          </w:tcPr>
          <w:p w14:paraId="1155799B" w14:textId="5BE45375"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 xml:space="preserve">After receiving approval from the State Securities Commission (“SSC”), </w:t>
            </w:r>
            <w:r w:rsidR="0077628E" w:rsidRPr="0077628E">
              <w:rPr>
                <w:rFonts w:ascii="Arial" w:hAnsi="Arial" w:cs="Arial"/>
                <w:color w:val="010000"/>
                <w:sz w:val="20"/>
              </w:rPr>
              <w:t>expected in</w:t>
            </w:r>
            <w:r w:rsidRPr="0077628E">
              <w:rPr>
                <w:rFonts w:ascii="Arial" w:hAnsi="Arial" w:cs="Arial"/>
                <w:color w:val="010000"/>
                <w:sz w:val="20"/>
              </w:rPr>
              <w:t xml:space="preserve"> 2024</w:t>
            </w:r>
          </w:p>
        </w:tc>
      </w:tr>
      <w:tr w:rsidR="00B746CA" w:rsidRPr="0077628E" w14:paraId="3053DC75" w14:textId="77777777" w:rsidTr="009F63CA">
        <w:tc>
          <w:tcPr>
            <w:tcW w:w="2639" w:type="pct"/>
            <w:shd w:val="clear" w:color="auto" w:fill="auto"/>
            <w:tcMar>
              <w:top w:w="0" w:type="dxa"/>
              <w:bottom w:w="0" w:type="dxa"/>
            </w:tcMar>
            <w:vAlign w:val="center"/>
          </w:tcPr>
          <w:p w14:paraId="498F2DED"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Share recipients:</w:t>
            </w:r>
          </w:p>
        </w:tc>
        <w:tc>
          <w:tcPr>
            <w:tcW w:w="2361" w:type="pct"/>
            <w:shd w:val="clear" w:color="auto" w:fill="auto"/>
            <w:tcMar>
              <w:top w:w="0" w:type="dxa"/>
              <w:bottom w:w="0" w:type="dxa"/>
            </w:tcMar>
            <w:vAlign w:val="center"/>
          </w:tcPr>
          <w:p w14:paraId="14E1AA6D"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 xml:space="preserve">Existing shareholders whose names are on the list of shareholders at the record date will </w:t>
            </w:r>
            <w:r w:rsidRPr="0077628E">
              <w:rPr>
                <w:rFonts w:ascii="Arial" w:hAnsi="Arial" w:cs="Arial"/>
                <w:color w:val="010000"/>
                <w:sz w:val="20"/>
              </w:rPr>
              <w:lastRenderedPageBreak/>
              <w:t>exercise the right to receive shares</w:t>
            </w:r>
          </w:p>
        </w:tc>
      </w:tr>
      <w:tr w:rsidR="00B746CA" w:rsidRPr="0077628E" w14:paraId="0048BA04" w14:textId="77777777" w:rsidTr="009F63CA">
        <w:tc>
          <w:tcPr>
            <w:tcW w:w="2639" w:type="pct"/>
            <w:shd w:val="clear" w:color="auto" w:fill="auto"/>
            <w:tcMar>
              <w:top w:w="0" w:type="dxa"/>
              <w:bottom w:w="0" w:type="dxa"/>
            </w:tcMar>
            <w:vAlign w:val="center"/>
          </w:tcPr>
          <w:p w14:paraId="1C3D4B93"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lastRenderedPageBreak/>
              <w:t>Source of capital for the implementation:</w:t>
            </w:r>
          </w:p>
        </w:tc>
        <w:tc>
          <w:tcPr>
            <w:tcW w:w="2361" w:type="pct"/>
            <w:shd w:val="clear" w:color="auto" w:fill="auto"/>
            <w:tcMar>
              <w:top w:w="0" w:type="dxa"/>
              <w:bottom w:w="0" w:type="dxa"/>
            </w:tcMar>
            <w:vAlign w:val="center"/>
          </w:tcPr>
          <w:p w14:paraId="7688FC6C"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The undistributed profit after tax according to the Audited Financial Statements 2023 of the Company</w:t>
            </w:r>
          </w:p>
        </w:tc>
      </w:tr>
      <w:tr w:rsidR="00B746CA" w:rsidRPr="0077628E" w14:paraId="28AE7F4F" w14:textId="77777777" w:rsidTr="009F63CA">
        <w:tc>
          <w:tcPr>
            <w:tcW w:w="2639" w:type="pct"/>
            <w:shd w:val="clear" w:color="auto" w:fill="auto"/>
            <w:tcMar>
              <w:top w:w="0" w:type="dxa"/>
              <w:bottom w:w="0" w:type="dxa"/>
            </w:tcMar>
            <w:vAlign w:val="center"/>
          </w:tcPr>
          <w:p w14:paraId="0114EBD2"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Principles for rounding and handling fractional shares:</w:t>
            </w:r>
          </w:p>
        </w:tc>
        <w:tc>
          <w:tcPr>
            <w:tcW w:w="2361" w:type="pct"/>
            <w:shd w:val="clear" w:color="auto" w:fill="auto"/>
            <w:tcMar>
              <w:top w:w="0" w:type="dxa"/>
              <w:bottom w:w="0" w:type="dxa"/>
            </w:tcMar>
            <w:vAlign w:val="center"/>
          </w:tcPr>
          <w:p w14:paraId="1AA78BE5" w14:textId="20075AEE"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Additional issued shares</w:t>
            </w:r>
            <w:r w:rsidR="009F63CA" w:rsidRPr="0077628E">
              <w:rPr>
                <w:rFonts w:ascii="Arial" w:hAnsi="Arial" w:cs="Arial"/>
                <w:color w:val="010000"/>
                <w:sz w:val="20"/>
              </w:rPr>
              <w:t xml:space="preserve"> </w:t>
            </w:r>
            <w:r w:rsidRPr="0077628E">
              <w:rPr>
                <w:rFonts w:ascii="Arial" w:hAnsi="Arial" w:cs="Arial"/>
                <w:color w:val="010000"/>
                <w:sz w:val="20"/>
              </w:rPr>
              <w:t>will be rounded down to the unit, the decimal part will be canceled. For example: Shareholder A owns 165 shares and is listed in the list of shareholders on the record date, so shareholder A will receive additional issued shares equivalent to 165/100*9 = 14.85 shares. Thus, shareholder A receives 14 shares and 0.85 shares will be canceled.</w:t>
            </w:r>
          </w:p>
        </w:tc>
      </w:tr>
      <w:tr w:rsidR="00B746CA" w:rsidRPr="0077628E" w14:paraId="22D002BE" w14:textId="77777777" w:rsidTr="009F63CA">
        <w:tc>
          <w:tcPr>
            <w:tcW w:w="2639" w:type="pct"/>
            <w:shd w:val="clear" w:color="auto" w:fill="auto"/>
            <w:tcMar>
              <w:top w:w="0" w:type="dxa"/>
              <w:bottom w:w="0" w:type="dxa"/>
            </w:tcMar>
            <w:vAlign w:val="center"/>
          </w:tcPr>
          <w:p w14:paraId="4956D1D1"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Transfer restrictions:</w:t>
            </w:r>
          </w:p>
        </w:tc>
        <w:tc>
          <w:tcPr>
            <w:tcW w:w="2361" w:type="pct"/>
            <w:shd w:val="clear" w:color="auto" w:fill="auto"/>
            <w:tcMar>
              <w:top w:w="0" w:type="dxa"/>
              <w:bottom w:w="0" w:type="dxa"/>
            </w:tcMar>
            <w:vAlign w:val="center"/>
          </w:tcPr>
          <w:p w14:paraId="22BC09C8"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Issued shares are not subject to transfer restrictions, shareholders are not allowed to transfer rights to a third party.</w:t>
            </w:r>
          </w:p>
        </w:tc>
      </w:tr>
      <w:tr w:rsidR="00B746CA" w:rsidRPr="0077628E" w14:paraId="56B320EA" w14:textId="77777777" w:rsidTr="009F63CA">
        <w:tc>
          <w:tcPr>
            <w:tcW w:w="2639" w:type="pct"/>
            <w:shd w:val="clear" w:color="auto" w:fill="auto"/>
            <w:tcMar>
              <w:top w:w="0" w:type="dxa"/>
              <w:bottom w:w="0" w:type="dxa"/>
            </w:tcMar>
            <w:vAlign w:val="center"/>
          </w:tcPr>
          <w:p w14:paraId="2105F8A2"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Issuance purposes:</w:t>
            </w:r>
          </w:p>
        </w:tc>
        <w:tc>
          <w:tcPr>
            <w:tcW w:w="2361" w:type="pct"/>
            <w:shd w:val="clear" w:color="auto" w:fill="auto"/>
            <w:tcMar>
              <w:top w:w="0" w:type="dxa"/>
              <w:bottom w:w="0" w:type="dxa"/>
            </w:tcMar>
            <w:vAlign w:val="center"/>
          </w:tcPr>
          <w:p w14:paraId="7D202EDF" w14:textId="55382A03"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 xml:space="preserve">Issue shares to pay dividends </w:t>
            </w:r>
            <w:r w:rsidR="0077628E" w:rsidRPr="0077628E">
              <w:rPr>
                <w:rFonts w:ascii="Arial" w:hAnsi="Arial" w:cs="Arial"/>
                <w:color w:val="010000"/>
                <w:sz w:val="20"/>
              </w:rPr>
              <w:t xml:space="preserve">in </w:t>
            </w:r>
            <w:r w:rsidRPr="0077628E">
              <w:rPr>
                <w:rFonts w:ascii="Arial" w:hAnsi="Arial" w:cs="Arial"/>
                <w:color w:val="010000"/>
                <w:sz w:val="20"/>
              </w:rPr>
              <w:t>2023.</w:t>
            </w:r>
          </w:p>
        </w:tc>
      </w:tr>
    </w:tbl>
    <w:p w14:paraId="31028D3F" w14:textId="77777777" w:rsidR="00B746CA" w:rsidRPr="0077628E" w:rsidRDefault="001A4908" w:rsidP="00F72F51">
      <w:pPr>
        <w:numPr>
          <w:ilvl w:val="0"/>
          <w:numId w:val="2"/>
        </w:numPr>
        <w:pBdr>
          <w:top w:val="nil"/>
          <w:left w:val="nil"/>
          <w:bottom w:val="nil"/>
          <w:right w:val="nil"/>
          <w:between w:val="nil"/>
        </w:pBdr>
        <w:tabs>
          <w:tab w:val="left" w:pos="763"/>
        </w:tabs>
        <w:spacing w:after="120" w:line="360" w:lineRule="auto"/>
        <w:jc w:val="both"/>
        <w:rPr>
          <w:rFonts w:ascii="Arial" w:eastAsia="Arial" w:hAnsi="Arial" w:cs="Arial"/>
          <w:color w:val="010000"/>
          <w:sz w:val="20"/>
          <w:szCs w:val="20"/>
        </w:rPr>
      </w:pPr>
      <w:r w:rsidRPr="0077628E">
        <w:rPr>
          <w:rFonts w:ascii="Arial" w:hAnsi="Arial" w:cs="Arial"/>
          <w:color w:val="010000"/>
          <w:sz w:val="20"/>
        </w:rPr>
        <w:t>Capital source for implementation</w:t>
      </w:r>
    </w:p>
    <w:p w14:paraId="49F1745D" w14:textId="52BD7049"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 xml:space="preserve">The </w:t>
      </w:r>
      <w:r w:rsidR="0077628E" w:rsidRPr="0077628E">
        <w:rPr>
          <w:rFonts w:ascii="Arial" w:hAnsi="Arial" w:cs="Arial"/>
          <w:color w:val="010000"/>
          <w:sz w:val="20"/>
        </w:rPr>
        <w:t>Company will use capital from u</w:t>
      </w:r>
      <w:r w:rsidRPr="0077628E">
        <w:rPr>
          <w:rFonts w:ascii="Arial" w:hAnsi="Arial" w:cs="Arial"/>
          <w:color w:val="010000"/>
          <w:sz w:val="20"/>
        </w:rPr>
        <w:t xml:space="preserve">ndistributed profits, </w:t>
      </w:r>
      <w:r w:rsidR="0077628E" w:rsidRPr="0077628E">
        <w:rPr>
          <w:rFonts w:ascii="Arial" w:hAnsi="Arial" w:cs="Arial"/>
          <w:color w:val="010000"/>
          <w:sz w:val="20"/>
        </w:rPr>
        <w:t>figures</w:t>
      </w:r>
      <w:r w:rsidRPr="0077628E">
        <w:rPr>
          <w:rFonts w:ascii="Arial" w:hAnsi="Arial" w:cs="Arial"/>
          <w:color w:val="010000"/>
          <w:sz w:val="20"/>
        </w:rPr>
        <w:t xml:space="preserve"> on the Audited Separate Financial Statements 2023 as of December 31, 2023</w:t>
      </w:r>
      <w:r w:rsidR="0077628E" w:rsidRPr="0077628E">
        <w:rPr>
          <w:rFonts w:ascii="Arial" w:hAnsi="Arial" w:cs="Arial"/>
          <w:color w:val="010000"/>
          <w:sz w:val="20"/>
        </w:rPr>
        <w:t xml:space="preserve"> with the amount of</w:t>
      </w:r>
      <w:r w:rsidRPr="0077628E">
        <w:rPr>
          <w:rFonts w:ascii="Arial" w:hAnsi="Arial" w:cs="Arial"/>
          <w:color w:val="010000"/>
          <w:sz w:val="20"/>
        </w:rPr>
        <w:t xml:space="preserve"> VND 12,851,572,992</w:t>
      </w:r>
      <w:r w:rsidR="0077628E" w:rsidRPr="0077628E">
        <w:rPr>
          <w:rFonts w:ascii="Arial" w:hAnsi="Arial" w:cs="Arial"/>
          <w:color w:val="010000"/>
          <w:sz w:val="20"/>
        </w:rPr>
        <w:t>.</w:t>
      </w:r>
    </w:p>
    <w:p w14:paraId="4F0A02C1" w14:textId="77777777" w:rsidR="00B746CA" w:rsidRPr="0077628E" w:rsidRDefault="001A4908" w:rsidP="00F72F51">
      <w:pPr>
        <w:numPr>
          <w:ilvl w:val="0"/>
          <w:numId w:val="2"/>
        </w:numPr>
        <w:pBdr>
          <w:top w:val="nil"/>
          <w:left w:val="nil"/>
          <w:bottom w:val="nil"/>
          <w:right w:val="nil"/>
          <w:between w:val="nil"/>
        </w:pBdr>
        <w:tabs>
          <w:tab w:val="left" w:pos="768"/>
        </w:tabs>
        <w:spacing w:after="120" w:line="360" w:lineRule="auto"/>
        <w:jc w:val="both"/>
        <w:rPr>
          <w:rFonts w:ascii="Arial" w:eastAsia="Arial" w:hAnsi="Arial" w:cs="Arial"/>
          <w:color w:val="010000"/>
          <w:sz w:val="20"/>
          <w:szCs w:val="20"/>
        </w:rPr>
      </w:pPr>
      <w:r w:rsidRPr="0077628E">
        <w:rPr>
          <w:rFonts w:ascii="Arial" w:hAnsi="Arial" w:cs="Arial"/>
          <w:color w:val="010000"/>
          <w:sz w:val="20"/>
        </w:rPr>
        <w:t>The General Manager is authorized to:</w:t>
      </w:r>
    </w:p>
    <w:p w14:paraId="4E188054" w14:textId="5FC13013"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 xml:space="preserve">Authorize the General Manager to carry out necessary procedures according to regulations to execute the approved plan on share issuance, select the record date for the list of shareholders to exercise the rights under the plan on share issuance to pay dividends </w:t>
      </w:r>
      <w:r w:rsidR="0077628E" w:rsidRPr="0077628E">
        <w:rPr>
          <w:rFonts w:ascii="Arial" w:hAnsi="Arial" w:cs="Arial"/>
          <w:color w:val="010000"/>
          <w:sz w:val="20"/>
        </w:rPr>
        <w:t xml:space="preserve">in </w:t>
      </w:r>
      <w:r w:rsidRPr="0077628E">
        <w:rPr>
          <w:rFonts w:ascii="Arial" w:hAnsi="Arial" w:cs="Arial"/>
          <w:color w:val="010000"/>
          <w:sz w:val="20"/>
        </w:rPr>
        <w:t xml:space="preserve">2023, report issuance results to the State Securities Commission, register additional securities at Vietnam Securities Depository and Clearing Corporation (VSDC), carry out procedures to change charter capital in the Business Registration Certificate at the Department of Planning and Investment of Kien Giang </w:t>
      </w:r>
      <w:r w:rsidR="0077628E" w:rsidRPr="0077628E">
        <w:rPr>
          <w:rFonts w:ascii="Arial" w:hAnsi="Arial" w:cs="Arial"/>
          <w:color w:val="010000"/>
          <w:sz w:val="20"/>
        </w:rPr>
        <w:t xml:space="preserve">Province </w:t>
      </w:r>
      <w:r w:rsidRPr="0077628E">
        <w:rPr>
          <w:rFonts w:ascii="Arial" w:hAnsi="Arial" w:cs="Arial"/>
          <w:color w:val="010000"/>
          <w:sz w:val="20"/>
        </w:rPr>
        <w:t>and register for additional listing on the Hanoi Stock Exchange (HNX) for all additional shares issued.</w:t>
      </w:r>
    </w:p>
    <w:p w14:paraId="1CFFE4AB"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Article 2: Implementation:</w:t>
      </w:r>
    </w:p>
    <w:p w14:paraId="1FF438E8"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This Resolution was approved by the Board of Directors on May 3, 2024.</w:t>
      </w:r>
    </w:p>
    <w:p w14:paraId="7737EC60" w14:textId="77777777" w:rsidR="00B746CA" w:rsidRPr="0077628E" w:rsidRDefault="001A4908" w:rsidP="00F72F51">
      <w:pPr>
        <w:pBdr>
          <w:top w:val="nil"/>
          <w:left w:val="nil"/>
          <w:bottom w:val="nil"/>
          <w:right w:val="nil"/>
          <w:between w:val="nil"/>
        </w:pBdr>
        <w:spacing w:after="120" w:line="360" w:lineRule="auto"/>
        <w:jc w:val="both"/>
        <w:rPr>
          <w:rFonts w:ascii="Arial" w:eastAsia="Arial" w:hAnsi="Arial" w:cs="Arial"/>
          <w:color w:val="010000"/>
          <w:sz w:val="20"/>
          <w:szCs w:val="20"/>
        </w:rPr>
      </w:pPr>
      <w:r w:rsidRPr="0077628E">
        <w:rPr>
          <w:rFonts w:ascii="Arial" w:hAnsi="Arial" w:cs="Arial"/>
          <w:color w:val="010000"/>
          <w:sz w:val="20"/>
        </w:rPr>
        <w:t>The Board of Directors, the Board of Management, units and departments of the Company are responsible for implementing this Resolution.</w:t>
      </w:r>
      <w:bookmarkEnd w:id="1"/>
    </w:p>
    <w:sectPr w:rsidR="00B746CA" w:rsidRPr="0077628E" w:rsidSect="009F63C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66999"/>
    <w:multiLevelType w:val="multilevel"/>
    <w:tmpl w:val="A928ED70"/>
    <w:lvl w:ilvl="0">
      <w:start w:val="1"/>
      <w:numFmt w:val="bullet"/>
      <w:lvlText w:val="−"/>
      <w:lvlJc w:val="left"/>
      <w:pPr>
        <w:ind w:left="720" w:hanging="360"/>
      </w:pPr>
      <w:rPr>
        <w:rFonts w:ascii="Noto Sans Symbols" w:eastAsia="Noto Sans Symbols" w:hAnsi="Noto Sans Symbols" w:cs="Noto Sans Symbols"/>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215821"/>
    <w:multiLevelType w:val="multilevel"/>
    <w:tmpl w:val="545A7ECA"/>
    <w:lvl w:ilvl="0">
      <w:start w:val="2"/>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A33460C"/>
    <w:multiLevelType w:val="multilevel"/>
    <w:tmpl w:val="ECB2FDC8"/>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rPr>
        <w:b w:val="0"/>
        <w:i w:val="0"/>
        <w:sz w:val="20"/>
        <w:szCs w:val="20"/>
      </w:rPr>
    </w:lvl>
    <w:lvl w:ilvl="2">
      <w:start w:val="1"/>
      <w:numFmt w:val="lowerRoman"/>
      <w:lvlText w:val="%3."/>
      <w:lvlJc w:val="right"/>
      <w:pPr>
        <w:ind w:left="2160" w:hanging="180"/>
      </w:pPr>
      <w:rPr>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CA"/>
    <w:rsid w:val="001A4908"/>
    <w:rsid w:val="0077628E"/>
    <w:rsid w:val="009F63CA"/>
    <w:rsid w:val="00B746CA"/>
    <w:rsid w:val="00F72F5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8E86D"/>
  <w15:docId w15:val="{4DD7F3EE-1C2D-4379-A2C0-53EE63AE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8"/>
      <w:szCs w:val="3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34"/>
      <w:szCs w:val="34"/>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iCs/>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0">
    <w:name w:val="Văn bản nội dung"/>
    <w:basedOn w:val="Normal"/>
    <w:link w:val="Vnbnnidung"/>
    <w:pPr>
      <w:spacing w:line="338" w:lineRule="auto"/>
    </w:pPr>
    <w:rPr>
      <w:rFonts w:ascii="Times New Roman" w:eastAsia="Times New Roman" w:hAnsi="Times New Roman" w:cs="Times New Roman"/>
    </w:rPr>
  </w:style>
  <w:style w:type="paragraph" w:customStyle="1" w:styleId="Tiu10">
    <w:name w:val="Tiêu đề #1"/>
    <w:basedOn w:val="Normal"/>
    <w:link w:val="Tiu1"/>
    <w:pPr>
      <w:ind w:firstLine="760"/>
      <w:outlineLvl w:val="0"/>
    </w:pPr>
    <w:rPr>
      <w:rFonts w:ascii="Times New Roman" w:eastAsia="Times New Roman" w:hAnsi="Times New Roman" w:cs="Times New Roman"/>
      <w:b/>
      <w:bCs/>
      <w:sz w:val="38"/>
      <w:szCs w:val="38"/>
    </w:rPr>
  </w:style>
  <w:style w:type="paragraph" w:customStyle="1" w:styleId="Tiu20">
    <w:name w:val="Tiêu đề #2"/>
    <w:basedOn w:val="Normal"/>
    <w:link w:val="Tiu2"/>
    <w:pPr>
      <w:spacing w:line="360" w:lineRule="auto"/>
      <w:jc w:val="center"/>
      <w:outlineLvl w:val="1"/>
    </w:pPr>
    <w:rPr>
      <w:rFonts w:ascii="Times New Roman" w:eastAsia="Times New Roman" w:hAnsi="Times New Roman" w:cs="Times New Roman"/>
      <w:b/>
      <w:bCs/>
      <w:sz w:val="34"/>
      <w:szCs w:val="34"/>
    </w:rPr>
  </w:style>
  <w:style w:type="paragraph" w:customStyle="1" w:styleId="Chthchbng0">
    <w:name w:val="Chú thích bảng"/>
    <w:basedOn w:val="Normal"/>
    <w:link w:val="Chthchbng"/>
    <w:rPr>
      <w:rFonts w:ascii="Times New Roman" w:eastAsia="Times New Roman" w:hAnsi="Times New Roman" w:cs="Times New Roman"/>
      <w:b/>
      <w:bCs/>
      <w:i/>
      <w:iCs/>
    </w:rPr>
  </w:style>
  <w:style w:type="paragraph" w:customStyle="1" w:styleId="Khc0">
    <w:name w:val="Khác"/>
    <w:basedOn w:val="Normal"/>
    <w:link w:val="Khc"/>
    <w:pPr>
      <w:spacing w:line="283" w:lineRule="auto"/>
      <w:ind w:left="180" w:firstLine="20"/>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fXviEzucxZEK2SA0K7gm1ysnWA==">CgMxLjAyCGguZ2pkZ3hzOAByITFNelhzNXdoNTdrcVlUYTdPSzlIXy1EZEMzQ1J4dXhJcw==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2024-05-07T03:47:00Z</dcterms:created>
  <dcterms:modified xsi:type="dcterms:W3CDTF">2024-05-08T04:20:00Z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d49f52618d1821a4f2bf4d14a2b851ecdd7440f04227f824a427c99d1579ecf0</vt:lpwstr>
  </property>
</Properties>
</file>