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939C8" w:rsidRPr="00117B8F" w:rsidRDefault="007B5BDA" w:rsidP="00D6387C">
      <w:pPr>
        <w:pBdr>
          <w:top w:val="nil"/>
          <w:left w:val="nil"/>
          <w:bottom w:val="nil"/>
          <w:right w:val="nil"/>
          <w:between w:val="nil"/>
        </w:pBdr>
        <w:tabs>
          <w:tab w:val="left" w:pos="426"/>
        </w:tabs>
        <w:spacing w:after="120" w:line="360" w:lineRule="auto"/>
        <w:jc w:val="both"/>
        <w:rPr>
          <w:rFonts w:ascii="Arial" w:eastAsia="Arial" w:hAnsi="Arial" w:cs="Arial"/>
          <w:b/>
          <w:color w:val="010000"/>
          <w:sz w:val="20"/>
          <w:szCs w:val="20"/>
        </w:rPr>
      </w:pPr>
      <w:bookmarkStart w:id="0" w:name="_heading=h.gjdgxs"/>
      <w:bookmarkEnd w:id="0"/>
      <w:r w:rsidRPr="00117B8F">
        <w:rPr>
          <w:rFonts w:ascii="Arial" w:hAnsi="Arial" w:cs="Arial"/>
          <w:b/>
          <w:color w:val="010000"/>
          <w:sz w:val="20"/>
        </w:rPr>
        <w:t>MPT: Board Resolution</w:t>
      </w:r>
    </w:p>
    <w:p w14:paraId="00000002" w14:textId="77777777" w:rsidR="002939C8" w:rsidRPr="00117B8F" w:rsidRDefault="007B5BDA" w:rsidP="00D6387C">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17B8F">
        <w:rPr>
          <w:rFonts w:ascii="Arial" w:hAnsi="Arial" w:cs="Arial"/>
          <w:color w:val="010000"/>
          <w:sz w:val="20"/>
        </w:rPr>
        <w:t>On May 6, 2024, MPT Group Joint Stock Company announced Resolution No. 02/2024/NQ-HDQT on the plan for the Annual General Meeting of Shareholders 2024 and recording the list of shareholders to attend the Meeting as follows:</w:t>
      </w:r>
    </w:p>
    <w:p w14:paraId="00000003" w14:textId="78E53F46" w:rsidR="002939C8" w:rsidRPr="00117B8F" w:rsidRDefault="007B5BDA" w:rsidP="00D6387C">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17B8F">
        <w:rPr>
          <w:rFonts w:ascii="Arial" w:hAnsi="Arial" w:cs="Arial"/>
          <w:color w:val="010000"/>
          <w:sz w:val="20"/>
        </w:rPr>
        <w:t xml:space="preserve">‎‎Article 1. Approve the plan for </w:t>
      </w:r>
      <w:r w:rsidR="00117B8F" w:rsidRPr="00117B8F">
        <w:rPr>
          <w:rFonts w:ascii="Arial" w:hAnsi="Arial" w:cs="Arial"/>
          <w:color w:val="010000"/>
          <w:sz w:val="20"/>
        </w:rPr>
        <w:t xml:space="preserve">the </w:t>
      </w:r>
      <w:r w:rsidRPr="00117B8F">
        <w:rPr>
          <w:rFonts w:ascii="Arial" w:hAnsi="Arial" w:cs="Arial"/>
          <w:color w:val="010000"/>
          <w:sz w:val="20"/>
        </w:rPr>
        <w:t>Annual General Meeting of Shareholders 2024 of the Company:</w:t>
      </w:r>
    </w:p>
    <w:p w14:paraId="00000004" w14:textId="77777777" w:rsidR="002939C8" w:rsidRPr="00117B8F" w:rsidRDefault="007B5BDA" w:rsidP="00D6387C">
      <w:pPr>
        <w:numPr>
          <w:ilvl w:val="0"/>
          <w:numId w:val="1"/>
        </w:numPr>
        <w:pBdr>
          <w:top w:val="nil"/>
          <w:left w:val="nil"/>
          <w:bottom w:val="nil"/>
          <w:right w:val="nil"/>
          <w:between w:val="nil"/>
        </w:pBdr>
        <w:tabs>
          <w:tab w:val="left" w:pos="426"/>
          <w:tab w:val="left" w:pos="626"/>
        </w:tabs>
        <w:spacing w:after="120" w:line="360" w:lineRule="auto"/>
        <w:jc w:val="both"/>
        <w:rPr>
          <w:rFonts w:ascii="Arial" w:eastAsia="Arial" w:hAnsi="Arial" w:cs="Arial"/>
          <w:color w:val="010000"/>
          <w:sz w:val="20"/>
          <w:szCs w:val="20"/>
        </w:rPr>
      </w:pPr>
      <w:r w:rsidRPr="00117B8F">
        <w:rPr>
          <w:rFonts w:ascii="Arial" w:hAnsi="Arial" w:cs="Arial"/>
          <w:color w:val="010000"/>
          <w:sz w:val="20"/>
        </w:rPr>
        <w:t xml:space="preserve">Expected meeting time: In June 2023. Specific time will be announced in the invitation letter/notice of meeting invitation. </w:t>
      </w:r>
    </w:p>
    <w:p w14:paraId="00000005" w14:textId="77777777" w:rsidR="002939C8" w:rsidRPr="00117B8F" w:rsidRDefault="007B5BDA" w:rsidP="00D6387C">
      <w:pPr>
        <w:numPr>
          <w:ilvl w:val="0"/>
          <w:numId w:val="1"/>
        </w:numPr>
        <w:pBdr>
          <w:top w:val="nil"/>
          <w:left w:val="nil"/>
          <w:bottom w:val="nil"/>
          <w:right w:val="nil"/>
          <w:between w:val="nil"/>
        </w:pBdr>
        <w:tabs>
          <w:tab w:val="left" w:pos="426"/>
          <w:tab w:val="left" w:pos="626"/>
        </w:tabs>
        <w:spacing w:after="120" w:line="360" w:lineRule="auto"/>
        <w:jc w:val="both"/>
        <w:rPr>
          <w:rFonts w:ascii="Arial" w:eastAsia="Arial" w:hAnsi="Arial" w:cs="Arial"/>
          <w:color w:val="010000"/>
          <w:sz w:val="20"/>
          <w:szCs w:val="20"/>
        </w:rPr>
      </w:pPr>
      <w:r w:rsidRPr="00117B8F">
        <w:rPr>
          <w:rFonts w:ascii="Arial" w:hAnsi="Arial" w:cs="Arial"/>
          <w:color w:val="010000"/>
          <w:sz w:val="20"/>
        </w:rPr>
        <w:t>Expected venue: 1A Floor, Star City Building, No. 23 Le Van Luong Street, Nhan Chinh Ward, Thanh Xuan District, Hanoi.</w:t>
      </w:r>
    </w:p>
    <w:p w14:paraId="00000006" w14:textId="77777777" w:rsidR="002939C8" w:rsidRPr="00117B8F" w:rsidRDefault="007B5BDA" w:rsidP="00D6387C">
      <w:pPr>
        <w:numPr>
          <w:ilvl w:val="0"/>
          <w:numId w:val="1"/>
        </w:numPr>
        <w:pBdr>
          <w:top w:val="nil"/>
          <w:left w:val="nil"/>
          <w:bottom w:val="nil"/>
          <w:right w:val="nil"/>
          <w:between w:val="nil"/>
        </w:pBdr>
        <w:tabs>
          <w:tab w:val="left" w:pos="426"/>
          <w:tab w:val="left" w:pos="626"/>
        </w:tabs>
        <w:spacing w:after="120" w:line="360" w:lineRule="auto"/>
        <w:jc w:val="both"/>
        <w:rPr>
          <w:rFonts w:ascii="Arial" w:eastAsia="Arial" w:hAnsi="Arial" w:cs="Arial"/>
          <w:color w:val="010000"/>
          <w:sz w:val="20"/>
          <w:szCs w:val="20"/>
        </w:rPr>
      </w:pPr>
      <w:r w:rsidRPr="00117B8F">
        <w:rPr>
          <w:rFonts w:ascii="Arial" w:hAnsi="Arial" w:cs="Arial"/>
          <w:color w:val="010000"/>
          <w:sz w:val="20"/>
        </w:rPr>
        <w:t>Meeting agenda: Approve contents under the authority of the General Meeting of Shareholders:</w:t>
      </w:r>
    </w:p>
    <w:p w14:paraId="00000007" w14:textId="77777777" w:rsidR="002939C8" w:rsidRPr="00117B8F" w:rsidRDefault="007B5BDA" w:rsidP="00D6387C">
      <w:pPr>
        <w:numPr>
          <w:ilvl w:val="0"/>
          <w:numId w:val="2"/>
        </w:numPr>
        <w:pBdr>
          <w:top w:val="nil"/>
          <w:left w:val="nil"/>
          <w:bottom w:val="nil"/>
          <w:right w:val="nil"/>
          <w:between w:val="nil"/>
        </w:pBdr>
        <w:tabs>
          <w:tab w:val="left" w:pos="426"/>
          <w:tab w:val="left" w:pos="1288"/>
        </w:tabs>
        <w:spacing w:after="120" w:line="360" w:lineRule="auto"/>
        <w:jc w:val="both"/>
        <w:rPr>
          <w:rFonts w:ascii="Arial" w:eastAsia="Arial" w:hAnsi="Arial" w:cs="Arial"/>
          <w:color w:val="010000"/>
          <w:sz w:val="20"/>
          <w:szCs w:val="20"/>
        </w:rPr>
      </w:pPr>
      <w:r w:rsidRPr="00117B8F">
        <w:rPr>
          <w:rFonts w:ascii="Arial" w:hAnsi="Arial" w:cs="Arial"/>
          <w:color w:val="010000"/>
          <w:sz w:val="20"/>
        </w:rPr>
        <w:t>Report of the Board of Directors and the Supervisory Board;</w:t>
      </w:r>
    </w:p>
    <w:p w14:paraId="00000008" w14:textId="6FBB0969" w:rsidR="002939C8" w:rsidRPr="00117B8F" w:rsidRDefault="007B5BDA" w:rsidP="00D6387C">
      <w:pPr>
        <w:numPr>
          <w:ilvl w:val="0"/>
          <w:numId w:val="2"/>
        </w:numPr>
        <w:pBdr>
          <w:top w:val="nil"/>
          <w:left w:val="nil"/>
          <w:bottom w:val="nil"/>
          <w:right w:val="nil"/>
          <w:between w:val="nil"/>
        </w:pBdr>
        <w:tabs>
          <w:tab w:val="left" w:pos="426"/>
          <w:tab w:val="left" w:pos="1288"/>
        </w:tabs>
        <w:spacing w:after="120" w:line="360" w:lineRule="auto"/>
        <w:jc w:val="both"/>
        <w:rPr>
          <w:rFonts w:ascii="Arial" w:eastAsia="Arial" w:hAnsi="Arial" w:cs="Arial"/>
          <w:color w:val="010000"/>
          <w:sz w:val="20"/>
          <w:szCs w:val="20"/>
        </w:rPr>
      </w:pPr>
      <w:r w:rsidRPr="00117B8F">
        <w:rPr>
          <w:rFonts w:ascii="Arial" w:hAnsi="Arial" w:cs="Arial"/>
          <w:color w:val="010000"/>
          <w:sz w:val="20"/>
        </w:rPr>
        <w:t xml:space="preserve">Report on the business </w:t>
      </w:r>
      <w:r w:rsidR="00117B8F" w:rsidRPr="00117B8F">
        <w:rPr>
          <w:rFonts w:ascii="Arial" w:hAnsi="Arial" w:cs="Arial"/>
          <w:color w:val="010000"/>
          <w:sz w:val="20"/>
        </w:rPr>
        <w:t>activities</w:t>
      </w:r>
      <w:r w:rsidRPr="00117B8F">
        <w:rPr>
          <w:rFonts w:ascii="Arial" w:hAnsi="Arial" w:cs="Arial"/>
          <w:color w:val="010000"/>
          <w:sz w:val="20"/>
        </w:rPr>
        <w:t xml:space="preserve"> in 2023 and the business plan for 2024;</w:t>
      </w:r>
    </w:p>
    <w:p w14:paraId="00000009" w14:textId="77777777" w:rsidR="002939C8" w:rsidRPr="00117B8F" w:rsidRDefault="007B5BDA" w:rsidP="00D6387C">
      <w:pPr>
        <w:numPr>
          <w:ilvl w:val="0"/>
          <w:numId w:val="2"/>
        </w:numPr>
        <w:pBdr>
          <w:top w:val="nil"/>
          <w:left w:val="nil"/>
          <w:bottom w:val="nil"/>
          <w:right w:val="nil"/>
          <w:between w:val="nil"/>
        </w:pBdr>
        <w:tabs>
          <w:tab w:val="left" w:pos="426"/>
          <w:tab w:val="left" w:pos="1288"/>
        </w:tabs>
        <w:spacing w:after="120" w:line="360" w:lineRule="auto"/>
        <w:jc w:val="both"/>
        <w:rPr>
          <w:rFonts w:ascii="Arial" w:eastAsia="Arial" w:hAnsi="Arial" w:cs="Arial"/>
          <w:color w:val="010000"/>
          <w:sz w:val="20"/>
          <w:szCs w:val="20"/>
        </w:rPr>
      </w:pPr>
      <w:r w:rsidRPr="00117B8F">
        <w:rPr>
          <w:rFonts w:ascii="Arial" w:hAnsi="Arial" w:cs="Arial"/>
          <w:color w:val="010000"/>
          <w:sz w:val="20"/>
        </w:rPr>
        <w:t>Audited Financial Statements 2023.</w:t>
      </w:r>
    </w:p>
    <w:p w14:paraId="0000000A" w14:textId="7564E28C" w:rsidR="002939C8" w:rsidRPr="00117B8F" w:rsidRDefault="007B5BDA" w:rsidP="00D6387C">
      <w:pPr>
        <w:numPr>
          <w:ilvl w:val="0"/>
          <w:numId w:val="2"/>
        </w:numPr>
        <w:pBdr>
          <w:top w:val="nil"/>
          <w:left w:val="nil"/>
          <w:bottom w:val="nil"/>
          <w:right w:val="nil"/>
          <w:between w:val="nil"/>
        </w:pBdr>
        <w:tabs>
          <w:tab w:val="left" w:pos="426"/>
          <w:tab w:val="left" w:pos="1288"/>
        </w:tabs>
        <w:spacing w:after="120" w:line="360" w:lineRule="auto"/>
        <w:jc w:val="both"/>
        <w:rPr>
          <w:rFonts w:ascii="Arial" w:eastAsia="Arial" w:hAnsi="Arial" w:cs="Arial"/>
          <w:color w:val="010000"/>
          <w:sz w:val="20"/>
          <w:szCs w:val="20"/>
        </w:rPr>
      </w:pPr>
      <w:r w:rsidRPr="00117B8F">
        <w:rPr>
          <w:rFonts w:ascii="Arial" w:hAnsi="Arial" w:cs="Arial"/>
          <w:color w:val="010000"/>
          <w:sz w:val="20"/>
        </w:rPr>
        <w:t xml:space="preserve">Proposal on </w:t>
      </w:r>
      <w:r w:rsidR="00117B8F" w:rsidRPr="00117B8F">
        <w:rPr>
          <w:rFonts w:ascii="Arial" w:hAnsi="Arial" w:cs="Arial"/>
          <w:color w:val="010000"/>
          <w:sz w:val="20"/>
        </w:rPr>
        <w:t xml:space="preserve">the </w:t>
      </w:r>
      <w:r w:rsidRPr="00117B8F">
        <w:rPr>
          <w:rFonts w:ascii="Arial" w:hAnsi="Arial" w:cs="Arial"/>
          <w:color w:val="010000"/>
          <w:sz w:val="20"/>
        </w:rPr>
        <w:t>selection of an audit company for the Financial Statements 2024 and the Proposals on authorization;</w:t>
      </w:r>
    </w:p>
    <w:p w14:paraId="0000000B" w14:textId="77777777" w:rsidR="002939C8" w:rsidRPr="00117B8F" w:rsidRDefault="007B5BDA" w:rsidP="00D6387C">
      <w:pPr>
        <w:numPr>
          <w:ilvl w:val="0"/>
          <w:numId w:val="2"/>
        </w:numPr>
        <w:pBdr>
          <w:top w:val="nil"/>
          <w:left w:val="nil"/>
          <w:bottom w:val="nil"/>
          <w:right w:val="nil"/>
          <w:between w:val="nil"/>
        </w:pBdr>
        <w:tabs>
          <w:tab w:val="left" w:pos="426"/>
          <w:tab w:val="left" w:pos="1288"/>
        </w:tabs>
        <w:spacing w:after="120" w:line="360" w:lineRule="auto"/>
        <w:jc w:val="both"/>
        <w:rPr>
          <w:rFonts w:ascii="Arial" w:eastAsia="Arial" w:hAnsi="Arial" w:cs="Arial"/>
          <w:color w:val="010000"/>
          <w:sz w:val="20"/>
          <w:szCs w:val="20"/>
        </w:rPr>
      </w:pPr>
      <w:r w:rsidRPr="00117B8F">
        <w:rPr>
          <w:rFonts w:ascii="Arial" w:hAnsi="Arial" w:cs="Arial"/>
          <w:color w:val="010000"/>
          <w:sz w:val="20"/>
        </w:rPr>
        <w:t>Other issues.</w:t>
      </w:r>
    </w:p>
    <w:p w14:paraId="0000000C" w14:textId="3A541A28" w:rsidR="002939C8" w:rsidRPr="00117B8F" w:rsidRDefault="007B5BDA" w:rsidP="00D6387C">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17B8F">
        <w:rPr>
          <w:rFonts w:ascii="Arial" w:hAnsi="Arial" w:cs="Arial"/>
          <w:color w:val="010000"/>
          <w:sz w:val="20"/>
        </w:rPr>
        <w:t>‎‎Article 2. Approve recording the list of shareholders to organize the Annual General Meeting of Shareholders 2024, specifically:</w:t>
      </w:r>
    </w:p>
    <w:p w14:paraId="0000000D" w14:textId="77777777" w:rsidR="002939C8" w:rsidRPr="00117B8F" w:rsidRDefault="007B5BDA" w:rsidP="00D6387C">
      <w:pPr>
        <w:numPr>
          <w:ilvl w:val="0"/>
          <w:numId w:val="3"/>
        </w:numPr>
        <w:pBdr>
          <w:top w:val="nil"/>
          <w:left w:val="nil"/>
          <w:bottom w:val="nil"/>
          <w:right w:val="nil"/>
          <w:between w:val="nil"/>
        </w:pBdr>
        <w:tabs>
          <w:tab w:val="left" w:pos="426"/>
          <w:tab w:val="left" w:pos="626"/>
        </w:tabs>
        <w:spacing w:after="120" w:line="360" w:lineRule="auto"/>
        <w:jc w:val="both"/>
        <w:rPr>
          <w:rFonts w:ascii="Arial" w:eastAsia="Arial" w:hAnsi="Arial" w:cs="Arial"/>
          <w:color w:val="010000"/>
          <w:sz w:val="20"/>
          <w:szCs w:val="20"/>
        </w:rPr>
      </w:pPr>
      <w:r w:rsidRPr="00117B8F">
        <w:rPr>
          <w:rFonts w:ascii="Arial" w:hAnsi="Arial" w:cs="Arial"/>
          <w:color w:val="010000"/>
          <w:sz w:val="20"/>
        </w:rPr>
        <w:t>Record date: May 31, 2024</w:t>
      </w:r>
    </w:p>
    <w:p w14:paraId="0000000E" w14:textId="5D06369B" w:rsidR="002939C8" w:rsidRPr="00117B8F" w:rsidRDefault="007B5BDA" w:rsidP="00D6387C">
      <w:pPr>
        <w:numPr>
          <w:ilvl w:val="0"/>
          <w:numId w:val="3"/>
        </w:numPr>
        <w:pBdr>
          <w:top w:val="nil"/>
          <w:left w:val="nil"/>
          <w:bottom w:val="nil"/>
          <w:right w:val="nil"/>
          <w:between w:val="nil"/>
        </w:pBdr>
        <w:tabs>
          <w:tab w:val="left" w:pos="426"/>
          <w:tab w:val="left" w:pos="626"/>
        </w:tabs>
        <w:spacing w:after="120" w:line="360" w:lineRule="auto"/>
        <w:jc w:val="both"/>
        <w:rPr>
          <w:rFonts w:ascii="Arial" w:eastAsia="Arial" w:hAnsi="Arial" w:cs="Arial"/>
          <w:color w:val="010000"/>
          <w:sz w:val="20"/>
          <w:szCs w:val="20"/>
        </w:rPr>
      </w:pPr>
      <w:r w:rsidRPr="00117B8F">
        <w:rPr>
          <w:rFonts w:ascii="Arial" w:hAnsi="Arial" w:cs="Arial"/>
          <w:color w:val="010000"/>
          <w:sz w:val="20"/>
        </w:rPr>
        <w:t>Exercise rate: 01 share - 01 voting right</w:t>
      </w:r>
      <w:r w:rsidR="00861F91">
        <w:rPr>
          <w:rFonts w:ascii="Arial" w:hAnsi="Arial" w:cs="Arial"/>
          <w:color w:val="010000"/>
          <w:sz w:val="20"/>
        </w:rPr>
        <w:t>s</w:t>
      </w:r>
      <w:bookmarkStart w:id="1" w:name="_GoBack"/>
      <w:bookmarkEnd w:id="1"/>
    </w:p>
    <w:p w14:paraId="0000000F" w14:textId="43895ED4" w:rsidR="002939C8" w:rsidRPr="00117B8F" w:rsidRDefault="007B5BDA" w:rsidP="00D6387C">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17B8F">
        <w:rPr>
          <w:rFonts w:ascii="Arial" w:hAnsi="Arial" w:cs="Arial"/>
          <w:color w:val="010000"/>
          <w:sz w:val="20"/>
        </w:rPr>
        <w:t xml:space="preserve">‎‎Article 3. Assign the General Manager to prepare documents </w:t>
      </w:r>
      <w:r w:rsidR="00117B8F" w:rsidRPr="00117B8F">
        <w:rPr>
          <w:rFonts w:ascii="Arial" w:hAnsi="Arial" w:cs="Arial"/>
          <w:color w:val="010000"/>
          <w:sz w:val="20"/>
        </w:rPr>
        <w:t>for</w:t>
      </w:r>
      <w:r w:rsidRPr="00117B8F">
        <w:rPr>
          <w:rFonts w:ascii="Arial" w:hAnsi="Arial" w:cs="Arial"/>
          <w:color w:val="010000"/>
          <w:sz w:val="20"/>
        </w:rPr>
        <w:t xml:space="preserve"> the Meeting, </w:t>
      </w:r>
      <w:r w:rsidR="00117B8F" w:rsidRPr="00117B8F">
        <w:rPr>
          <w:rFonts w:ascii="Arial" w:hAnsi="Arial" w:cs="Arial"/>
          <w:color w:val="010000"/>
          <w:sz w:val="20"/>
        </w:rPr>
        <w:t>disclose</w:t>
      </w:r>
      <w:r w:rsidRPr="00117B8F">
        <w:rPr>
          <w:rFonts w:ascii="Arial" w:hAnsi="Arial" w:cs="Arial"/>
          <w:color w:val="010000"/>
          <w:sz w:val="20"/>
        </w:rPr>
        <w:t xml:space="preserve"> information and procedures for organizing the Meeting in accordance with the provisions of law, the Charter and regulations of the Company</w:t>
      </w:r>
    </w:p>
    <w:p w14:paraId="00000010" w14:textId="77777777" w:rsidR="002939C8" w:rsidRPr="00117B8F" w:rsidRDefault="007B5BDA" w:rsidP="00D6387C">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17B8F">
        <w:rPr>
          <w:rFonts w:ascii="Arial" w:hAnsi="Arial" w:cs="Arial"/>
          <w:color w:val="010000"/>
          <w:sz w:val="20"/>
        </w:rPr>
        <w:t>‎‎Article 4. This Resolution takes effect from the date of its signing. Members of the Board of Directors, the Board of Management and related departments are responsible for the implementation of this Resolution.</w:t>
      </w:r>
    </w:p>
    <w:sectPr w:rsidR="002939C8" w:rsidRPr="00117B8F" w:rsidSect="00D6387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72B9"/>
    <w:multiLevelType w:val="multilevel"/>
    <w:tmpl w:val="C4A0A3D4"/>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C2B06E8"/>
    <w:multiLevelType w:val="multilevel"/>
    <w:tmpl w:val="3A4240E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2AA2FA3"/>
    <w:multiLevelType w:val="multilevel"/>
    <w:tmpl w:val="7D7EE68A"/>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C8"/>
    <w:rsid w:val="00117B8F"/>
    <w:rsid w:val="002939C8"/>
    <w:rsid w:val="007B5BDA"/>
    <w:rsid w:val="00861F91"/>
    <w:rsid w:val="00D6387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205AF"/>
  <w15:docId w15:val="{4DD7F3EE-1C2D-4379-A2C0-53EE63AE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color w:val="E43E58"/>
      <w:sz w:val="16"/>
      <w:szCs w:val="1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E43E58"/>
      <w:sz w:val="34"/>
      <w:szCs w:val="34"/>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98" w:lineRule="auto"/>
    </w:pPr>
    <w:rPr>
      <w:rFonts w:ascii="Times New Roman" w:eastAsia="Times New Roman" w:hAnsi="Times New Roman" w:cs="Times New Roman"/>
    </w:rPr>
  </w:style>
  <w:style w:type="paragraph" w:customStyle="1" w:styleId="Vnbnnidung20">
    <w:name w:val="Văn bản nội dung (2)"/>
    <w:basedOn w:val="Normal"/>
    <w:link w:val="Vnbnnidung2"/>
    <w:pPr>
      <w:spacing w:line="451" w:lineRule="auto"/>
      <w:jc w:val="right"/>
    </w:pPr>
    <w:rPr>
      <w:rFonts w:ascii="Arial" w:eastAsia="Arial" w:hAnsi="Arial" w:cs="Arial"/>
      <w:b/>
      <w:bCs/>
      <w:color w:val="E43E58"/>
      <w:sz w:val="16"/>
      <w:szCs w:val="16"/>
    </w:rPr>
  </w:style>
  <w:style w:type="paragraph" w:customStyle="1" w:styleId="Vnbnnidung30">
    <w:name w:val="Văn bản nội dung (3)"/>
    <w:basedOn w:val="Normal"/>
    <w:link w:val="Vnbnnidung3"/>
    <w:pPr>
      <w:spacing w:line="180" w:lineRule="auto"/>
      <w:jc w:val="right"/>
    </w:pPr>
    <w:rPr>
      <w:rFonts w:ascii="Times New Roman" w:eastAsia="Times New Roman" w:hAnsi="Times New Roman" w:cs="Times New Roman"/>
      <w:b/>
      <w:bCs/>
      <w:color w:val="E43E58"/>
      <w:sz w:val="34"/>
      <w:szCs w:val="34"/>
    </w:rPr>
  </w:style>
  <w:style w:type="paragraph" w:customStyle="1" w:styleId="Vnbnnidung40">
    <w:name w:val="Văn bản nội dung (4)"/>
    <w:basedOn w:val="Normal"/>
    <w:link w:val="Vnbnnidung4"/>
    <w:pPr>
      <w:spacing w:line="209" w:lineRule="auto"/>
      <w:jc w:val="center"/>
    </w:pPr>
    <w:rPr>
      <w:rFonts w:ascii="Arial" w:eastAsia="Arial" w:hAnsi="Arial" w:cs="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G7gOGd4vA5cTVeCrPEU+KnPIKg==">CgMxLjAyCGguZ2pkZ3hzOAByITFmWV9DclEyR2l3Qm80S01SQzNvWjNOYzh6a2NvVURZeQ==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2024-05-08T07:39:00Z</dcterms:created>
  <dcterms:modified xsi:type="dcterms:W3CDTF">2024-05-08T07:39:00Z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7eda8a237b0e5017ea7c932078e9457ddd6f72e1aecc87a1151354476280bb50</vt:lpwstr>
  </property>
</Properties>
</file>