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416DA"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b/>
          <w:sz w:val="20"/>
          <w:szCs w:val="20"/>
        </w:rPr>
      </w:pPr>
      <w:bookmarkStart w:id="0" w:name="_GoBack"/>
      <w:bookmarkEnd w:id="0"/>
      <w:r>
        <w:rPr>
          <w:rFonts w:ascii="Arial" w:hAnsi="Arial"/>
          <w:b/>
          <w:sz w:val="20"/>
        </w:rPr>
        <w:t>NSL: Annual General Mandate 2024</w:t>
      </w:r>
    </w:p>
    <w:p w14:paraId="1E3D9A1D"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On April 25, 2024, Lang Son Water Supply and Drainage Joint stock Company announced General Mandate No. 01/2024/NQ-DHDCD/NLS as follows:</w:t>
      </w:r>
    </w:p>
    <w:p w14:paraId="3C4E1A2F"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1. Contents for approval:</w:t>
      </w:r>
    </w:p>
    <w:p w14:paraId="1B4F5A23"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Approve the agendas of the Annual General Meeting of Shareholders 2024 of Lang Son Water Supply and Drainage Joint stock Company as follows:</w:t>
      </w:r>
    </w:p>
    <w:p w14:paraId="4E41BB1E" w14:textId="77777777" w:rsidR="006615CD" w:rsidRPr="004A72F4" w:rsidRDefault="004A72F4" w:rsidP="004A72F4">
      <w:pPr>
        <w:numPr>
          <w:ilvl w:val="0"/>
          <w:numId w:val="4"/>
        </w:numPr>
        <w:pBdr>
          <w:top w:val="nil"/>
          <w:left w:val="nil"/>
          <w:bottom w:val="nil"/>
          <w:right w:val="nil"/>
          <w:between w:val="nil"/>
        </w:pBdr>
        <w:tabs>
          <w:tab w:val="left" w:pos="450"/>
        </w:tabs>
        <w:spacing w:after="120" w:line="360" w:lineRule="auto"/>
        <w:rPr>
          <w:rFonts w:ascii="Arial" w:eastAsia="Arial" w:hAnsi="Arial" w:cs="Arial"/>
          <w:sz w:val="20"/>
          <w:szCs w:val="20"/>
        </w:rPr>
      </w:pPr>
      <w:r>
        <w:rPr>
          <w:rFonts w:ascii="Arial" w:hAnsi="Arial"/>
          <w:sz w:val="20"/>
        </w:rPr>
        <w:t>Approve the Report of the Board of Directors on activities in 2023 and plan for 2024.</w:t>
      </w:r>
    </w:p>
    <w:p w14:paraId="4AB455E6" w14:textId="77777777" w:rsidR="006615CD" w:rsidRPr="004A72F4" w:rsidRDefault="004A72F4" w:rsidP="004A72F4">
      <w:pPr>
        <w:numPr>
          <w:ilvl w:val="0"/>
          <w:numId w:val="1"/>
        </w:numPr>
        <w:pBdr>
          <w:top w:val="nil"/>
          <w:left w:val="nil"/>
          <w:bottom w:val="nil"/>
          <w:right w:val="nil"/>
          <w:between w:val="nil"/>
        </w:pBdr>
        <w:tabs>
          <w:tab w:val="left" w:pos="705"/>
        </w:tabs>
        <w:spacing w:after="120" w:line="360" w:lineRule="auto"/>
        <w:ind w:left="0" w:firstLine="0"/>
        <w:rPr>
          <w:rFonts w:ascii="Arial" w:eastAsia="Arial" w:hAnsi="Arial" w:cs="Arial"/>
          <w:sz w:val="20"/>
          <w:szCs w:val="20"/>
        </w:rPr>
      </w:pPr>
      <w:r>
        <w:rPr>
          <w:rFonts w:ascii="Arial" w:hAnsi="Arial"/>
          <w:sz w:val="20"/>
        </w:rPr>
        <w:t>Report on production and business activities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95"/>
        <w:gridCol w:w="5108"/>
        <w:gridCol w:w="3013"/>
      </w:tblGrid>
      <w:tr w:rsidR="006615CD" w:rsidRPr="004A72F4" w14:paraId="193F02BF" w14:textId="77777777" w:rsidTr="004A72F4">
        <w:tc>
          <w:tcPr>
            <w:tcW w:w="496" w:type="pct"/>
            <w:shd w:val="clear" w:color="auto" w:fill="auto"/>
            <w:tcMar>
              <w:top w:w="0" w:type="dxa"/>
              <w:bottom w:w="0" w:type="dxa"/>
            </w:tcMar>
            <w:vAlign w:val="center"/>
          </w:tcPr>
          <w:p w14:paraId="035036E5"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2833" w:type="pct"/>
            <w:shd w:val="clear" w:color="auto" w:fill="auto"/>
            <w:tcMar>
              <w:top w:w="0" w:type="dxa"/>
              <w:bottom w:w="0" w:type="dxa"/>
            </w:tcMar>
            <w:vAlign w:val="center"/>
          </w:tcPr>
          <w:p w14:paraId="3756969B"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Targets</w:t>
            </w:r>
          </w:p>
        </w:tc>
        <w:tc>
          <w:tcPr>
            <w:tcW w:w="1671" w:type="pct"/>
            <w:shd w:val="clear" w:color="auto" w:fill="auto"/>
            <w:tcMar>
              <w:top w:w="0" w:type="dxa"/>
              <w:bottom w:w="0" w:type="dxa"/>
            </w:tcMar>
            <w:vAlign w:val="center"/>
          </w:tcPr>
          <w:p w14:paraId="0FDC809F"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Results</w:t>
            </w:r>
          </w:p>
        </w:tc>
      </w:tr>
      <w:tr w:rsidR="006615CD" w:rsidRPr="004A72F4" w14:paraId="4920485C" w14:textId="77777777" w:rsidTr="004A72F4">
        <w:tc>
          <w:tcPr>
            <w:tcW w:w="496" w:type="pct"/>
            <w:shd w:val="clear" w:color="auto" w:fill="auto"/>
            <w:tcMar>
              <w:top w:w="0" w:type="dxa"/>
              <w:bottom w:w="0" w:type="dxa"/>
            </w:tcMar>
            <w:vAlign w:val="center"/>
          </w:tcPr>
          <w:p w14:paraId="21590898"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833" w:type="pct"/>
            <w:shd w:val="clear" w:color="auto" w:fill="auto"/>
            <w:tcMar>
              <w:top w:w="0" w:type="dxa"/>
              <w:bottom w:w="0" w:type="dxa"/>
            </w:tcMar>
            <w:vAlign w:val="center"/>
          </w:tcPr>
          <w:p w14:paraId="6FAB7353"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Clean water output:</w:t>
            </w:r>
          </w:p>
        </w:tc>
        <w:tc>
          <w:tcPr>
            <w:tcW w:w="1671" w:type="pct"/>
            <w:shd w:val="clear" w:color="auto" w:fill="auto"/>
            <w:tcMar>
              <w:top w:w="0" w:type="dxa"/>
              <w:bottom w:w="0" w:type="dxa"/>
            </w:tcMar>
            <w:vAlign w:val="center"/>
          </w:tcPr>
          <w:p w14:paraId="1F743BA1"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9,563,479 m</w:t>
            </w:r>
            <w:r>
              <w:rPr>
                <w:rFonts w:ascii="Arial" w:hAnsi="Arial"/>
                <w:sz w:val="20"/>
                <w:vertAlign w:val="superscript"/>
              </w:rPr>
              <w:t>3.</w:t>
            </w:r>
          </w:p>
        </w:tc>
      </w:tr>
      <w:tr w:rsidR="006615CD" w:rsidRPr="004A72F4" w14:paraId="2E3BCDCA" w14:textId="77777777" w:rsidTr="004A72F4">
        <w:tc>
          <w:tcPr>
            <w:tcW w:w="496" w:type="pct"/>
            <w:shd w:val="clear" w:color="auto" w:fill="auto"/>
            <w:tcMar>
              <w:top w:w="0" w:type="dxa"/>
              <w:bottom w:w="0" w:type="dxa"/>
            </w:tcMar>
            <w:vAlign w:val="center"/>
          </w:tcPr>
          <w:p w14:paraId="7684C616"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2833" w:type="pct"/>
            <w:shd w:val="clear" w:color="auto" w:fill="auto"/>
            <w:tcMar>
              <w:top w:w="0" w:type="dxa"/>
              <w:bottom w:w="0" w:type="dxa"/>
            </w:tcMar>
            <w:vAlign w:val="center"/>
          </w:tcPr>
          <w:p w14:paraId="5EB043EF"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Revenue from goods sold and service provision</w:t>
            </w:r>
          </w:p>
        </w:tc>
        <w:tc>
          <w:tcPr>
            <w:tcW w:w="1671" w:type="pct"/>
            <w:shd w:val="clear" w:color="auto" w:fill="auto"/>
            <w:tcMar>
              <w:top w:w="0" w:type="dxa"/>
              <w:bottom w:w="0" w:type="dxa"/>
            </w:tcMar>
            <w:vAlign w:val="center"/>
          </w:tcPr>
          <w:p w14:paraId="2B2B111A"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 143.6 billion</w:t>
            </w:r>
          </w:p>
        </w:tc>
      </w:tr>
      <w:tr w:rsidR="006615CD" w:rsidRPr="004A72F4" w14:paraId="773B2E1C" w14:textId="77777777" w:rsidTr="004A72F4">
        <w:tc>
          <w:tcPr>
            <w:tcW w:w="496" w:type="pct"/>
            <w:shd w:val="clear" w:color="auto" w:fill="auto"/>
            <w:tcMar>
              <w:top w:w="0" w:type="dxa"/>
              <w:bottom w:w="0" w:type="dxa"/>
            </w:tcMar>
            <w:vAlign w:val="center"/>
          </w:tcPr>
          <w:p w14:paraId="475292D4"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2833" w:type="pct"/>
            <w:shd w:val="clear" w:color="auto" w:fill="auto"/>
            <w:tcMar>
              <w:top w:w="0" w:type="dxa"/>
              <w:bottom w:w="0" w:type="dxa"/>
            </w:tcMar>
            <w:vAlign w:val="center"/>
          </w:tcPr>
          <w:p w14:paraId="45D79DB1"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profit before tax</w:t>
            </w:r>
          </w:p>
        </w:tc>
        <w:tc>
          <w:tcPr>
            <w:tcW w:w="1671" w:type="pct"/>
            <w:shd w:val="clear" w:color="auto" w:fill="auto"/>
            <w:tcMar>
              <w:top w:w="0" w:type="dxa"/>
              <w:bottom w:w="0" w:type="dxa"/>
            </w:tcMar>
            <w:vAlign w:val="center"/>
          </w:tcPr>
          <w:p w14:paraId="7BC95E7F"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 12.03 billion</w:t>
            </w:r>
          </w:p>
        </w:tc>
      </w:tr>
      <w:tr w:rsidR="006615CD" w:rsidRPr="004A72F4" w14:paraId="400E0882" w14:textId="77777777" w:rsidTr="004A72F4">
        <w:tc>
          <w:tcPr>
            <w:tcW w:w="496" w:type="pct"/>
            <w:shd w:val="clear" w:color="auto" w:fill="auto"/>
            <w:tcMar>
              <w:top w:w="0" w:type="dxa"/>
              <w:bottom w:w="0" w:type="dxa"/>
            </w:tcMar>
            <w:vAlign w:val="center"/>
          </w:tcPr>
          <w:p w14:paraId="3464F1AB"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2833" w:type="pct"/>
            <w:shd w:val="clear" w:color="auto" w:fill="auto"/>
            <w:tcMar>
              <w:top w:w="0" w:type="dxa"/>
              <w:bottom w:w="0" w:type="dxa"/>
            </w:tcMar>
            <w:vAlign w:val="center"/>
          </w:tcPr>
          <w:p w14:paraId="1F97EC96"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w:t>
            </w:r>
          </w:p>
        </w:tc>
        <w:tc>
          <w:tcPr>
            <w:tcW w:w="1671" w:type="pct"/>
            <w:shd w:val="clear" w:color="auto" w:fill="auto"/>
            <w:tcMar>
              <w:top w:w="0" w:type="dxa"/>
              <w:bottom w:w="0" w:type="dxa"/>
            </w:tcMar>
            <w:vAlign w:val="center"/>
          </w:tcPr>
          <w:p w14:paraId="225C0A90"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VND 9.3 billion</w:t>
            </w:r>
          </w:p>
        </w:tc>
      </w:tr>
      <w:tr w:rsidR="006615CD" w:rsidRPr="004A72F4" w14:paraId="309C3FC6" w14:textId="77777777" w:rsidTr="004A72F4">
        <w:tc>
          <w:tcPr>
            <w:tcW w:w="496" w:type="pct"/>
            <w:shd w:val="clear" w:color="auto" w:fill="auto"/>
            <w:tcMar>
              <w:top w:w="0" w:type="dxa"/>
              <w:bottom w:w="0" w:type="dxa"/>
            </w:tcMar>
            <w:vAlign w:val="center"/>
          </w:tcPr>
          <w:p w14:paraId="75694707"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2833" w:type="pct"/>
            <w:shd w:val="clear" w:color="auto" w:fill="auto"/>
            <w:tcMar>
              <w:top w:w="0" w:type="dxa"/>
              <w:bottom w:w="0" w:type="dxa"/>
            </w:tcMar>
            <w:vAlign w:val="center"/>
          </w:tcPr>
          <w:p w14:paraId="62D6D5A5"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Basic earning per share</w:t>
            </w:r>
          </w:p>
        </w:tc>
        <w:tc>
          <w:tcPr>
            <w:tcW w:w="1671" w:type="pct"/>
            <w:shd w:val="clear" w:color="auto" w:fill="auto"/>
            <w:tcMar>
              <w:top w:w="0" w:type="dxa"/>
              <w:bottom w:w="0" w:type="dxa"/>
            </w:tcMar>
            <w:vAlign w:val="center"/>
          </w:tcPr>
          <w:p w14:paraId="66CF0FC1"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1,869</w:t>
            </w:r>
          </w:p>
        </w:tc>
      </w:tr>
      <w:tr w:rsidR="006615CD" w:rsidRPr="004A72F4" w14:paraId="7E75887A" w14:textId="77777777" w:rsidTr="004A72F4">
        <w:tc>
          <w:tcPr>
            <w:tcW w:w="496" w:type="pct"/>
            <w:shd w:val="clear" w:color="auto" w:fill="auto"/>
            <w:tcMar>
              <w:top w:w="0" w:type="dxa"/>
              <w:bottom w:w="0" w:type="dxa"/>
            </w:tcMar>
            <w:vAlign w:val="center"/>
          </w:tcPr>
          <w:p w14:paraId="75474E8A"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2833" w:type="pct"/>
            <w:shd w:val="clear" w:color="auto" w:fill="auto"/>
            <w:tcMar>
              <w:top w:w="0" w:type="dxa"/>
              <w:bottom w:w="0" w:type="dxa"/>
            </w:tcMar>
            <w:vAlign w:val="center"/>
          </w:tcPr>
          <w:p w14:paraId="4B9D0C80"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Total assets (December 31, 2023) </w:t>
            </w:r>
          </w:p>
        </w:tc>
        <w:tc>
          <w:tcPr>
            <w:tcW w:w="1671" w:type="pct"/>
            <w:shd w:val="clear" w:color="auto" w:fill="auto"/>
            <w:tcMar>
              <w:top w:w="0" w:type="dxa"/>
              <w:bottom w:w="0" w:type="dxa"/>
            </w:tcMar>
            <w:vAlign w:val="center"/>
          </w:tcPr>
          <w:p w14:paraId="62F57AD1"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152,162,094,148</w:t>
            </w:r>
          </w:p>
        </w:tc>
      </w:tr>
      <w:tr w:rsidR="006615CD" w:rsidRPr="004A72F4" w14:paraId="407B6F3E" w14:textId="77777777" w:rsidTr="004A72F4">
        <w:tc>
          <w:tcPr>
            <w:tcW w:w="496" w:type="pct"/>
            <w:shd w:val="clear" w:color="auto" w:fill="auto"/>
            <w:tcMar>
              <w:top w:w="0" w:type="dxa"/>
              <w:bottom w:w="0" w:type="dxa"/>
            </w:tcMar>
            <w:vAlign w:val="center"/>
          </w:tcPr>
          <w:p w14:paraId="7E01A761"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6.1</w:t>
            </w:r>
          </w:p>
        </w:tc>
        <w:tc>
          <w:tcPr>
            <w:tcW w:w="2833" w:type="pct"/>
            <w:shd w:val="clear" w:color="auto" w:fill="auto"/>
            <w:tcMar>
              <w:top w:w="0" w:type="dxa"/>
              <w:bottom w:w="0" w:type="dxa"/>
            </w:tcMar>
            <w:vAlign w:val="center"/>
          </w:tcPr>
          <w:p w14:paraId="207F2635"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Short-term assets:</w:t>
            </w:r>
          </w:p>
        </w:tc>
        <w:tc>
          <w:tcPr>
            <w:tcW w:w="1671" w:type="pct"/>
            <w:shd w:val="clear" w:color="auto" w:fill="auto"/>
            <w:tcMar>
              <w:top w:w="0" w:type="dxa"/>
              <w:bottom w:w="0" w:type="dxa"/>
            </w:tcMar>
            <w:vAlign w:val="center"/>
          </w:tcPr>
          <w:p w14:paraId="48E97D5F"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80,382,523,406</w:t>
            </w:r>
          </w:p>
        </w:tc>
      </w:tr>
      <w:tr w:rsidR="006615CD" w:rsidRPr="004A72F4" w14:paraId="5C80C270" w14:textId="77777777" w:rsidTr="004A72F4">
        <w:tc>
          <w:tcPr>
            <w:tcW w:w="496" w:type="pct"/>
            <w:shd w:val="clear" w:color="auto" w:fill="auto"/>
            <w:tcMar>
              <w:top w:w="0" w:type="dxa"/>
              <w:bottom w:w="0" w:type="dxa"/>
            </w:tcMar>
            <w:vAlign w:val="center"/>
          </w:tcPr>
          <w:p w14:paraId="5A676D2C"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6.2</w:t>
            </w:r>
          </w:p>
        </w:tc>
        <w:tc>
          <w:tcPr>
            <w:tcW w:w="2833" w:type="pct"/>
            <w:shd w:val="clear" w:color="auto" w:fill="auto"/>
            <w:tcMar>
              <w:top w:w="0" w:type="dxa"/>
              <w:bottom w:w="0" w:type="dxa"/>
            </w:tcMar>
            <w:vAlign w:val="center"/>
          </w:tcPr>
          <w:p w14:paraId="4CD40E0B"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Long-term assets:</w:t>
            </w:r>
          </w:p>
          <w:p w14:paraId="7E2BACC2" w14:textId="77777777" w:rsidR="006615CD" w:rsidRPr="004A72F4" w:rsidRDefault="006615CD" w:rsidP="004A72F4">
            <w:pPr>
              <w:pBdr>
                <w:top w:val="nil"/>
                <w:left w:val="nil"/>
                <w:bottom w:val="nil"/>
                <w:right w:val="nil"/>
                <w:between w:val="nil"/>
              </w:pBdr>
              <w:spacing w:after="120" w:line="360" w:lineRule="auto"/>
              <w:rPr>
                <w:rFonts w:ascii="Arial" w:eastAsia="Arial" w:hAnsi="Arial" w:cs="Arial"/>
                <w:sz w:val="20"/>
                <w:szCs w:val="20"/>
              </w:rPr>
            </w:pPr>
          </w:p>
        </w:tc>
        <w:tc>
          <w:tcPr>
            <w:tcW w:w="1671" w:type="pct"/>
            <w:shd w:val="clear" w:color="auto" w:fill="auto"/>
            <w:tcMar>
              <w:top w:w="0" w:type="dxa"/>
              <w:bottom w:w="0" w:type="dxa"/>
            </w:tcMar>
            <w:vAlign w:val="center"/>
          </w:tcPr>
          <w:p w14:paraId="6C8F9CD7"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71,779,571,742</w:t>
            </w:r>
          </w:p>
        </w:tc>
      </w:tr>
      <w:tr w:rsidR="006615CD" w:rsidRPr="004A72F4" w14:paraId="6A1A899C" w14:textId="77777777" w:rsidTr="004A72F4">
        <w:tc>
          <w:tcPr>
            <w:tcW w:w="496" w:type="pct"/>
            <w:shd w:val="clear" w:color="auto" w:fill="auto"/>
            <w:tcMar>
              <w:top w:w="0" w:type="dxa"/>
              <w:bottom w:w="0" w:type="dxa"/>
            </w:tcMar>
            <w:vAlign w:val="center"/>
          </w:tcPr>
          <w:p w14:paraId="52B036E7"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w:t>
            </w:r>
          </w:p>
        </w:tc>
        <w:tc>
          <w:tcPr>
            <w:tcW w:w="2833" w:type="pct"/>
            <w:shd w:val="clear" w:color="auto" w:fill="auto"/>
            <w:tcMar>
              <w:top w:w="0" w:type="dxa"/>
              <w:bottom w:w="0" w:type="dxa"/>
            </w:tcMar>
            <w:vAlign w:val="center"/>
          </w:tcPr>
          <w:p w14:paraId="4D370B31"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capital (December 31, 2023)</w:t>
            </w:r>
          </w:p>
        </w:tc>
        <w:tc>
          <w:tcPr>
            <w:tcW w:w="1671" w:type="pct"/>
            <w:shd w:val="clear" w:color="auto" w:fill="auto"/>
            <w:tcMar>
              <w:top w:w="0" w:type="dxa"/>
              <w:bottom w:w="0" w:type="dxa"/>
            </w:tcMar>
            <w:vAlign w:val="center"/>
          </w:tcPr>
          <w:p w14:paraId="53B53762"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152,162,094,148</w:t>
            </w:r>
          </w:p>
        </w:tc>
      </w:tr>
      <w:tr w:rsidR="006615CD" w:rsidRPr="004A72F4" w14:paraId="133DF27E" w14:textId="77777777" w:rsidTr="004A72F4">
        <w:tc>
          <w:tcPr>
            <w:tcW w:w="496" w:type="pct"/>
            <w:shd w:val="clear" w:color="auto" w:fill="auto"/>
            <w:tcMar>
              <w:top w:w="0" w:type="dxa"/>
              <w:bottom w:w="0" w:type="dxa"/>
            </w:tcMar>
            <w:vAlign w:val="center"/>
          </w:tcPr>
          <w:p w14:paraId="171E0BCD"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7.1</w:t>
            </w:r>
          </w:p>
        </w:tc>
        <w:tc>
          <w:tcPr>
            <w:tcW w:w="2833" w:type="pct"/>
            <w:shd w:val="clear" w:color="auto" w:fill="auto"/>
            <w:tcMar>
              <w:top w:w="0" w:type="dxa"/>
              <w:bottom w:w="0" w:type="dxa"/>
            </w:tcMar>
            <w:vAlign w:val="center"/>
          </w:tcPr>
          <w:p w14:paraId="76B7810D"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Payables</w:t>
            </w:r>
          </w:p>
        </w:tc>
        <w:tc>
          <w:tcPr>
            <w:tcW w:w="1671" w:type="pct"/>
            <w:shd w:val="clear" w:color="auto" w:fill="auto"/>
            <w:tcMar>
              <w:top w:w="0" w:type="dxa"/>
              <w:bottom w:w="0" w:type="dxa"/>
            </w:tcMar>
            <w:vAlign w:val="center"/>
          </w:tcPr>
          <w:p w14:paraId="78DEB7CB"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82,812,970,925</w:t>
            </w:r>
          </w:p>
        </w:tc>
      </w:tr>
      <w:tr w:rsidR="006615CD" w:rsidRPr="004A72F4" w14:paraId="5DB77F1C" w14:textId="77777777" w:rsidTr="004A72F4">
        <w:tc>
          <w:tcPr>
            <w:tcW w:w="496" w:type="pct"/>
            <w:shd w:val="clear" w:color="auto" w:fill="auto"/>
            <w:tcMar>
              <w:top w:w="0" w:type="dxa"/>
              <w:bottom w:w="0" w:type="dxa"/>
            </w:tcMar>
            <w:vAlign w:val="center"/>
          </w:tcPr>
          <w:p w14:paraId="4A8C761C"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7.2</w:t>
            </w:r>
          </w:p>
        </w:tc>
        <w:tc>
          <w:tcPr>
            <w:tcW w:w="2833" w:type="pct"/>
            <w:shd w:val="clear" w:color="auto" w:fill="auto"/>
            <w:tcMar>
              <w:top w:w="0" w:type="dxa"/>
              <w:bottom w:w="0" w:type="dxa"/>
            </w:tcMar>
            <w:vAlign w:val="center"/>
          </w:tcPr>
          <w:p w14:paraId="099BDBB4"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Source of owners' equity</w:t>
            </w:r>
          </w:p>
        </w:tc>
        <w:tc>
          <w:tcPr>
            <w:tcW w:w="1671" w:type="pct"/>
            <w:shd w:val="clear" w:color="auto" w:fill="auto"/>
            <w:tcMar>
              <w:top w:w="0" w:type="dxa"/>
              <w:bottom w:w="0" w:type="dxa"/>
            </w:tcMar>
            <w:vAlign w:val="center"/>
          </w:tcPr>
          <w:p w14:paraId="3B483F77"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69,349,123,223</w:t>
            </w:r>
          </w:p>
        </w:tc>
      </w:tr>
    </w:tbl>
    <w:p w14:paraId="63944EEE" w14:textId="77777777" w:rsidR="006615CD" w:rsidRPr="004A72F4" w:rsidRDefault="004A72F4" w:rsidP="004A72F4">
      <w:pPr>
        <w:numPr>
          <w:ilvl w:val="0"/>
          <w:numId w:val="4"/>
        </w:numPr>
        <w:pBdr>
          <w:top w:val="nil"/>
          <w:left w:val="nil"/>
          <w:bottom w:val="nil"/>
          <w:right w:val="nil"/>
          <w:between w:val="nil"/>
        </w:pBdr>
        <w:tabs>
          <w:tab w:val="left" w:pos="450"/>
        </w:tabs>
        <w:spacing w:after="120" w:line="360" w:lineRule="auto"/>
        <w:rPr>
          <w:rFonts w:ascii="Arial" w:eastAsia="Arial" w:hAnsi="Arial" w:cs="Arial"/>
          <w:sz w:val="20"/>
          <w:szCs w:val="20"/>
        </w:rPr>
      </w:pPr>
      <w:r>
        <w:rPr>
          <w:rFonts w:ascii="Arial" w:hAnsi="Arial"/>
          <w:sz w:val="20"/>
        </w:rPr>
        <w:t>Report of the Supervisory Board on activities in 2023.</w:t>
      </w:r>
    </w:p>
    <w:p w14:paraId="4BA4E0AB" w14:textId="77777777" w:rsidR="006615CD" w:rsidRPr="004A72F4" w:rsidRDefault="004A72F4" w:rsidP="004A72F4">
      <w:pPr>
        <w:numPr>
          <w:ilvl w:val="0"/>
          <w:numId w:val="4"/>
        </w:numPr>
        <w:pBdr>
          <w:top w:val="nil"/>
          <w:left w:val="nil"/>
          <w:bottom w:val="nil"/>
          <w:right w:val="nil"/>
          <w:between w:val="nil"/>
        </w:pBdr>
        <w:tabs>
          <w:tab w:val="left" w:pos="450"/>
        </w:tabs>
        <w:spacing w:after="120" w:line="360" w:lineRule="auto"/>
        <w:rPr>
          <w:rFonts w:ascii="Arial" w:eastAsia="Arial" w:hAnsi="Arial" w:cs="Arial"/>
          <w:sz w:val="20"/>
          <w:szCs w:val="20"/>
        </w:rPr>
      </w:pPr>
      <w:r>
        <w:rPr>
          <w:rFonts w:ascii="Arial" w:hAnsi="Arial"/>
          <w:sz w:val="20"/>
        </w:rPr>
        <w:t xml:space="preserve">Approve the self-assessment Report on activities in 2023 of the supervisory Board and the Supervisor. </w:t>
      </w:r>
    </w:p>
    <w:p w14:paraId="0F4BE2A8" w14:textId="77777777" w:rsidR="006615CD" w:rsidRPr="004A72F4" w:rsidRDefault="004A72F4" w:rsidP="004A72F4">
      <w:pPr>
        <w:numPr>
          <w:ilvl w:val="0"/>
          <w:numId w:val="4"/>
        </w:numPr>
        <w:pBdr>
          <w:top w:val="nil"/>
          <w:left w:val="nil"/>
          <w:bottom w:val="nil"/>
          <w:right w:val="nil"/>
          <w:between w:val="nil"/>
        </w:pBdr>
        <w:tabs>
          <w:tab w:val="left" w:pos="450"/>
        </w:tabs>
        <w:spacing w:after="120" w:line="360" w:lineRule="auto"/>
        <w:rPr>
          <w:rFonts w:ascii="Arial" w:eastAsia="Arial" w:hAnsi="Arial" w:cs="Arial"/>
          <w:sz w:val="20"/>
          <w:szCs w:val="20"/>
        </w:rPr>
      </w:pPr>
      <w:r>
        <w:rPr>
          <w:rFonts w:ascii="Arial" w:hAnsi="Arial"/>
          <w:sz w:val="20"/>
        </w:rPr>
        <w:t>Approve the Report of the Board of Directors for the 2019-2024 term and the plan for the 2024-2029 term.</w:t>
      </w:r>
    </w:p>
    <w:p w14:paraId="6D42F509" w14:textId="77777777" w:rsidR="006615CD" w:rsidRPr="004A72F4" w:rsidRDefault="004A72F4" w:rsidP="004A72F4">
      <w:pPr>
        <w:numPr>
          <w:ilvl w:val="0"/>
          <w:numId w:val="4"/>
        </w:numPr>
        <w:pBdr>
          <w:top w:val="nil"/>
          <w:left w:val="nil"/>
          <w:bottom w:val="nil"/>
          <w:right w:val="nil"/>
          <w:between w:val="nil"/>
        </w:pBdr>
        <w:tabs>
          <w:tab w:val="left" w:pos="450"/>
        </w:tabs>
        <w:spacing w:after="120" w:line="360" w:lineRule="auto"/>
        <w:rPr>
          <w:rFonts w:ascii="Arial" w:eastAsia="Arial" w:hAnsi="Arial" w:cs="Arial"/>
          <w:sz w:val="20"/>
          <w:szCs w:val="20"/>
        </w:rPr>
      </w:pPr>
      <w:r>
        <w:rPr>
          <w:rFonts w:ascii="Arial" w:hAnsi="Arial"/>
          <w:sz w:val="20"/>
        </w:rPr>
        <w:t xml:space="preserve">Approve the Report on production and business results for the 2019-2014 term and production and business plan for the 2024-2029 term. </w:t>
      </w:r>
    </w:p>
    <w:p w14:paraId="3CBF4857" w14:textId="1695112C" w:rsidR="006615CD" w:rsidRPr="004A72F4" w:rsidRDefault="004A72F4" w:rsidP="004A72F4">
      <w:pPr>
        <w:numPr>
          <w:ilvl w:val="0"/>
          <w:numId w:val="4"/>
        </w:numPr>
        <w:pBdr>
          <w:top w:val="nil"/>
          <w:left w:val="nil"/>
          <w:bottom w:val="nil"/>
          <w:right w:val="nil"/>
          <w:between w:val="nil"/>
        </w:pBdr>
        <w:tabs>
          <w:tab w:val="left" w:pos="450"/>
        </w:tabs>
        <w:spacing w:after="120" w:line="360" w:lineRule="auto"/>
        <w:rPr>
          <w:rFonts w:ascii="Arial" w:eastAsia="Arial" w:hAnsi="Arial" w:cs="Arial"/>
          <w:sz w:val="20"/>
          <w:szCs w:val="20"/>
        </w:rPr>
      </w:pPr>
      <w:r>
        <w:rPr>
          <w:rFonts w:ascii="Arial" w:hAnsi="Arial"/>
          <w:sz w:val="20"/>
        </w:rPr>
        <w:t xml:space="preserve">Proposal on approving the </w:t>
      </w:r>
      <w:r w:rsidR="00684251">
        <w:rPr>
          <w:rFonts w:ascii="Arial" w:hAnsi="Arial"/>
          <w:sz w:val="20"/>
        </w:rPr>
        <w:t>A</w:t>
      </w:r>
      <w:r>
        <w:rPr>
          <w:rFonts w:ascii="Arial" w:hAnsi="Arial"/>
          <w:sz w:val="20"/>
        </w:rPr>
        <w:t xml:space="preserve">udited Financial </w:t>
      </w:r>
      <w:r w:rsidR="00684251">
        <w:rPr>
          <w:rFonts w:ascii="Arial" w:hAnsi="Arial"/>
          <w:sz w:val="20"/>
        </w:rPr>
        <w:t>S</w:t>
      </w:r>
      <w:r>
        <w:rPr>
          <w:rFonts w:ascii="Arial" w:hAnsi="Arial"/>
          <w:sz w:val="20"/>
        </w:rPr>
        <w:t>tatements 2023.</w:t>
      </w:r>
    </w:p>
    <w:p w14:paraId="11470501" w14:textId="77777777" w:rsidR="006615CD" w:rsidRPr="004A72F4" w:rsidRDefault="004A72F4" w:rsidP="004A72F4">
      <w:pPr>
        <w:numPr>
          <w:ilvl w:val="0"/>
          <w:numId w:val="4"/>
        </w:numPr>
        <w:pBdr>
          <w:top w:val="nil"/>
          <w:left w:val="nil"/>
          <w:bottom w:val="nil"/>
          <w:right w:val="nil"/>
          <w:between w:val="nil"/>
        </w:pBdr>
        <w:tabs>
          <w:tab w:val="left" w:pos="450"/>
        </w:tabs>
        <w:spacing w:after="120" w:line="360" w:lineRule="auto"/>
        <w:rPr>
          <w:rFonts w:ascii="Arial" w:eastAsia="Arial" w:hAnsi="Arial" w:cs="Arial"/>
          <w:sz w:val="20"/>
          <w:szCs w:val="20"/>
        </w:rPr>
      </w:pPr>
      <w:r>
        <w:rPr>
          <w:rFonts w:ascii="Arial" w:hAnsi="Arial"/>
          <w:sz w:val="20"/>
        </w:rPr>
        <w:t>Approve the Proposal on Plan on appropriation for funds and profit distribution in 2023:</w:t>
      </w:r>
    </w:p>
    <w:p w14:paraId="6C97B135" w14:textId="77777777" w:rsidR="006615CD" w:rsidRPr="004A72F4" w:rsidRDefault="004A72F4" w:rsidP="004A72F4">
      <w:pPr>
        <w:numPr>
          <w:ilvl w:val="0"/>
          <w:numId w:val="2"/>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 xml:space="preserve">According to the Financial Statements 2023 audited by A&amp;C Auditing and Consulting </w:t>
      </w:r>
      <w:r>
        <w:rPr>
          <w:rFonts w:ascii="Arial" w:hAnsi="Arial"/>
          <w:sz w:val="20"/>
        </w:rPr>
        <w:lastRenderedPageBreak/>
        <w:t>Company Limited:</w:t>
      </w:r>
    </w:p>
    <w:p w14:paraId="127620CA" w14:textId="77777777" w:rsidR="006615CD" w:rsidRPr="004A72F4" w:rsidRDefault="004A72F4" w:rsidP="004A72F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Unit: VND</w:t>
      </w:r>
    </w:p>
    <w:tbl>
      <w:tblPr>
        <w:tblStyle w:val="a0"/>
        <w:tblW w:w="5000" w:type="pct"/>
        <w:tblLook w:val="0400" w:firstRow="0" w:lastRow="0" w:firstColumn="0" w:lastColumn="0" w:noHBand="0" w:noVBand="1"/>
      </w:tblPr>
      <w:tblGrid>
        <w:gridCol w:w="6742"/>
        <w:gridCol w:w="2284"/>
      </w:tblGrid>
      <w:tr w:rsidR="006615CD" w:rsidRPr="004A72F4" w14:paraId="5DF1357B" w14:textId="77777777" w:rsidTr="004A72F4">
        <w:tc>
          <w:tcPr>
            <w:tcW w:w="3735" w:type="pct"/>
            <w:shd w:val="clear" w:color="auto" w:fill="auto"/>
            <w:tcMar>
              <w:top w:w="0" w:type="dxa"/>
              <w:bottom w:w="0" w:type="dxa"/>
            </w:tcMar>
            <w:vAlign w:val="center"/>
          </w:tcPr>
          <w:p w14:paraId="58D49376" w14:textId="77777777" w:rsidR="006615CD" w:rsidRPr="004A72F4" w:rsidRDefault="004A72F4" w:rsidP="004A72F4">
            <w:pPr>
              <w:numPr>
                <w:ilvl w:val="0"/>
                <w:numId w:val="3"/>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Net revenue:</w:t>
            </w:r>
          </w:p>
        </w:tc>
        <w:tc>
          <w:tcPr>
            <w:tcW w:w="1265" w:type="pct"/>
            <w:shd w:val="clear" w:color="auto" w:fill="auto"/>
            <w:tcMar>
              <w:top w:w="0" w:type="dxa"/>
              <w:bottom w:w="0" w:type="dxa"/>
            </w:tcMar>
            <w:vAlign w:val="center"/>
          </w:tcPr>
          <w:p w14:paraId="6E2A0AE7"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143,566,230,216</w:t>
            </w:r>
          </w:p>
        </w:tc>
      </w:tr>
      <w:tr w:rsidR="006615CD" w:rsidRPr="004A72F4" w14:paraId="0D7AA14F" w14:textId="77777777" w:rsidTr="004A72F4">
        <w:tc>
          <w:tcPr>
            <w:tcW w:w="3735" w:type="pct"/>
            <w:shd w:val="clear" w:color="auto" w:fill="auto"/>
            <w:tcMar>
              <w:top w:w="0" w:type="dxa"/>
              <w:bottom w:w="0" w:type="dxa"/>
            </w:tcMar>
            <w:vAlign w:val="center"/>
          </w:tcPr>
          <w:p w14:paraId="099D8960" w14:textId="77777777" w:rsidR="006615CD" w:rsidRPr="004A72F4" w:rsidRDefault="004A72F4" w:rsidP="004A72F4">
            <w:pPr>
              <w:numPr>
                <w:ilvl w:val="0"/>
                <w:numId w:val="3"/>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Profit before tax:</w:t>
            </w:r>
          </w:p>
        </w:tc>
        <w:tc>
          <w:tcPr>
            <w:tcW w:w="1265" w:type="pct"/>
            <w:shd w:val="clear" w:color="auto" w:fill="auto"/>
            <w:tcMar>
              <w:top w:w="0" w:type="dxa"/>
              <w:bottom w:w="0" w:type="dxa"/>
            </w:tcMar>
            <w:vAlign w:val="center"/>
          </w:tcPr>
          <w:p w14:paraId="7BABEB9B"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12,026,056,938</w:t>
            </w:r>
          </w:p>
        </w:tc>
      </w:tr>
      <w:tr w:rsidR="006615CD" w:rsidRPr="004A72F4" w14:paraId="51C09223" w14:textId="77777777" w:rsidTr="004A72F4">
        <w:tc>
          <w:tcPr>
            <w:tcW w:w="3735" w:type="pct"/>
            <w:shd w:val="clear" w:color="auto" w:fill="auto"/>
            <w:tcMar>
              <w:top w:w="0" w:type="dxa"/>
              <w:bottom w:w="0" w:type="dxa"/>
            </w:tcMar>
            <w:vAlign w:val="center"/>
          </w:tcPr>
          <w:p w14:paraId="348AFAE3" w14:textId="77777777" w:rsidR="006615CD" w:rsidRPr="004A72F4" w:rsidRDefault="004A72F4" w:rsidP="004A72F4">
            <w:pPr>
              <w:numPr>
                <w:ilvl w:val="0"/>
                <w:numId w:val="3"/>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Profit after tax:</w:t>
            </w:r>
          </w:p>
        </w:tc>
        <w:tc>
          <w:tcPr>
            <w:tcW w:w="1265" w:type="pct"/>
            <w:shd w:val="clear" w:color="auto" w:fill="auto"/>
            <w:tcMar>
              <w:top w:w="0" w:type="dxa"/>
              <w:bottom w:w="0" w:type="dxa"/>
            </w:tcMar>
            <w:vAlign w:val="center"/>
          </w:tcPr>
          <w:p w14:paraId="52C7B03A"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9,361,919,174</w:t>
            </w:r>
          </w:p>
        </w:tc>
      </w:tr>
    </w:tbl>
    <w:p w14:paraId="63B32639" w14:textId="77777777" w:rsidR="006615CD" w:rsidRPr="004A72F4" w:rsidRDefault="004A72F4" w:rsidP="004A72F4">
      <w:pPr>
        <w:numPr>
          <w:ilvl w:val="0"/>
          <w:numId w:val="2"/>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Profit after tax in 2023 distributed as follows:</w:t>
      </w:r>
    </w:p>
    <w:tbl>
      <w:tblPr>
        <w:tblStyle w:val="a1"/>
        <w:tblW w:w="5000" w:type="pct"/>
        <w:tblLook w:val="0400" w:firstRow="0" w:lastRow="0" w:firstColumn="0" w:lastColumn="0" w:noHBand="0" w:noVBand="1"/>
      </w:tblPr>
      <w:tblGrid>
        <w:gridCol w:w="6742"/>
        <w:gridCol w:w="2284"/>
      </w:tblGrid>
      <w:tr w:rsidR="006615CD" w:rsidRPr="004A72F4" w14:paraId="00513277" w14:textId="77777777" w:rsidTr="004A72F4">
        <w:tc>
          <w:tcPr>
            <w:tcW w:w="3735" w:type="pct"/>
            <w:shd w:val="clear" w:color="auto" w:fill="auto"/>
            <w:tcMar>
              <w:top w:w="0" w:type="dxa"/>
              <w:bottom w:w="0" w:type="dxa"/>
            </w:tcMar>
            <w:vAlign w:val="center"/>
          </w:tcPr>
          <w:p w14:paraId="6ACE4CEB"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 Appropriation for investment and development fund (30%):</w:t>
            </w:r>
          </w:p>
        </w:tc>
        <w:tc>
          <w:tcPr>
            <w:tcW w:w="1265" w:type="pct"/>
            <w:shd w:val="clear" w:color="auto" w:fill="auto"/>
            <w:tcMar>
              <w:top w:w="0" w:type="dxa"/>
              <w:bottom w:w="0" w:type="dxa"/>
            </w:tcMar>
            <w:vAlign w:val="center"/>
          </w:tcPr>
          <w:p w14:paraId="0769C903"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2,567,240,000</w:t>
            </w:r>
          </w:p>
        </w:tc>
      </w:tr>
      <w:tr w:rsidR="006615CD" w:rsidRPr="004A72F4" w14:paraId="25BC3E7A" w14:textId="77777777" w:rsidTr="004A72F4">
        <w:tc>
          <w:tcPr>
            <w:tcW w:w="3735" w:type="pct"/>
            <w:shd w:val="clear" w:color="auto" w:fill="auto"/>
            <w:tcMar>
              <w:top w:w="0" w:type="dxa"/>
              <w:bottom w:w="0" w:type="dxa"/>
            </w:tcMar>
            <w:vAlign w:val="center"/>
          </w:tcPr>
          <w:p w14:paraId="46099F73"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 Appropriation for bonus and welfare fund:</w:t>
            </w:r>
          </w:p>
        </w:tc>
        <w:tc>
          <w:tcPr>
            <w:tcW w:w="1265" w:type="pct"/>
            <w:shd w:val="clear" w:color="auto" w:fill="auto"/>
            <w:tcMar>
              <w:top w:w="0" w:type="dxa"/>
              <w:bottom w:w="0" w:type="dxa"/>
            </w:tcMar>
            <w:vAlign w:val="center"/>
          </w:tcPr>
          <w:p w14:paraId="7A36DCA9"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2,545,504,174</w:t>
            </w:r>
          </w:p>
        </w:tc>
      </w:tr>
      <w:tr w:rsidR="006615CD" w:rsidRPr="004A72F4" w14:paraId="0A2C4E8D" w14:textId="77777777" w:rsidTr="004A72F4">
        <w:tc>
          <w:tcPr>
            <w:tcW w:w="3735" w:type="pct"/>
            <w:shd w:val="clear" w:color="auto" w:fill="auto"/>
            <w:tcMar>
              <w:top w:w="0" w:type="dxa"/>
              <w:bottom w:w="0" w:type="dxa"/>
            </w:tcMar>
            <w:vAlign w:val="center"/>
          </w:tcPr>
          <w:p w14:paraId="41B58432"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 Profit for dividend payment:</w:t>
            </w:r>
          </w:p>
        </w:tc>
        <w:tc>
          <w:tcPr>
            <w:tcW w:w="1265" w:type="pct"/>
            <w:shd w:val="clear" w:color="auto" w:fill="auto"/>
            <w:tcMar>
              <w:top w:w="0" w:type="dxa"/>
              <w:bottom w:w="0" w:type="dxa"/>
            </w:tcMar>
            <w:vAlign w:val="center"/>
          </w:tcPr>
          <w:p w14:paraId="6B9D3CA4"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4,007,840,000</w:t>
            </w:r>
          </w:p>
        </w:tc>
      </w:tr>
    </w:tbl>
    <w:p w14:paraId="60CE2B25" w14:textId="77777777" w:rsidR="006615CD" w:rsidRPr="004A72F4" w:rsidRDefault="004A72F4" w:rsidP="004A72F4">
      <w:pPr>
        <w:numPr>
          <w:ilvl w:val="0"/>
          <w:numId w:val="5"/>
        </w:numPr>
        <w:pBdr>
          <w:top w:val="nil"/>
          <w:left w:val="nil"/>
          <w:bottom w:val="nil"/>
          <w:right w:val="nil"/>
          <w:between w:val="nil"/>
        </w:pBdr>
        <w:tabs>
          <w:tab w:val="left" w:pos="270"/>
        </w:tabs>
        <w:spacing w:after="120" w:line="360" w:lineRule="auto"/>
        <w:rPr>
          <w:rFonts w:ascii="Arial" w:eastAsia="Arial" w:hAnsi="Arial" w:cs="Arial"/>
          <w:sz w:val="20"/>
          <w:szCs w:val="20"/>
        </w:rPr>
      </w:pPr>
      <w:r>
        <w:rPr>
          <w:rFonts w:ascii="Arial" w:hAnsi="Arial"/>
          <w:sz w:val="20"/>
        </w:rPr>
        <w:t>Methods: Pay dividends in cash.</w:t>
      </w:r>
    </w:p>
    <w:p w14:paraId="605A25EC" w14:textId="77777777" w:rsidR="006615CD" w:rsidRPr="004A72F4" w:rsidRDefault="004A72F4" w:rsidP="004A72F4">
      <w:pPr>
        <w:numPr>
          <w:ilvl w:val="0"/>
          <w:numId w:val="5"/>
        </w:numPr>
        <w:pBdr>
          <w:top w:val="nil"/>
          <w:left w:val="nil"/>
          <w:bottom w:val="nil"/>
          <w:right w:val="nil"/>
          <w:between w:val="nil"/>
        </w:pBdr>
        <w:tabs>
          <w:tab w:val="left" w:pos="270"/>
        </w:tabs>
        <w:spacing w:after="120" w:line="360" w:lineRule="auto"/>
        <w:rPr>
          <w:rFonts w:ascii="Arial" w:eastAsia="Arial" w:hAnsi="Arial" w:cs="Arial"/>
          <w:sz w:val="20"/>
          <w:szCs w:val="20"/>
        </w:rPr>
      </w:pPr>
      <w:r>
        <w:rPr>
          <w:rFonts w:ascii="Arial" w:hAnsi="Arial"/>
          <w:sz w:val="20"/>
        </w:rPr>
        <w:t>Pay dividends at a rate of 8%, in which:</w:t>
      </w:r>
    </w:p>
    <w:p w14:paraId="7D6DB5C2" w14:textId="77777777" w:rsidR="006615CD" w:rsidRPr="004A72F4" w:rsidRDefault="004A72F4" w:rsidP="004A72F4">
      <w:pPr>
        <w:pStyle w:val="ListParagraph"/>
        <w:numPr>
          <w:ilvl w:val="0"/>
          <w:numId w:val="6"/>
        </w:numPr>
        <w:pBdr>
          <w:top w:val="nil"/>
          <w:left w:val="nil"/>
          <w:bottom w:val="nil"/>
          <w:right w:val="nil"/>
          <w:between w:val="nil"/>
        </w:pBdr>
        <w:spacing w:after="120" w:line="360" w:lineRule="auto"/>
        <w:ind w:left="0" w:firstLine="0"/>
        <w:contextualSpacing w:val="0"/>
        <w:rPr>
          <w:rFonts w:ascii="Arial" w:eastAsia="Arial" w:hAnsi="Arial" w:cs="Arial"/>
          <w:sz w:val="20"/>
          <w:szCs w:val="20"/>
        </w:rPr>
      </w:pPr>
      <w:r>
        <w:rPr>
          <w:rFonts w:ascii="Arial" w:hAnsi="Arial"/>
          <w:sz w:val="20"/>
        </w:rPr>
        <w:t>State shareholders account for 36% of shares: 1,442,822,400</w:t>
      </w:r>
    </w:p>
    <w:p w14:paraId="74E2CA4F" w14:textId="77777777" w:rsidR="006615CD" w:rsidRPr="004A72F4" w:rsidRDefault="004A72F4" w:rsidP="004A72F4">
      <w:pPr>
        <w:pStyle w:val="ListParagraph"/>
        <w:numPr>
          <w:ilvl w:val="0"/>
          <w:numId w:val="6"/>
        </w:numPr>
        <w:pBdr>
          <w:top w:val="nil"/>
          <w:left w:val="nil"/>
          <w:bottom w:val="nil"/>
          <w:right w:val="nil"/>
          <w:between w:val="nil"/>
        </w:pBdr>
        <w:spacing w:after="120" w:line="360" w:lineRule="auto"/>
        <w:ind w:left="0" w:firstLine="0"/>
        <w:contextualSpacing w:val="0"/>
        <w:rPr>
          <w:rFonts w:ascii="Arial" w:eastAsia="Arial" w:hAnsi="Arial" w:cs="Arial"/>
          <w:sz w:val="20"/>
          <w:szCs w:val="20"/>
        </w:rPr>
      </w:pPr>
      <w:r>
        <w:rPr>
          <w:rFonts w:ascii="Arial" w:hAnsi="Arial"/>
          <w:sz w:val="20"/>
        </w:rPr>
        <w:t>Shareholders are the Company’s staff and other shareholders account for 64% of shares: 2,565,017,600</w:t>
      </w:r>
    </w:p>
    <w:p w14:paraId="3B783C33" w14:textId="4B9BB032" w:rsidR="006615CD" w:rsidRPr="004A72F4" w:rsidRDefault="004A72F4" w:rsidP="004A72F4">
      <w:pPr>
        <w:numPr>
          <w:ilvl w:val="0"/>
          <w:numId w:val="2"/>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The time of dividend payment is in Q2/2024, authorize the Board of Directors to decide on the detailed plan t</w:t>
      </w:r>
      <w:r w:rsidR="00BF7AE6">
        <w:rPr>
          <w:rFonts w:ascii="Arial" w:hAnsi="Arial"/>
          <w:sz w:val="20"/>
        </w:rPr>
        <w:t>o</w:t>
      </w:r>
      <w:r>
        <w:rPr>
          <w:rFonts w:ascii="Arial" w:hAnsi="Arial"/>
          <w:sz w:val="20"/>
        </w:rPr>
        <w:t xml:space="preserve"> pay dividends to shareholders.</w:t>
      </w:r>
    </w:p>
    <w:p w14:paraId="0EAA41FA" w14:textId="77777777" w:rsidR="006615CD" w:rsidRPr="004A72F4" w:rsidRDefault="004A72F4" w:rsidP="004A72F4">
      <w:pPr>
        <w:numPr>
          <w:ilvl w:val="0"/>
          <w:numId w:val="4"/>
        </w:numPr>
        <w:pBdr>
          <w:top w:val="nil"/>
          <w:left w:val="nil"/>
          <w:bottom w:val="nil"/>
          <w:right w:val="nil"/>
          <w:between w:val="nil"/>
        </w:pBdr>
        <w:tabs>
          <w:tab w:val="left" w:pos="450"/>
        </w:tabs>
        <w:spacing w:after="120" w:line="360" w:lineRule="auto"/>
        <w:rPr>
          <w:rFonts w:ascii="Arial" w:eastAsia="Arial" w:hAnsi="Arial" w:cs="Arial"/>
          <w:sz w:val="20"/>
          <w:szCs w:val="20"/>
        </w:rPr>
      </w:pPr>
      <w:r>
        <w:rPr>
          <w:rFonts w:ascii="Arial" w:hAnsi="Arial"/>
          <w:sz w:val="20"/>
        </w:rPr>
        <w:t>Approve the Proposal on selecting an audit company for 2024.</w:t>
      </w:r>
    </w:p>
    <w:p w14:paraId="34B1D84E"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General Meeting of Shareholders approve the Proposal on selecting an audit company for the Financial Statements 2024. Accordingly, the General Meeting of Shareholders authorizes the Board of Directors to implement the selection of an audit unit for the Financial Statements 2024 of Lang Son Water Supply and Drainage Joint stock Company and assigns the General Manager to sign the audit contract.</w:t>
      </w:r>
    </w:p>
    <w:p w14:paraId="25C402ED" w14:textId="77777777" w:rsidR="006615CD" w:rsidRPr="004A72F4" w:rsidRDefault="004A72F4" w:rsidP="004A72F4">
      <w:pPr>
        <w:numPr>
          <w:ilvl w:val="0"/>
          <w:numId w:val="4"/>
        </w:numPr>
        <w:pBdr>
          <w:top w:val="nil"/>
          <w:left w:val="nil"/>
          <w:bottom w:val="nil"/>
          <w:right w:val="nil"/>
          <w:between w:val="nil"/>
        </w:pBdr>
        <w:tabs>
          <w:tab w:val="left" w:pos="450"/>
        </w:tabs>
        <w:spacing w:after="120" w:line="360" w:lineRule="auto"/>
        <w:rPr>
          <w:rFonts w:ascii="Arial" w:eastAsia="Arial" w:hAnsi="Arial" w:cs="Arial"/>
          <w:sz w:val="20"/>
          <w:szCs w:val="20"/>
        </w:rPr>
      </w:pPr>
      <w:r>
        <w:rPr>
          <w:rFonts w:ascii="Arial" w:hAnsi="Arial"/>
          <w:sz w:val="20"/>
        </w:rPr>
        <w:t>Approve the Proposal on business plan for 2024.</w:t>
      </w:r>
    </w:p>
    <w:p w14:paraId="6BB108B9"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General Meeting of Shareholders approves the Proposal on business Plan for 2024. In which:</w:t>
      </w:r>
    </w:p>
    <w:p w14:paraId="01A89E1E" w14:textId="77777777" w:rsidR="006615CD" w:rsidRPr="004A72F4" w:rsidRDefault="004A72F4" w:rsidP="004A72F4">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Unit: Billion VND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2"/>
        <w:gridCol w:w="4674"/>
        <w:gridCol w:w="1477"/>
        <w:gridCol w:w="2083"/>
      </w:tblGrid>
      <w:tr w:rsidR="006615CD" w:rsidRPr="004A72F4" w14:paraId="1883200C" w14:textId="77777777" w:rsidTr="004A72F4">
        <w:tc>
          <w:tcPr>
            <w:tcW w:w="434" w:type="pct"/>
            <w:shd w:val="clear" w:color="auto" w:fill="auto"/>
            <w:tcMar>
              <w:top w:w="0" w:type="dxa"/>
              <w:bottom w:w="0" w:type="dxa"/>
            </w:tcMar>
            <w:vAlign w:val="center"/>
          </w:tcPr>
          <w:p w14:paraId="3CC69095"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2592" w:type="pct"/>
            <w:shd w:val="clear" w:color="auto" w:fill="auto"/>
            <w:tcMar>
              <w:top w:w="0" w:type="dxa"/>
              <w:bottom w:w="0" w:type="dxa"/>
            </w:tcMar>
            <w:vAlign w:val="center"/>
          </w:tcPr>
          <w:p w14:paraId="28A57A00"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Explanation</w:t>
            </w:r>
          </w:p>
        </w:tc>
        <w:tc>
          <w:tcPr>
            <w:tcW w:w="819" w:type="pct"/>
            <w:shd w:val="clear" w:color="auto" w:fill="auto"/>
            <w:tcMar>
              <w:top w:w="0" w:type="dxa"/>
              <w:bottom w:w="0" w:type="dxa"/>
            </w:tcMar>
            <w:vAlign w:val="center"/>
          </w:tcPr>
          <w:p w14:paraId="6F461715"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w:t>
            </w:r>
          </w:p>
        </w:tc>
        <w:tc>
          <w:tcPr>
            <w:tcW w:w="1155" w:type="pct"/>
            <w:shd w:val="clear" w:color="auto" w:fill="auto"/>
            <w:tcMar>
              <w:top w:w="0" w:type="dxa"/>
              <w:bottom w:w="0" w:type="dxa"/>
            </w:tcMar>
            <w:vAlign w:val="center"/>
          </w:tcPr>
          <w:p w14:paraId="6EF06C99"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Value</w:t>
            </w:r>
          </w:p>
        </w:tc>
      </w:tr>
      <w:tr w:rsidR="006615CD" w:rsidRPr="004A72F4" w14:paraId="13CA1D9F" w14:textId="77777777" w:rsidTr="004A72F4">
        <w:tc>
          <w:tcPr>
            <w:tcW w:w="434" w:type="pct"/>
            <w:shd w:val="clear" w:color="auto" w:fill="auto"/>
            <w:tcMar>
              <w:top w:w="0" w:type="dxa"/>
              <w:bottom w:w="0" w:type="dxa"/>
            </w:tcMar>
            <w:vAlign w:val="center"/>
          </w:tcPr>
          <w:p w14:paraId="79712693"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592" w:type="pct"/>
            <w:shd w:val="clear" w:color="auto" w:fill="auto"/>
            <w:tcMar>
              <w:top w:w="0" w:type="dxa"/>
              <w:bottom w:w="0" w:type="dxa"/>
            </w:tcMar>
            <w:vAlign w:val="center"/>
          </w:tcPr>
          <w:p w14:paraId="04E1DAC7"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Net revenue from business activities</w:t>
            </w:r>
          </w:p>
        </w:tc>
        <w:tc>
          <w:tcPr>
            <w:tcW w:w="819" w:type="pct"/>
            <w:shd w:val="clear" w:color="auto" w:fill="auto"/>
            <w:tcMar>
              <w:top w:w="0" w:type="dxa"/>
              <w:bottom w:w="0" w:type="dxa"/>
            </w:tcMar>
            <w:vAlign w:val="center"/>
          </w:tcPr>
          <w:p w14:paraId="6792C40E"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Billion VND</w:t>
            </w:r>
          </w:p>
        </w:tc>
        <w:tc>
          <w:tcPr>
            <w:tcW w:w="1155" w:type="pct"/>
            <w:shd w:val="clear" w:color="auto" w:fill="auto"/>
            <w:tcMar>
              <w:top w:w="0" w:type="dxa"/>
              <w:bottom w:w="0" w:type="dxa"/>
            </w:tcMar>
            <w:vAlign w:val="center"/>
          </w:tcPr>
          <w:p w14:paraId="04783D08"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150</w:t>
            </w:r>
          </w:p>
        </w:tc>
      </w:tr>
      <w:tr w:rsidR="006615CD" w:rsidRPr="004A72F4" w14:paraId="2539D2F5" w14:textId="77777777" w:rsidTr="004A72F4">
        <w:tc>
          <w:tcPr>
            <w:tcW w:w="434" w:type="pct"/>
            <w:shd w:val="clear" w:color="auto" w:fill="auto"/>
            <w:tcMar>
              <w:top w:w="0" w:type="dxa"/>
              <w:bottom w:w="0" w:type="dxa"/>
            </w:tcMar>
            <w:vAlign w:val="center"/>
          </w:tcPr>
          <w:p w14:paraId="4BDF1BB3"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2592" w:type="pct"/>
            <w:shd w:val="clear" w:color="auto" w:fill="auto"/>
            <w:tcMar>
              <w:top w:w="0" w:type="dxa"/>
              <w:bottom w:w="0" w:type="dxa"/>
            </w:tcMar>
            <w:vAlign w:val="center"/>
          </w:tcPr>
          <w:p w14:paraId="4936920B"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profit before tax</w:t>
            </w:r>
          </w:p>
        </w:tc>
        <w:tc>
          <w:tcPr>
            <w:tcW w:w="819" w:type="pct"/>
            <w:shd w:val="clear" w:color="auto" w:fill="auto"/>
            <w:tcMar>
              <w:top w:w="0" w:type="dxa"/>
              <w:bottom w:w="0" w:type="dxa"/>
            </w:tcMar>
            <w:vAlign w:val="center"/>
          </w:tcPr>
          <w:p w14:paraId="4D8D9F0A"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Billion VND</w:t>
            </w:r>
          </w:p>
        </w:tc>
        <w:tc>
          <w:tcPr>
            <w:tcW w:w="1155" w:type="pct"/>
            <w:shd w:val="clear" w:color="auto" w:fill="auto"/>
            <w:tcMar>
              <w:top w:w="0" w:type="dxa"/>
              <w:bottom w:w="0" w:type="dxa"/>
            </w:tcMar>
            <w:vAlign w:val="center"/>
          </w:tcPr>
          <w:p w14:paraId="4D1B23D0"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12.5</w:t>
            </w:r>
          </w:p>
        </w:tc>
      </w:tr>
      <w:tr w:rsidR="006615CD" w:rsidRPr="004A72F4" w14:paraId="0F6C8F13" w14:textId="77777777" w:rsidTr="004A72F4">
        <w:tc>
          <w:tcPr>
            <w:tcW w:w="434" w:type="pct"/>
            <w:shd w:val="clear" w:color="auto" w:fill="auto"/>
            <w:tcMar>
              <w:top w:w="0" w:type="dxa"/>
              <w:bottom w:w="0" w:type="dxa"/>
            </w:tcMar>
            <w:vAlign w:val="center"/>
          </w:tcPr>
          <w:p w14:paraId="365EC62A"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2592" w:type="pct"/>
            <w:shd w:val="clear" w:color="auto" w:fill="auto"/>
            <w:tcMar>
              <w:top w:w="0" w:type="dxa"/>
              <w:bottom w:w="0" w:type="dxa"/>
            </w:tcMar>
            <w:vAlign w:val="center"/>
          </w:tcPr>
          <w:p w14:paraId="6CE505D5"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profit after tax:</w:t>
            </w:r>
          </w:p>
        </w:tc>
        <w:tc>
          <w:tcPr>
            <w:tcW w:w="819" w:type="pct"/>
            <w:shd w:val="clear" w:color="auto" w:fill="auto"/>
            <w:tcMar>
              <w:top w:w="0" w:type="dxa"/>
              <w:bottom w:w="0" w:type="dxa"/>
            </w:tcMar>
            <w:vAlign w:val="center"/>
          </w:tcPr>
          <w:p w14:paraId="291DAEA5"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Billion VND</w:t>
            </w:r>
          </w:p>
        </w:tc>
        <w:tc>
          <w:tcPr>
            <w:tcW w:w="1155" w:type="pct"/>
            <w:shd w:val="clear" w:color="auto" w:fill="auto"/>
            <w:tcMar>
              <w:top w:w="0" w:type="dxa"/>
              <w:bottom w:w="0" w:type="dxa"/>
            </w:tcMar>
            <w:vAlign w:val="center"/>
          </w:tcPr>
          <w:p w14:paraId="72C1C9ED"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w:t>
            </w:r>
          </w:p>
        </w:tc>
      </w:tr>
      <w:tr w:rsidR="006615CD" w:rsidRPr="004A72F4" w14:paraId="7FC3BD15" w14:textId="77777777" w:rsidTr="004A72F4">
        <w:tc>
          <w:tcPr>
            <w:tcW w:w="434" w:type="pct"/>
            <w:shd w:val="clear" w:color="auto" w:fill="auto"/>
            <w:tcMar>
              <w:top w:w="0" w:type="dxa"/>
              <w:bottom w:w="0" w:type="dxa"/>
            </w:tcMar>
            <w:vAlign w:val="center"/>
          </w:tcPr>
          <w:p w14:paraId="52B976B0"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2592" w:type="pct"/>
            <w:shd w:val="clear" w:color="auto" w:fill="auto"/>
            <w:tcMar>
              <w:top w:w="0" w:type="dxa"/>
              <w:bottom w:w="0" w:type="dxa"/>
            </w:tcMar>
            <w:vAlign w:val="center"/>
          </w:tcPr>
          <w:p w14:paraId="300B0CEA"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Profit before tax/Revenue rate </w:t>
            </w:r>
          </w:p>
        </w:tc>
        <w:tc>
          <w:tcPr>
            <w:tcW w:w="819" w:type="pct"/>
            <w:shd w:val="clear" w:color="auto" w:fill="auto"/>
            <w:tcMar>
              <w:top w:w="0" w:type="dxa"/>
              <w:bottom w:w="0" w:type="dxa"/>
            </w:tcMar>
            <w:vAlign w:val="center"/>
          </w:tcPr>
          <w:p w14:paraId="32FB31B8"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c>
          <w:tcPr>
            <w:tcW w:w="1155" w:type="pct"/>
            <w:shd w:val="clear" w:color="auto" w:fill="auto"/>
            <w:tcMar>
              <w:top w:w="0" w:type="dxa"/>
              <w:bottom w:w="0" w:type="dxa"/>
            </w:tcMar>
            <w:vAlign w:val="center"/>
          </w:tcPr>
          <w:p w14:paraId="69AF28F9"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8.3%</w:t>
            </w:r>
          </w:p>
        </w:tc>
      </w:tr>
      <w:tr w:rsidR="006615CD" w:rsidRPr="004A72F4" w14:paraId="183E184D" w14:textId="77777777" w:rsidTr="004A72F4">
        <w:tc>
          <w:tcPr>
            <w:tcW w:w="434" w:type="pct"/>
            <w:shd w:val="clear" w:color="auto" w:fill="auto"/>
            <w:tcMar>
              <w:top w:w="0" w:type="dxa"/>
              <w:bottom w:w="0" w:type="dxa"/>
            </w:tcMar>
            <w:vAlign w:val="center"/>
          </w:tcPr>
          <w:p w14:paraId="1339CCA9"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2592" w:type="pct"/>
            <w:shd w:val="clear" w:color="auto" w:fill="auto"/>
            <w:tcMar>
              <w:top w:w="0" w:type="dxa"/>
              <w:bottom w:w="0" w:type="dxa"/>
            </w:tcMar>
            <w:vAlign w:val="center"/>
          </w:tcPr>
          <w:p w14:paraId="2B6D36F4"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Profit after tax/Revenue rate </w:t>
            </w:r>
          </w:p>
        </w:tc>
        <w:tc>
          <w:tcPr>
            <w:tcW w:w="819" w:type="pct"/>
            <w:shd w:val="clear" w:color="auto" w:fill="auto"/>
            <w:tcMar>
              <w:top w:w="0" w:type="dxa"/>
              <w:bottom w:w="0" w:type="dxa"/>
            </w:tcMar>
            <w:vAlign w:val="center"/>
          </w:tcPr>
          <w:p w14:paraId="17E1F407"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c>
          <w:tcPr>
            <w:tcW w:w="1155" w:type="pct"/>
            <w:shd w:val="clear" w:color="auto" w:fill="auto"/>
            <w:tcMar>
              <w:top w:w="0" w:type="dxa"/>
              <w:bottom w:w="0" w:type="dxa"/>
            </w:tcMar>
            <w:vAlign w:val="center"/>
          </w:tcPr>
          <w:p w14:paraId="525B6BA9"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6.7%</w:t>
            </w:r>
          </w:p>
        </w:tc>
      </w:tr>
      <w:tr w:rsidR="006615CD" w:rsidRPr="004A72F4" w14:paraId="74E16C7C" w14:textId="77777777" w:rsidTr="004A72F4">
        <w:tc>
          <w:tcPr>
            <w:tcW w:w="434" w:type="pct"/>
            <w:shd w:val="clear" w:color="auto" w:fill="auto"/>
            <w:tcMar>
              <w:top w:w="0" w:type="dxa"/>
              <w:bottom w:w="0" w:type="dxa"/>
            </w:tcMar>
            <w:vAlign w:val="center"/>
          </w:tcPr>
          <w:p w14:paraId="2136F6A6"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7</w:t>
            </w:r>
          </w:p>
        </w:tc>
        <w:tc>
          <w:tcPr>
            <w:tcW w:w="2592" w:type="pct"/>
            <w:shd w:val="clear" w:color="auto" w:fill="auto"/>
            <w:tcMar>
              <w:top w:w="0" w:type="dxa"/>
              <w:bottom w:w="0" w:type="dxa"/>
            </w:tcMar>
            <w:vAlign w:val="center"/>
          </w:tcPr>
          <w:p w14:paraId="54A10C61"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Expected dividends</w:t>
            </w:r>
          </w:p>
        </w:tc>
        <w:tc>
          <w:tcPr>
            <w:tcW w:w="819" w:type="pct"/>
            <w:shd w:val="clear" w:color="auto" w:fill="auto"/>
            <w:tcMar>
              <w:top w:w="0" w:type="dxa"/>
              <w:bottom w:w="0" w:type="dxa"/>
            </w:tcMar>
            <w:vAlign w:val="center"/>
          </w:tcPr>
          <w:p w14:paraId="4164C96B"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c>
          <w:tcPr>
            <w:tcW w:w="1155" w:type="pct"/>
            <w:shd w:val="clear" w:color="auto" w:fill="auto"/>
            <w:tcMar>
              <w:top w:w="0" w:type="dxa"/>
              <w:bottom w:w="0" w:type="dxa"/>
            </w:tcMar>
            <w:vAlign w:val="center"/>
          </w:tcPr>
          <w:p w14:paraId="528FE217"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8.5%</w:t>
            </w:r>
          </w:p>
        </w:tc>
      </w:tr>
    </w:tbl>
    <w:p w14:paraId="070BD2FA" w14:textId="77777777" w:rsidR="006615CD" w:rsidRPr="004A72F4" w:rsidRDefault="004A72F4" w:rsidP="004A72F4">
      <w:pPr>
        <w:numPr>
          <w:ilvl w:val="0"/>
          <w:numId w:val="4"/>
        </w:numPr>
        <w:pBdr>
          <w:top w:val="nil"/>
          <w:left w:val="nil"/>
          <w:bottom w:val="nil"/>
          <w:right w:val="nil"/>
          <w:between w:val="nil"/>
        </w:pBdr>
        <w:tabs>
          <w:tab w:val="left" w:pos="450"/>
        </w:tabs>
        <w:spacing w:after="120" w:line="360" w:lineRule="auto"/>
        <w:rPr>
          <w:rFonts w:ascii="Arial" w:eastAsia="Arial" w:hAnsi="Arial" w:cs="Arial"/>
          <w:sz w:val="20"/>
          <w:szCs w:val="20"/>
        </w:rPr>
      </w:pPr>
      <w:r>
        <w:rPr>
          <w:rFonts w:ascii="Arial" w:hAnsi="Arial"/>
          <w:sz w:val="20"/>
        </w:rPr>
        <w:t>Approve the Proposal on remuneration of the Board of Directors and the Supervisory Board in 2023 and the remuneration plan of the Board of Directors and the Supervisory Board as follows:</w:t>
      </w:r>
    </w:p>
    <w:p w14:paraId="6BA97318"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Board of Directors VND 6,000,000/person/month</w:t>
      </w:r>
    </w:p>
    <w:p w14:paraId="5EB15B59"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Supervisory Board (Annual Report 2021) VND 3,000,000/person/month</w:t>
      </w:r>
    </w:p>
    <w:p w14:paraId="550A5A72" w14:textId="77777777" w:rsidR="006615CD" w:rsidRPr="004A72F4" w:rsidRDefault="004A72F4" w:rsidP="004A72F4">
      <w:pPr>
        <w:numPr>
          <w:ilvl w:val="0"/>
          <w:numId w:val="4"/>
        </w:numPr>
        <w:pBdr>
          <w:top w:val="nil"/>
          <w:left w:val="nil"/>
          <w:bottom w:val="nil"/>
          <w:right w:val="nil"/>
          <w:between w:val="nil"/>
        </w:pBdr>
        <w:tabs>
          <w:tab w:val="left" w:pos="450"/>
        </w:tabs>
        <w:spacing w:after="120" w:line="360" w:lineRule="auto"/>
        <w:rPr>
          <w:rFonts w:ascii="Arial" w:eastAsia="Arial" w:hAnsi="Arial" w:cs="Arial"/>
          <w:sz w:val="20"/>
          <w:szCs w:val="20"/>
        </w:rPr>
      </w:pPr>
      <w:r>
        <w:rPr>
          <w:rFonts w:ascii="Arial" w:hAnsi="Arial"/>
          <w:sz w:val="20"/>
        </w:rPr>
        <w:t>Approve the election of members of the Board of Directors and members of the Supervisory Board for the 2024-2029 term:</w:t>
      </w:r>
    </w:p>
    <w:p w14:paraId="093C9D96"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 Based on the Minutes of vote counting, the list of members of the Board of Directors and members of the Supervisory Board of the company for the 2024-2029 term is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57"/>
        <w:gridCol w:w="7359"/>
      </w:tblGrid>
      <w:tr w:rsidR="00FE5BD9" w:rsidRPr="004A72F4" w14:paraId="2B8BE2AF" w14:textId="77777777" w:rsidTr="00FE5BD9">
        <w:tc>
          <w:tcPr>
            <w:tcW w:w="919" w:type="pct"/>
            <w:shd w:val="clear" w:color="auto" w:fill="auto"/>
            <w:tcMar>
              <w:top w:w="0" w:type="dxa"/>
              <w:bottom w:w="0" w:type="dxa"/>
            </w:tcMar>
            <w:vAlign w:val="center"/>
          </w:tcPr>
          <w:p w14:paraId="7576329F"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4081" w:type="pct"/>
            <w:shd w:val="clear" w:color="auto" w:fill="auto"/>
            <w:tcMar>
              <w:top w:w="0" w:type="dxa"/>
              <w:bottom w:w="0" w:type="dxa"/>
            </w:tcMar>
            <w:vAlign w:val="center"/>
          </w:tcPr>
          <w:p w14:paraId="5280E144"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Full name</w:t>
            </w:r>
          </w:p>
        </w:tc>
      </w:tr>
      <w:tr w:rsidR="00FE5BD9" w:rsidRPr="004A72F4" w14:paraId="2A0C0A36" w14:textId="77777777" w:rsidTr="00FE5BD9">
        <w:tc>
          <w:tcPr>
            <w:tcW w:w="919" w:type="pct"/>
            <w:shd w:val="clear" w:color="auto" w:fill="auto"/>
            <w:tcMar>
              <w:top w:w="0" w:type="dxa"/>
              <w:bottom w:w="0" w:type="dxa"/>
            </w:tcMar>
            <w:vAlign w:val="center"/>
          </w:tcPr>
          <w:p w14:paraId="30842BC4"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w:t>
            </w:r>
          </w:p>
        </w:tc>
        <w:tc>
          <w:tcPr>
            <w:tcW w:w="4081" w:type="pct"/>
            <w:shd w:val="clear" w:color="auto" w:fill="auto"/>
            <w:tcMar>
              <w:top w:w="0" w:type="dxa"/>
              <w:bottom w:w="0" w:type="dxa"/>
            </w:tcMar>
            <w:vAlign w:val="center"/>
          </w:tcPr>
          <w:p w14:paraId="598FD006"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Board of Directors</w:t>
            </w:r>
          </w:p>
        </w:tc>
      </w:tr>
      <w:tr w:rsidR="00FE5BD9" w:rsidRPr="004A72F4" w14:paraId="610B6132" w14:textId="77777777" w:rsidTr="00FE5BD9">
        <w:tc>
          <w:tcPr>
            <w:tcW w:w="919" w:type="pct"/>
            <w:shd w:val="clear" w:color="auto" w:fill="auto"/>
            <w:tcMar>
              <w:top w:w="0" w:type="dxa"/>
              <w:bottom w:w="0" w:type="dxa"/>
            </w:tcMar>
            <w:vAlign w:val="center"/>
          </w:tcPr>
          <w:p w14:paraId="2AF08645"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4081" w:type="pct"/>
            <w:shd w:val="clear" w:color="auto" w:fill="auto"/>
            <w:tcMar>
              <w:top w:w="0" w:type="dxa"/>
              <w:bottom w:w="0" w:type="dxa"/>
            </w:tcMar>
            <w:vAlign w:val="center"/>
          </w:tcPr>
          <w:p w14:paraId="685BD7EF"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Le Vinh Son</w:t>
            </w:r>
          </w:p>
        </w:tc>
      </w:tr>
      <w:tr w:rsidR="00FE5BD9" w:rsidRPr="004A72F4" w14:paraId="79E67E9C" w14:textId="77777777" w:rsidTr="00FE5BD9">
        <w:tc>
          <w:tcPr>
            <w:tcW w:w="919" w:type="pct"/>
            <w:shd w:val="clear" w:color="auto" w:fill="auto"/>
            <w:tcMar>
              <w:top w:w="0" w:type="dxa"/>
              <w:bottom w:w="0" w:type="dxa"/>
            </w:tcMar>
            <w:vAlign w:val="center"/>
          </w:tcPr>
          <w:p w14:paraId="0C9CB347"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4081" w:type="pct"/>
            <w:shd w:val="clear" w:color="auto" w:fill="auto"/>
            <w:tcMar>
              <w:top w:w="0" w:type="dxa"/>
              <w:bottom w:w="0" w:type="dxa"/>
            </w:tcMar>
            <w:vAlign w:val="center"/>
          </w:tcPr>
          <w:p w14:paraId="729664C9"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Nguyen Van Quyet</w:t>
            </w:r>
          </w:p>
        </w:tc>
      </w:tr>
      <w:tr w:rsidR="00FE5BD9" w:rsidRPr="004A72F4" w14:paraId="59A171CA" w14:textId="77777777" w:rsidTr="00FE5BD9">
        <w:tc>
          <w:tcPr>
            <w:tcW w:w="919" w:type="pct"/>
            <w:shd w:val="clear" w:color="auto" w:fill="auto"/>
            <w:tcMar>
              <w:top w:w="0" w:type="dxa"/>
              <w:bottom w:w="0" w:type="dxa"/>
            </w:tcMar>
            <w:vAlign w:val="center"/>
          </w:tcPr>
          <w:p w14:paraId="1A941C76"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4081" w:type="pct"/>
            <w:shd w:val="clear" w:color="auto" w:fill="auto"/>
            <w:tcMar>
              <w:top w:w="0" w:type="dxa"/>
              <w:bottom w:w="0" w:type="dxa"/>
            </w:tcMar>
            <w:vAlign w:val="center"/>
          </w:tcPr>
          <w:p w14:paraId="3F14A306"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Nguyen Dinh Quy</w:t>
            </w:r>
          </w:p>
        </w:tc>
      </w:tr>
      <w:tr w:rsidR="00FE5BD9" w:rsidRPr="004A72F4" w14:paraId="4E939978" w14:textId="77777777" w:rsidTr="00FE5BD9">
        <w:tc>
          <w:tcPr>
            <w:tcW w:w="919" w:type="pct"/>
            <w:shd w:val="clear" w:color="auto" w:fill="auto"/>
            <w:tcMar>
              <w:top w:w="0" w:type="dxa"/>
              <w:bottom w:w="0" w:type="dxa"/>
            </w:tcMar>
            <w:vAlign w:val="center"/>
          </w:tcPr>
          <w:p w14:paraId="21973B49"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4081" w:type="pct"/>
            <w:shd w:val="clear" w:color="auto" w:fill="auto"/>
            <w:tcMar>
              <w:top w:w="0" w:type="dxa"/>
              <w:bottom w:w="0" w:type="dxa"/>
            </w:tcMar>
            <w:vAlign w:val="center"/>
          </w:tcPr>
          <w:p w14:paraId="41CA1E62"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Linh Thi Hue</w:t>
            </w:r>
          </w:p>
        </w:tc>
      </w:tr>
      <w:tr w:rsidR="00FE5BD9" w:rsidRPr="004A72F4" w14:paraId="2D3C270F" w14:textId="77777777" w:rsidTr="00FE5BD9">
        <w:tc>
          <w:tcPr>
            <w:tcW w:w="919" w:type="pct"/>
            <w:shd w:val="clear" w:color="auto" w:fill="auto"/>
            <w:tcMar>
              <w:top w:w="0" w:type="dxa"/>
              <w:bottom w:w="0" w:type="dxa"/>
            </w:tcMar>
            <w:vAlign w:val="center"/>
          </w:tcPr>
          <w:p w14:paraId="0F737168"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4081" w:type="pct"/>
            <w:shd w:val="clear" w:color="auto" w:fill="auto"/>
            <w:tcMar>
              <w:top w:w="0" w:type="dxa"/>
              <w:bottom w:w="0" w:type="dxa"/>
            </w:tcMar>
            <w:vAlign w:val="center"/>
          </w:tcPr>
          <w:p w14:paraId="5AD260F8"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Nong Thi Hong Nhung</w:t>
            </w:r>
          </w:p>
        </w:tc>
      </w:tr>
      <w:tr w:rsidR="00FE5BD9" w:rsidRPr="004A72F4" w14:paraId="195A2A86" w14:textId="77777777" w:rsidTr="00FE5BD9">
        <w:tc>
          <w:tcPr>
            <w:tcW w:w="919" w:type="pct"/>
            <w:shd w:val="clear" w:color="auto" w:fill="auto"/>
            <w:tcMar>
              <w:top w:w="0" w:type="dxa"/>
              <w:bottom w:w="0" w:type="dxa"/>
            </w:tcMar>
            <w:vAlign w:val="center"/>
          </w:tcPr>
          <w:p w14:paraId="77B347E2"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4081" w:type="pct"/>
            <w:shd w:val="clear" w:color="auto" w:fill="auto"/>
            <w:tcMar>
              <w:top w:w="0" w:type="dxa"/>
              <w:bottom w:w="0" w:type="dxa"/>
            </w:tcMar>
            <w:vAlign w:val="center"/>
          </w:tcPr>
          <w:p w14:paraId="33D99659"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Pham The Hung</w:t>
            </w:r>
          </w:p>
        </w:tc>
      </w:tr>
      <w:tr w:rsidR="00FE5BD9" w:rsidRPr="004A72F4" w14:paraId="20748F9A" w14:textId="77777777" w:rsidTr="00FE5BD9">
        <w:tc>
          <w:tcPr>
            <w:tcW w:w="919" w:type="pct"/>
            <w:shd w:val="clear" w:color="auto" w:fill="auto"/>
            <w:tcMar>
              <w:top w:w="0" w:type="dxa"/>
              <w:bottom w:w="0" w:type="dxa"/>
            </w:tcMar>
            <w:vAlign w:val="center"/>
          </w:tcPr>
          <w:p w14:paraId="331E0A9B"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w:t>
            </w:r>
          </w:p>
        </w:tc>
        <w:tc>
          <w:tcPr>
            <w:tcW w:w="4081" w:type="pct"/>
            <w:shd w:val="clear" w:color="auto" w:fill="auto"/>
            <w:tcMar>
              <w:top w:w="0" w:type="dxa"/>
              <w:bottom w:w="0" w:type="dxa"/>
            </w:tcMar>
            <w:vAlign w:val="center"/>
          </w:tcPr>
          <w:p w14:paraId="2289B16E"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Thai Duc Long</w:t>
            </w:r>
          </w:p>
        </w:tc>
      </w:tr>
      <w:tr w:rsidR="00FE5BD9" w:rsidRPr="004A72F4" w14:paraId="0EE7683B" w14:textId="77777777" w:rsidTr="00FE5BD9">
        <w:tc>
          <w:tcPr>
            <w:tcW w:w="919" w:type="pct"/>
            <w:shd w:val="clear" w:color="auto" w:fill="auto"/>
            <w:tcMar>
              <w:top w:w="0" w:type="dxa"/>
              <w:bottom w:w="0" w:type="dxa"/>
            </w:tcMar>
            <w:vAlign w:val="center"/>
          </w:tcPr>
          <w:p w14:paraId="32B5BD92"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II</w:t>
            </w:r>
          </w:p>
        </w:tc>
        <w:tc>
          <w:tcPr>
            <w:tcW w:w="4081" w:type="pct"/>
            <w:shd w:val="clear" w:color="auto" w:fill="auto"/>
            <w:tcMar>
              <w:top w:w="0" w:type="dxa"/>
              <w:bottom w:w="0" w:type="dxa"/>
            </w:tcMar>
            <w:vAlign w:val="center"/>
          </w:tcPr>
          <w:p w14:paraId="01364D7B"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Supervisory Board</w:t>
            </w:r>
          </w:p>
        </w:tc>
      </w:tr>
      <w:tr w:rsidR="00FE5BD9" w:rsidRPr="004A72F4" w14:paraId="2432D23A" w14:textId="77777777" w:rsidTr="00FE5BD9">
        <w:tc>
          <w:tcPr>
            <w:tcW w:w="919" w:type="pct"/>
            <w:shd w:val="clear" w:color="auto" w:fill="auto"/>
            <w:tcMar>
              <w:top w:w="0" w:type="dxa"/>
              <w:bottom w:w="0" w:type="dxa"/>
            </w:tcMar>
            <w:vAlign w:val="center"/>
          </w:tcPr>
          <w:p w14:paraId="5E9655DE"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w:t>
            </w:r>
          </w:p>
        </w:tc>
        <w:tc>
          <w:tcPr>
            <w:tcW w:w="4081" w:type="pct"/>
            <w:shd w:val="clear" w:color="auto" w:fill="auto"/>
            <w:tcMar>
              <w:top w:w="0" w:type="dxa"/>
              <w:bottom w:w="0" w:type="dxa"/>
            </w:tcMar>
            <w:vAlign w:val="center"/>
          </w:tcPr>
          <w:p w14:paraId="48691135"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Nguyen Thi Thanh Thuy</w:t>
            </w:r>
          </w:p>
        </w:tc>
      </w:tr>
      <w:tr w:rsidR="00FE5BD9" w:rsidRPr="004A72F4" w14:paraId="3483EAF7" w14:textId="77777777" w:rsidTr="00FE5BD9">
        <w:tc>
          <w:tcPr>
            <w:tcW w:w="919" w:type="pct"/>
            <w:shd w:val="clear" w:color="auto" w:fill="auto"/>
            <w:tcMar>
              <w:top w:w="0" w:type="dxa"/>
              <w:bottom w:w="0" w:type="dxa"/>
            </w:tcMar>
            <w:vAlign w:val="center"/>
          </w:tcPr>
          <w:p w14:paraId="4CB7C40D"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w:t>
            </w:r>
          </w:p>
        </w:tc>
        <w:tc>
          <w:tcPr>
            <w:tcW w:w="4081" w:type="pct"/>
            <w:shd w:val="clear" w:color="auto" w:fill="auto"/>
            <w:tcMar>
              <w:top w:w="0" w:type="dxa"/>
              <w:bottom w:w="0" w:type="dxa"/>
            </w:tcMar>
            <w:vAlign w:val="center"/>
          </w:tcPr>
          <w:p w14:paraId="40E9146B"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Nguyen Thanh Tung</w:t>
            </w:r>
          </w:p>
        </w:tc>
      </w:tr>
      <w:tr w:rsidR="00FE5BD9" w:rsidRPr="004A72F4" w14:paraId="4653FF3D" w14:textId="77777777" w:rsidTr="00FE5BD9">
        <w:tc>
          <w:tcPr>
            <w:tcW w:w="919" w:type="pct"/>
            <w:shd w:val="clear" w:color="auto" w:fill="auto"/>
            <w:tcMar>
              <w:top w:w="0" w:type="dxa"/>
              <w:bottom w:w="0" w:type="dxa"/>
            </w:tcMar>
            <w:vAlign w:val="center"/>
          </w:tcPr>
          <w:p w14:paraId="43D9C425"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w:t>
            </w:r>
          </w:p>
        </w:tc>
        <w:tc>
          <w:tcPr>
            <w:tcW w:w="4081" w:type="pct"/>
            <w:shd w:val="clear" w:color="auto" w:fill="auto"/>
            <w:tcMar>
              <w:top w:w="0" w:type="dxa"/>
              <w:bottom w:w="0" w:type="dxa"/>
            </w:tcMar>
            <w:vAlign w:val="center"/>
          </w:tcPr>
          <w:p w14:paraId="1446A50C" w14:textId="77777777" w:rsidR="00FE5BD9" w:rsidRPr="004A72F4" w:rsidRDefault="00FE5BD9"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Tran Van Thi</w:t>
            </w:r>
          </w:p>
        </w:tc>
      </w:tr>
    </w:tbl>
    <w:p w14:paraId="1F73A9FE" w14:textId="77777777" w:rsidR="006615CD" w:rsidRPr="004A72F4" w:rsidRDefault="004A72F4" w:rsidP="004A72F4">
      <w:pPr>
        <w:numPr>
          <w:ilvl w:val="0"/>
          <w:numId w:val="4"/>
        </w:numPr>
        <w:pBdr>
          <w:top w:val="nil"/>
          <w:left w:val="nil"/>
          <w:bottom w:val="nil"/>
          <w:right w:val="nil"/>
          <w:between w:val="nil"/>
        </w:pBdr>
        <w:tabs>
          <w:tab w:val="left" w:pos="450"/>
        </w:tabs>
        <w:spacing w:after="120" w:line="360" w:lineRule="auto"/>
        <w:rPr>
          <w:rFonts w:ascii="Arial" w:eastAsia="Arial" w:hAnsi="Arial" w:cs="Arial"/>
          <w:sz w:val="20"/>
          <w:szCs w:val="20"/>
        </w:rPr>
      </w:pPr>
      <w:r>
        <w:rPr>
          <w:rFonts w:ascii="Arial" w:hAnsi="Arial"/>
          <w:sz w:val="20"/>
        </w:rPr>
        <w:t>Approve the Proposal on authorizing the Board of Directors to decide on transactions incurring revenue and expenses with relevant parties:</w:t>
      </w:r>
    </w:p>
    <w:p w14:paraId="334D3F27" w14:textId="77777777" w:rsidR="006615CD" w:rsidRPr="004A72F4" w:rsidRDefault="004A72F4" w:rsidP="004A72F4">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Accordingly, the General Meeting of Shareholders approve on authorizing the Board of Directors to decide on transactions incurring revenue and expenses with relevant parties, specifically as follows: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2"/>
        <w:gridCol w:w="4218"/>
        <w:gridCol w:w="4146"/>
      </w:tblGrid>
      <w:tr w:rsidR="006615CD" w:rsidRPr="004A72F4" w14:paraId="43935EC7" w14:textId="77777777" w:rsidTr="004A72F4">
        <w:tc>
          <w:tcPr>
            <w:tcW w:w="362" w:type="pct"/>
            <w:shd w:val="clear" w:color="auto" w:fill="auto"/>
            <w:tcMar>
              <w:top w:w="0" w:type="dxa"/>
              <w:bottom w:w="0" w:type="dxa"/>
            </w:tcMar>
            <w:vAlign w:val="center"/>
          </w:tcPr>
          <w:p w14:paraId="357C98C1"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2339" w:type="pct"/>
            <w:shd w:val="clear" w:color="auto" w:fill="auto"/>
            <w:tcMar>
              <w:top w:w="0" w:type="dxa"/>
              <w:bottom w:w="0" w:type="dxa"/>
            </w:tcMar>
            <w:vAlign w:val="center"/>
          </w:tcPr>
          <w:p w14:paraId="07FCF8F0"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Company name</w:t>
            </w:r>
          </w:p>
        </w:tc>
        <w:tc>
          <w:tcPr>
            <w:tcW w:w="2299" w:type="pct"/>
            <w:shd w:val="clear" w:color="auto" w:fill="auto"/>
            <w:tcMar>
              <w:top w:w="0" w:type="dxa"/>
              <w:bottom w:w="0" w:type="dxa"/>
            </w:tcMar>
            <w:vAlign w:val="center"/>
          </w:tcPr>
          <w:p w14:paraId="0EE6B3FB"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Relationship</w:t>
            </w:r>
          </w:p>
        </w:tc>
      </w:tr>
      <w:tr w:rsidR="006615CD" w:rsidRPr="004A72F4" w14:paraId="2B33CABA" w14:textId="77777777" w:rsidTr="004A72F4">
        <w:tc>
          <w:tcPr>
            <w:tcW w:w="362" w:type="pct"/>
            <w:shd w:val="clear" w:color="auto" w:fill="auto"/>
            <w:tcMar>
              <w:top w:w="0" w:type="dxa"/>
              <w:bottom w:w="0" w:type="dxa"/>
            </w:tcMar>
            <w:vAlign w:val="center"/>
          </w:tcPr>
          <w:p w14:paraId="07A7D3C9"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2339" w:type="pct"/>
            <w:shd w:val="clear" w:color="auto" w:fill="auto"/>
            <w:tcMar>
              <w:top w:w="0" w:type="dxa"/>
              <w:bottom w:w="0" w:type="dxa"/>
            </w:tcMar>
            <w:vAlign w:val="center"/>
          </w:tcPr>
          <w:p w14:paraId="4C74712E"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ETM Environment and Water Treatment Technology Joint Stock Company.</w:t>
            </w:r>
          </w:p>
        </w:tc>
        <w:tc>
          <w:tcPr>
            <w:tcW w:w="2299" w:type="pct"/>
            <w:shd w:val="clear" w:color="auto" w:fill="auto"/>
            <w:tcMar>
              <w:top w:w="0" w:type="dxa"/>
              <w:bottom w:w="0" w:type="dxa"/>
            </w:tcMar>
            <w:vAlign w:val="center"/>
          </w:tcPr>
          <w:p w14:paraId="2A26BD2A"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company is related to the member of the Board of Directors</w:t>
            </w:r>
          </w:p>
        </w:tc>
      </w:tr>
      <w:tr w:rsidR="006615CD" w:rsidRPr="004A72F4" w14:paraId="3AE5C481" w14:textId="77777777" w:rsidTr="004A72F4">
        <w:tc>
          <w:tcPr>
            <w:tcW w:w="362" w:type="pct"/>
            <w:shd w:val="clear" w:color="auto" w:fill="auto"/>
            <w:tcMar>
              <w:top w:w="0" w:type="dxa"/>
              <w:bottom w:w="0" w:type="dxa"/>
            </w:tcMar>
            <w:vAlign w:val="center"/>
          </w:tcPr>
          <w:p w14:paraId="7CF50C92"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2339" w:type="pct"/>
            <w:shd w:val="clear" w:color="auto" w:fill="auto"/>
            <w:tcMar>
              <w:top w:w="0" w:type="dxa"/>
              <w:bottom w:w="0" w:type="dxa"/>
            </w:tcMar>
            <w:vAlign w:val="center"/>
          </w:tcPr>
          <w:p w14:paraId="5FF0366C"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Son Ha Development of Renewable Energy Joint Stock Company</w:t>
            </w:r>
          </w:p>
        </w:tc>
        <w:tc>
          <w:tcPr>
            <w:tcW w:w="2299" w:type="pct"/>
            <w:shd w:val="clear" w:color="auto" w:fill="auto"/>
            <w:tcMar>
              <w:top w:w="0" w:type="dxa"/>
              <w:bottom w:w="0" w:type="dxa"/>
            </w:tcMar>
            <w:vAlign w:val="center"/>
          </w:tcPr>
          <w:p w14:paraId="1D64B0F7"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company is related to the member of the Board of Directors</w:t>
            </w:r>
          </w:p>
        </w:tc>
      </w:tr>
      <w:tr w:rsidR="006615CD" w:rsidRPr="004A72F4" w14:paraId="34E1153F" w14:textId="77777777" w:rsidTr="004A72F4">
        <w:tc>
          <w:tcPr>
            <w:tcW w:w="362" w:type="pct"/>
            <w:shd w:val="clear" w:color="auto" w:fill="auto"/>
            <w:tcMar>
              <w:top w:w="0" w:type="dxa"/>
              <w:bottom w:w="0" w:type="dxa"/>
            </w:tcMar>
            <w:vAlign w:val="center"/>
          </w:tcPr>
          <w:p w14:paraId="1BB05B5D"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3</w:t>
            </w:r>
          </w:p>
        </w:tc>
        <w:tc>
          <w:tcPr>
            <w:tcW w:w="2339" w:type="pct"/>
            <w:shd w:val="clear" w:color="auto" w:fill="auto"/>
            <w:tcMar>
              <w:top w:w="0" w:type="dxa"/>
              <w:bottom w:w="0" w:type="dxa"/>
            </w:tcMar>
            <w:vAlign w:val="center"/>
          </w:tcPr>
          <w:p w14:paraId="57ADB1BC"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Son Ha Business and Project Development Joint Stock Company</w:t>
            </w:r>
          </w:p>
        </w:tc>
        <w:tc>
          <w:tcPr>
            <w:tcW w:w="2299" w:type="pct"/>
            <w:shd w:val="clear" w:color="auto" w:fill="auto"/>
            <w:tcMar>
              <w:top w:w="0" w:type="dxa"/>
              <w:bottom w:w="0" w:type="dxa"/>
            </w:tcMar>
            <w:vAlign w:val="center"/>
          </w:tcPr>
          <w:p w14:paraId="3D8866EB"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company is related to the member of the Board of Directors</w:t>
            </w:r>
          </w:p>
        </w:tc>
      </w:tr>
      <w:tr w:rsidR="006615CD" w:rsidRPr="004A72F4" w14:paraId="7FDD9FB4" w14:textId="77777777" w:rsidTr="004A72F4">
        <w:tc>
          <w:tcPr>
            <w:tcW w:w="362" w:type="pct"/>
            <w:shd w:val="clear" w:color="auto" w:fill="auto"/>
            <w:tcMar>
              <w:top w:w="0" w:type="dxa"/>
              <w:bottom w:w="0" w:type="dxa"/>
            </w:tcMar>
            <w:vAlign w:val="center"/>
          </w:tcPr>
          <w:p w14:paraId="39F8DD7D"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2339" w:type="pct"/>
            <w:shd w:val="clear" w:color="auto" w:fill="auto"/>
            <w:tcMar>
              <w:top w:w="0" w:type="dxa"/>
              <w:bottom w:w="0" w:type="dxa"/>
            </w:tcMar>
            <w:vAlign w:val="center"/>
          </w:tcPr>
          <w:p w14:paraId="1B55E8D1"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GARAFY Joint Stock Company</w:t>
            </w:r>
          </w:p>
        </w:tc>
        <w:tc>
          <w:tcPr>
            <w:tcW w:w="2299" w:type="pct"/>
            <w:shd w:val="clear" w:color="auto" w:fill="auto"/>
            <w:tcMar>
              <w:top w:w="0" w:type="dxa"/>
              <w:bottom w:w="0" w:type="dxa"/>
            </w:tcMar>
            <w:vAlign w:val="center"/>
          </w:tcPr>
          <w:p w14:paraId="49D15CB0"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company is related to the member of the Board of Directors</w:t>
            </w:r>
          </w:p>
        </w:tc>
      </w:tr>
    </w:tbl>
    <w:p w14:paraId="7444BF70"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2. Implementation</w:t>
      </w:r>
    </w:p>
    <w:p w14:paraId="0C71200E"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The General Mandate was approved in full text by the Annual General Meeting of Shareholders 2024 of Lang Son Water Supply and Drainage Joint stock Company at the Meeting. </w:t>
      </w:r>
    </w:p>
    <w:p w14:paraId="6AE77002"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‎‎Article 3. Effectiveness of enforcement</w:t>
      </w:r>
    </w:p>
    <w:p w14:paraId="4BC0DC09" w14:textId="77777777" w:rsidR="006615CD" w:rsidRPr="004A72F4" w:rsidRDefault="004A72F4" w:rsidP="004A72F4">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This General Mandate takes effect from its date of signing, all shareholders of Lang Son Water Supply and Drainage Joint stock Company, members of the Board of Directors, and members of the Supervisory Board of Lang Son Water Supply and Drainage Joint stock Company are responsible for implementing this General Mandate.</w:t>
      </w:r>
    </w:p>
    <w:sectPr w:rsidR="006615CD" w:rsidRPr="004A72F4" w:rsidSect="004A72F4">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F6AE4"/>
    <w:multiLevelType w:val="multilevel"/>
    <w:tmpl w:val="D2C8CE6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BD7F4A"/>
    <w:multiLevelType w:val="multilevel"/>
    <w:tmpl w:val="1C706A6E"/>
    <w:lvl w:ilvl="0">
      <w:start w:val="1"/>
      <w:numFmt w:val="lowerLetter"/>
      <w:lvlText w:val="%1."/>
      <w:lvlJc w:val="left"/>
      <w:pPr>
        <w:ind w:left="360" w:hanging="360"/>
      </w:pPr>
      <w:rPr>
        <w:b w:val="0"/>
        <w:i w:val="0"/>
        <w:sz w:val="20"/>
      </w:rPr>
    </w:lvl>
    <w:lvl w:ilvl="1">
      <w:start w:val="1"/>
      <w:numFmt w:val="lowerLetter"/>
      <w:lvlText w:val="%2."/>
      <w:lvlJc w:val="left"/>
      <w:pPr>
        <w:ind w:left="1080" w:hanging="360"/>
      </w:pPr>
      <w:rPr>
        <w:b w:val="0"/>
        <w:i w:val="0"/>
        <w:sz w:val="20"/>
      </w:rPr>
    </w:lvl>
    <w:lvl w:ilvl="2">
      <w:start w:val="1"/>
      <w:numFmt w:val="lowerRoman"/>
      <w:lvlText w:val="%3."/>
      <w:lvlJc w:val="right"/>
      <w:pPr>
        <w:ind w:left="1800" w:hanging="180"/>
      </w:pPr>
      <w:rPr>
        <w:b w:val="0"/>
        <w:i w:val="0"/>
        <w:sz w:val="2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F9F4C50"/>
    <w:multiLevelType w:val="multilevel"/>
    <w:tmpl w:val="4470D7C2"/>
    <w:lvl w:ilvl="0">
      <w:start w:val="69"/>
      <w:numFmt w:val="bullet"/>
      <w:lvlText w:val="●"/>
      <w:lvlJc w:val="left"/>
      <w:pPr>
        <w:ind w:left="708" w:hanging="708"/>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0305493"/>
    <w:multiLevelType w:val="hybridMultilevel"/>
    <w:tmpl w:val="54FE2444"/>
    <w:lvl w:ilvl="0" w:tplc="15EA1922">
      <w:start w:val="1"/>
      <w:numFmt w:val="bullet"/>
      <w:lvlText w:val="+"/>
      <w:lvlJc w:val="left"/>
      <w:pPr>
        <w:ind w:left="720" w:hanging="360"/>
      </w:pPr>
      <w:rPr>
        <w:rFonts w:ascii="Arial" w:hAnsi="Arial" w:hint="default"/>
        <w:b w:val="0"/>
        <w:i w:val="0"/>
        <w:sz w:val="20"/>
      </w:rPr>
    </w:lvl>
    <w:lvl w:ilvl="1" w:tplc="33C69EBA" w:tentative="1">
      <w:start w:val="1"/>
      <w:numFmt w:val="bullet"/>
      <w:lvlText w:val="o"/>
      <w:lvlJc w:val="left"/>
      <w:pPr>
        <w:ind w:left="1440" w:hanging="360"/>
      </w:pPr>
      <w:rPr>
        <w:rFonts w:ascii="Courier New" w:hAnsi="Courier New" w:cs="Courier New" w:hint="default"/>
        <w:b w:val="0"/>
        <w:i w:val="0"/>
        <w:sz w:val="20"/>
      </w:rPr>
    </w:lvl>
    <w:lvl w:ilvl="2" w:tplc="8954DD1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C098B"/>
    <w:multiLevelType w:val="multilevel"/>
    <w:tmpl w:val="E95C0DC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3707F08"/>
    <w:multiLevelType w:val="multilevel"/>
    <w:tmpl w:val="ED5A1FFC"/>
    <w:lvl w:ilvl="0">
      <w:start w:val="1"/>
      <w:numFmt w:val="decimal"/>
      <w:lvlText w:val="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CD"/>
    <w:rsid w:val="0009636D"/>
    <w:rsid w:val="00237205"/>
    <w:rsid w:val="00411240"/>
    <w:rsid w:val="004A72F4"/>
    <w:rsid w:val="006615CD"/>
    <w:rsid w:val="00684251"/>
    <w:rsid w:val="006F3C55"/>
    <w:rsid w:val="008C2FAC"/>
    <w:rsid w:val="00BF7AE6"/>
    <w:rsid w:val="00FE5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943BE"/>
  <w15:docId w15:val="{F66B685C-1A97-4E32-8BC7-44CCE620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67070A"/>
      <w:sz w:val="18"/>
      <w:szCs w:val="1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8"/>
      <w:szCs w:val="28"/>
      <w:u w:val="none"/>
      <w:shd w:val="clear" w:color="auto" w:fill="auto"/>
    </w:rPr>
  </w:style>
  <w:style w:type="paragraph" w:styleId="BodyText">
    <w:name w:val="Body Text"/>
    <w:basedOn w:val="Normal"/>
    <w:link w:val="BodyTextChar"/>
    <w:qFormat/>
    <w:pPr>
      <w:spacing w:line="283" w:lineRule="auto"/>
    </w:pPr>
    <w:rPr>
      <w:rFonts w:ascii="Times New Roman" w:eastAsia="Times New Roman" w:hAnsi="Times New Roman" w:cs="Times New Roman"/>
    </w:rPr>
  </w:style>
  <w:style w:type="paragraph" w:customStyle="1" w:styleId="Tablecaption0">
    <w:name w:val="Table caption"/>
    <w:basedOn w:val="Normal"/>
    <w:link w:val="Tablecaption"/>
    <w:pPr>
      <w:spacing w:line="286" w:lineRule="auto"/>
    </w:pPr>
    <w:rPr>
      <w:rFonts w:ascii="Times New Roman" w:eastAsia="Times New Roman" w:hAnsi="Times New Roman" w:cs="Times New Roman"/>
    </w:rPr>
  </w:style>
  <w:style w:type="paragraph" w:customStyle="1" w:styleId="Other0">
    <w:name w:val="Other"/>
    <w:basedOn w:val="Normal"/>
    <w:link w:val="Other"/>
    <w:pPr>
      <w:spacing w:line="283" w:lineRule="auto"/>
    </w:pPr>
    <w:rPr>
      <w:rFonts w:ascii="Times New Roman" w:eastAsia="Times New Roman" w:hAnsi="Times New Roman" w:cs="Times New Roman"/>
    </w:rPr>
  </w:style>
  <w:style w:type="paragraph" w:customStyle="1" w:styleId="Bodytext20">
    <w:name w:val="Body text (2)"/>
    <w:basedOn w:val="Normal"/>
    <w:link w:val="Bodytext2"/>
    <w:pPr>
      <w:spacing w:line="233" w:lineRule="auto"/>
    </w:pPr>
    <w:rPr>
      <w:rFonts w:ascii="Arial" w:eastAsia="Arial" w:hAnsi="Arial" w:cs="Arial"/>
      <w:sz w:val="12"/>
      <w:szCs w:val="12"/>
    </w:rPr>
  </w:style>
  <w:style w:type="paragraph" w:customStyle="1" w:styleId="Bodytext40">
    <w:name w:val="Body text (4)"/>
    <w:basedOn w:val="Normal"/>
    <w:link w:val="Bodytext4"/>
    <w:rPr>
      <w:rFonts w:ascii="Arial" w:eastAsia="Arial" w:hAnsi="Arial" w:cs="Arial"/>
      <w:color w:val="67070A"/>
      <w:sz w:val="18"/>
      <w:szCs w:val="18"/>
    </w:rPr>
  </w:style>
  <w:style w:type="paragraph" w:customStyle="1" w:styleId="Bodytext30">
    <w:name w:val="Body text (3)"/>
    <w:basedOn w:val="Normal"/>
    <w:link w:val="Bodytext3"/>
    <w:rPr>
      <w:rFonts w:ascii="Times New Roman" w:eastAsia="Times New Roman" w:hAnsi="Times New Roman" w:cs="Times New Roman"/>
      <w:sz w:val="19"/>
      <w:szCs w:val="19"/>
    </w:rPr>
  </w:style>
  <w:style w:type="paragraph" w:customStyle="1" w:styleId="Heading11">
    <w:name w:val="Heading #1"/>
    <w:basedOn w:val="Normal"/>
    <w:link w:val="Heading10"/>
    <w:pPr>
      <w:spacing w:line="228" w:lineRule="auto"/>
      <w:jc w:val="center"/>
      <w:outlineLvl w:val="0"/>
    </w:pPr>
    <w:rPr>
      <w:rFonts w:ascii="Arial" w:eastAsia="Arial" w:hAnsi="Arial" w:cs="Arial"/>
      <w:sz w:val="28"/>
      <w:szCs w:val="28"/>
    </w:rPr>
  </w:style>
  <w:style w:type="paragraph" w:styleId="Header">
    <w:name w:val="header"/>
    <w:basedOn w:val="Normal"/>
    <w:link w:val="HeaderChar"/>
    <w:uiPriority w:val="99"/>
    <w:unhideWhenUsed/>
    <w:rsid w:val="00937311"/>
    <w:pPr>
      <w:tabs>
        <w:tab w:val="center" w:pos="4680"/>
        <w:tab w:val="right" w:pos="9360"/>
      </w:tabs>
    </w:pPr>
  </w:style>
  <w:style w:type="character" w:customStyle="1" w:styleId="HeaderChar">
    <w:name w:val="Header Char"/>
    <w:basedOn w:val="DefaultParagraphFont"/>
    <w:link w:val="Header"/>
    <w:uiPriority w:val="99"/>
    <w:rsid w:val="00937311"/>
    <w:rPr>
      <w:color w:val="000000"/>
    </w:rPr>
  </w:style>
  <w:style w:type="paragraph" w:styleId="Footer">
    <w:name w:val="footer"/>
    <w:basedOn w:val="Normal"/>
    <w:link w:val="FooterChar"/>
    <w:uiPriority w:val="99"/>
    <w:unhideWhenUsed/>
    <w:rsid w:val="00937311"/>
    <w:pPr>
      <w:tabs>
        <w:tab w:val="center" w:pos="4680"/>
        <w:tab w:val="right" w:pos="9360"/>
      </w:tabs>
    </w:pPr>
  </w:style>
  <w:style w:type="character" w:customStyle="1" w:styleId="FooterChar">
    <w:name w:val="Footer Char"/>
    <w:basedOn w:val="DefaultParagraphFont"/>
    <w:link w:val="Footer"/>
    <w:uiPriority w:val="99"/>
    <w:rsid w:val="00937311"/>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8C2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OVPM3Z3b5aCDAMix5n7U8CDj7Q==">CgMxLjA4AHIhMWQ0eTFweHNSblJiRm1YUGhGX1MzRHR6V3Z2SHNuRklG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2024-05-09T04:41:00Z</dcterms:created>
  <dcterms:modified xsi:type="dcterms:W3CDTF">2024-05-09T04:41:00Z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197a6e8900748211c853e1de4c7147998cbd9a63ceccf0cbbb2334f79c85aa6a</vt:lpwstr>
  </property>
</Properties>
</file>