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1727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CE67D2">
        <w:rPr>
          <w:rFonts w:ascii="Arial" w:hAnsi="Arial" w:cs="Arial"/>
          <w:b/>
          <w:color w:val="010000"/>
          <w:sz w:val="20"/>
        </w:rPr>
        <w:t>QNC: Annual General Mandate 2024</w:t>
      </w:r>
    </w:p>
    <w:p w14:paraId="68A141C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On June 4, 2024, Quang Ninh Construction and Cement JSC announced General Mandate No. 1073</w:t>
      </w:r>
      <w:r w:rsidR="00EA4F6A" w:rsidRPr="00CE67D2">
        <w:rPr>
          <w:rFonts w:ascii="Arial" w:hAnsi="Arial" w:cs="Arial"/>
          <w:color w:val="010000"/>
          <w:sz w:val="20"/>
        </w:rPr>
        <w:t>/NQ-DH</w:t>
      </w:r>
      <w:r w:rsidRPr="00CE67D2">
        <w:rPr>
          <w:rFonts w:ascii="Arial" w:hAnsi="Arial" w:cs="Arial"/>
          <w:color w:val="010000"/>
          <w:sz w:val="20"/>
        </w:rPr>
        <w:t xml:space="preserve">CD as follows: </w:t>
      </w:r>
    </w:p>
    <w:p w14:paraId="0D647324"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sidRPr="00CE67D2">
        <w:rPr>
          <w:rFonts w:ascii="Arial" w:hAnsi="Arial" w:cs="Arial"/>
          <w:color w:val="010000"/>
          <w:sz w:val="20"/>
        </w:rPr>
        <w:t>‎‎Article 1. Approve the following specific contents:</w:t>
      </w:r>
    </w:p>
    <w:p w14:paraId="61A1E060"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w:t>
      </w:r>
    </w:p>
    <w:p w14:paraId="1A29BAD6"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production and business results 2023 with the following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
        <w:gridCol w:w="5279"/>
        <w:gridCol w:w="1351"/>
        <w:gridCol w:w="1729"/>
      </w:tblGrid>
      <w:tr w:rsidR="00C13BF9" w:rsidRPr="00CE67D2" w14:paraId="50EF7ED0" w14:textId="77777777" w:rsidTr="004A5948">
        <w:tc>
          <w:tcPr>
            <w:tcW w:w="365" w:type="pct"/>
            <w:shd w:val="clear" w:color="auto" w:fill="auto"/>
            <w:tcMar>
              <w:top w:w="0" w:type="dxa"/>
              <w:bottom w:w="0" w:type="dxa"/>
            </w:tcMar>
            <w:vAlign w:val="center"/>
          </w:tcPr>
          <w:p w14:paraId="4DF1762A"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No.</w:t>
            </w:r>
          </w:p>
        </w:tc>
        <w:tc>
          <w:tcPr>
            <w:tcW w:w="2927" w:type="pct"/>
            <w:shd w:val="clear" w:color="auto" w:fill="auto"/>
            <w:tcMar>
              <w:top w:w="0" w:type="dxa"/>
              <w:bottom w:w="0" w:type="dxa"/>
            </w:tcMar>
            <w:vAlign w:val="center"/>
          </w:tcPr>
          <w:p w14:paraId="434EFB9B" w14:textId="77777777" w:rsidR="00C13BF9" w:rsidRPr="00CE67D2" w:rsidRDefault="00E41994" w:rsidP="004A5948">
            <w:pPr>
              <w:pBdr>
                <w:top w:val="nil"/>
                <w:left w:val="nil"/>
                <w:bottom w:val="nil"/>
                <w:right w:val="nil"/>
                <w:between w:val="nil"/>
              </w:pBdr>
              <w:tabs>
                <w:tab w:val="left" w:pos="1968"/>
              </w:tabs>
              <w:spacing w:after="120" w:line="360" w:lineRule="auto"/>
              <w:jc w:val="center"/>
              <w:rPr>
                <w:rFonts w:ascii="Arial" w:eastAsia="Arial" w:hAnsi="Arial" w:cs="Arial"/>
                <w:color w:val="010000"/>
                <w:sz w:val="20"/>
                <w:szCs w:val="20"/>
              </w:rPr>
            </w:pPr>
            <w:r w:rsidRPr="00CE67D2">
              <w:rPr>
                <w:rFonts w:ascii="Arial" w:hAnsi="Arial" w:cs="Arial"/>
                <w:color w:val="010000"/>
                <w:sz w:val="20"/>
              </w:rPr>
              <w:t>Contents</w:t>
            </w:r>
          </w:p>
        </w:tc>
        <w:tc>
          <w:tcPr>
            <w:tcW w:w="749" w:type="pct"/>
            <w:shd w:val="clear" w:color="auto" w:fill="auto"/>
            <w:tcMar>
              <w:top w:w="0" w:type="dxa"/>
              <w:bottom w:w="0" w:type="dxa"/>
            </w:tcMar>
            <w:vAlign w:val="center"/>
          </w:tcPr>
          <w:p w14:paraId="481734B0"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Unit</w:t>
            </w:r>
          </w:p>
        </w:tc>
        <w:tc>
          <w:tcPr>
            <w:tcW w:w="959" w:type="pct"/>
            <w:shd w:val="clear" w:color="auto" w:fill="auto"/>
            <w:tcMar>
              <w:top w:w="0" w:type="dxa"/>
              <w:bottom w:w="0" w:type="dxa"/>
            </w:tcMar>
            <w:vAlign w:val="center"/>
          </w:tcPr>
          <w:p w14:paraId="3D4D1370"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Quantity</w:t>
            </w:r>
          </w:p>
        </w:tc>
      </w:tr>
      <w:tr w:rsidR="00C13BF9" w:rsidRPr="00CE67D2" w14:paraId="03C00B5E" w14:textId="77777777" w:rsidTr="004A5948">
        <w:tc>
          <w:tcPr>
            <w:tcW w:w="365" w:type="pct"/>
            <w:shd w:val="clear" w:color="auto" w:fill="auto"/>
            <w:tcMar>
              <w:top w:w="0" w:type="dxa"/>
              <w:bottom w:w="0" w:type="dxa"/>
            </w:tcMar>
            <w:vAlign w:val="center"/>
          </w:tcPr>
          <w:p w14:paraId="0EE0C43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I</w:t>
            </w:r>
          </w:p>
        </w:tc>
        <w:tc>
          <w:tcPr>
            <w:tcW w:w="2927" w:type="pct"/>
            <w:shd w:val="clear" w:color="auto" w:fill="auto"/>
            <w:tcMar>
              <w:top w:w="0" w:type="dxa"/>
              <w:bottom w:w="0" w:type="dxa"/>
            </w:tcMar>
            <w:vAlign w:val="center"/>
          </w:tcPr>
          <w:p w14:paraId="5FD40C8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Production volume</w:t>
            </w:r>
          </w:p>
        </w:tc>
        <w:tc>
          <w:tcPr>
            <w:tcW w:w="749" w:type="pct"/>
            <w:shd w:val="clear" w:color="auto" w:fill="auto"/>
            <w:tcMar>
              <w:top w:w="0" w:type="dxa"/>
              <w:bottom w:w="0" w:type="dxa"/>
            </w:tcMar>
            <w:vAlign w:val="center"/>
          </w:tcPr>
          <w:p w14:paraId="64F0963D" w14:textId="77777777" w:rsidR="00C13BF9" w:rsidRPr="00CE67D2" w:rsidRDefault="00C13BF9" w:rsidP="004A5948">
            <w:pPr>
              <w:spacing w:after="120" w:line="360" w:lineRule="auto"/>
              <w:jc w:val="center"/>
              <w:rPr>
                <w:rFonts w:ascii="Arial" w:eastAsia="Arial" w:hAnsi="Arial" w:cs="Arial"/>
                <w:color w:val="010000"/>
                <w:sz w:val="20"/>
                <w:szCs w:val="20"/>
              </w:rPr>
            </w:pPr>
          </w:p>
        </w:tc>
        <w:tc>
          <w:tcPr>
            <w:tcW w:w="959" w:type="pct"/>
            <w:shd w:val="clear" w:color="auto" w:fill="auto"/>
            <w:tcMar>
              <w:top w:w="0" w:type="dxa"/>
              <w:bottom w:w="0" w:type="dxa"/>
            </w:tcMar>
            <w:vAlign w:val="center"/>
          </w:tcPr>
          <w:p w14:paraId="7CC09925" w14:textId="77777777" w:rsidR="00C13BF9" w:rsidRPr="00CE67D2" w:rsidRDefault="00C13BF9" w:rsidP="004A5948">
            <w:pPr>
              <w:spacing w:after="120" w:line="360" w:lineRule="auto"/>
              <w:jc w:val="center"/>
              <w:rPr>
                <w:rFonts w:ascii="Arial" w:eastAsia="Arial" w:hAnsi="Arial" w:cs="Arial"/>
                <w:color w:val="010000"/>
                <w:sz w:val="20"/>
                <w:szCs w:val="20"/>
              </w:rPr>
            </w:pPr>
          </w:p>
        </w:tc>
      </w:tr>
      <w:tr w:rsidR="00C13BF9" w:rsidRPr="00CE67D2" w14:paraId="1514CBA2" w14:textId="77777777" w:rsidTr="004A5948">
        <w:tc>
          <w:tcPr>
            <w:tcW w:w="365" w:type="pct"/>
            <w:shd w:val="clear" w:color="auto" w:fill="auto"/>
            <w:tcMar>
              <w:top w:w="0" w:type="dxa"/>
              <w:bottom w:w="0" w:type="dxa"/>
            </w:tcMar>
            <w:vAlign w:val="center"/>
          </w:tcPr>
          <w:p w14:paraId="7980D06A"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w:t>
            </w:r>
          </w:p>
        </w:tc>
        <w:tc>
          <w:tcPr>
            <w:tcW w:w="2927" w:type="pct"/>
            <w:shd w:val="clear" w:color="auto" w:fill="auto"/>
            <w:tcMar>
              <w:top w:w="0" w:type="dxa"/>
              <w:bottom w:w="0" w:type="dxa"/>
            </w:tcMar>
            <w:vAlign w:val="center"/>
          </w:tcPr>
          <w:p w14:paraId="5DC86658"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Clinker burning</w:t>
            </w:r>
          </w:p>
        </w:tc>
        <w:tc>
          <w:tcPr>
            <w:tcW w:w="749" w:type="pct"/>
            <w:shd w:val="clear" w:color="auto" w:fill="auto"/>
            <w:tcMar>
              <w:top w:w="0" w:type="dxa"/>
              <w:bottom w:w="0" w:type="dxa"/>
            </w:tcMar>
            <w:vAlign w:val="center"/>
          </w:tcPr>
          <w:p w14:paraId="6C0B374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959" w:type="pct"/>
            <w:shd w:val="clear" w:color="auto" w:fill="auto"/>
            <w:tcMar>
              <w:top w:w="0" w:type="dxa"/>
              <w:bottom w:w="0" w:type="dxa"/>
            </w:tcMar>
            <w:vAlign w:val="center"/>
          </w:tcPr>
          <w:p w14:paraId="05547B8F"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914,919</w:t>
            </w:r>
          </w:p>
        </w:tc>
      </w:tr>
      <w:tr w:rsidR="00C13BF9" w:rsidRPr="00CE67D2" w14:paraId="68363BE7" w14:textId="77777777" w:rsidTr="004A5948">
        <w:tc>
          <w:tcPr>
            <w:tcW w:w="365" w:type="pct"/>
            <w:shd w:val="clear" w:color="auto" w:fill="auto"/>
            <w:tcMar>
              <w:top w:w="0" w:type="dxa"/>
              <w:bottom w:w="0" w:type="dxa"/>
            </w:tcMar>
            <w:vAlign w:val="center"/>
          </w:tcPr>
          <w:p w14:paraId="59D4BF8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w:t>
            </w:r>
          </w:p>
        </w:tc>
        <w:tc>
          <w:tcPr>
            <w:tcW w:w="2927" w:type="pct"/>
            <w:shd w:val="clear" w:color="auto" w:fill="auto"/>
            <w:tcMar>
              <w:top w:w="0" w:type="dxa"/>
              <w:bottom w:w="0" w:type="dxa"/>
            </w:tcMar>
            <w:vAlign w:val="center"/>
          </w:tcPr>
          <w:p w14:paraId="51C53274"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Cement crushing of all kinds</w:t>
            </w:r>
          </w:p>
        </w:tc>
        <w:tc>
          <w:tcPr>
            <w:tcW w:w="749" w:type="pct"/>
            <w:shd w:val="clear" w:color="auto" w:fill="auto"/>
            <w:tcMar>
              <w:top w:w="0" w:type="dxa"/>
              <w:bottom w:w="0" w:type="dxa"/>
            </w:tcMar>
            <w:vAlign w:val="center"/>
          </w:tcPr>
          <w:p w14:paraId="152D68C1"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959" w:type="pct"/>
            <w:shd w:val="clear" w:color="auto" w:fill="auto"/>
            <w:tcMar>
              <w:top w:w="0" w:type="dxa"/>
              <w:bottom w:w="0" w:type="dxa"/>
            </w:tcMar>
            <w:vAlign w:val="center"/>
          </w:tcPr>
          <w:p w14:paraId="0A187B13"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1,511,247</w:t>
            </w:r>
          </w:p>
        </w:tc>
      </w:tr>
      <w:tr w:rsidR="00C13BF9" w:rsidRPr="00CE67D2" w14:paraId="22E5FE27" w14:textId="77777777" w:rsidTr="004A5948">
        <w:tc>
          <w:tcPr>
            <w:tcW w:w="365" w:type="pct"/>
            <w:shd w:val="clear" w:color="auto" w:fill="auto"/>
            <w:tcMar>
              <w:top w:w="0" w:type="dxa"/>
              <w:bottom w:w="0" w:type="dxa"/>
            </w:tcMar>
            <w:vAlign w:val="center"/>
          </w:tcPr>
          <w:p w14:paraId="03A4E90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II</w:t>
            </w:r>
          </w:p>
        </w:tc>
        <w:tc>
          <w:tcPr>
            <w:tcW w:w="2927" w:type="pct"/>
            <w:shd w:val="clear" w:color="auto" w:fill="auto"/>
            <w:tcMar>
              <w:top w:w="0" w:type="dxa"/>
              <w:bottom w:w="0" w:type="dxa"/>
            </w:tcMar>
            <w:vAlign w:val="center"/>
          </w:tcPr>
          <w:p w14:paraId="688BAE44"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Consumption output</w:t>
            </w:r>
          </w:p>
        </w:tc>
        <w:tc>
          <w:tcPr>
            <w:tcW w:w="749" w:type="pct"/>
            <w:shd w:val="clear" w:color="auto" w:fill="auto"/>
            <w:tcMar>
              <w:top w:w="0" w:type="dxa"/>
              <w:bottom w:w="0" w:type="dxa"/>
            </w:tcMar>
            <w:vAlign w:val="center"/>
          </w:tcPr>
          <w:p w14:paraId="51A95DEA" w14:textId="77777777" w:rsidR="00C13BF9" w:rsidRPr="00CE67D2" w:rsidRDefault="00C13BF9" w:rsidP="004A5948">
            <w:pPr>
              <w:spacing w:after="120" w:line="360" w:lineRule="auto"/>
              <w:jc w:val="center"/>
              <w:rPr>
                <w:rFonts w:ascii="Arial" w:eastAsia="Arial" w:hAnsi="Arial" w:cs="Arial"/>
                <w:color w:val="010000"/>
                <w:sz w:val="20"/>
                <w:szCs w:val="20"/>
              </w:rPr>
            </w:pPr>
          </w:p>
        </w:tc>
        <w:tc>
          <w:tcPr>
            <w:tcW w:w="959" w:type="pct"/>
            <w:shd w:val="clear" w:color="auto" w:fill="auto"/>
            <w:tcMar>
              <w:top w:w="0" w:type="dxa"/>
              <w:bottom w:w="0" w:type="dxa"/>
            </w:tcMar>
            <w:vAlign w:val="center"/>
          </w:tcPr>
          <w:p w14:paraId="6984B378" w14:textId="77777777" w:rsidR="00C13BF9" w:rsidRPr="00CE67D2" w:rsidRDefault="00C13BF9" w:rsidP="004A5948">
            <w:pPr>
              <w:spacing w:after="120" w:line="360" w:lineRule="auto"/>
              <w:jc w:val="center"/>
              <w:rPr>
                <w:rFonts w:ascii="Arial" w:eastAsia="Arial" w:hAnsi="Arial" w:cs="Arial"/>
                <w:color w:val="010000"/>
                <w:sz w:val="20"/>
                <w:szCs w:val="20"/>
              </w:rPr>
            </w:pPr>
          </w:p>
        </w:tc>
      </w:tr>
      <w:tr w:rsidR="00C13BF9" w:rsidRPr="00CE67D2" w14:paraId="2E84918F" w14:textId="77777777" w:rsidTr="004A5948">
        <w:tc>
          <w:tcPr>
            <w:tcW w:w="365" w:type="pct"/>
            <w:shd w:val="clear" w:color="auto" w:fill="auto"/>
            <w:tcMar>
              <w:top w:w="0" w:type="dxa"/>
              <w:bottom w:w="0" w:type="dxa"/>
            </w:tcMar>
            <w:vAlign w:val="center"/>
          </w:tcPr>
          <w:p w14:paraId="6C53E5C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w:t>
            </w:r>
          </w:p>
        </w:tc>
        <w:tc>
          <w:tcPr>
            <w:tcW w:w="2927" w:type="pct"/>
            <w:shd w:val="clear" w:color="auto" w:fill="auto"/>
            <w:tcMar>
              <w:top w:w="0" w:type="dxa"/>
              <w:bottom w:w="0" w:type="dxa"/>
            </w:tcMar>
            <w:vAlign w:val="center"/>
          </w:tcPr>
          <w:p w14:paraId="69A3B5D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Cement of all kinds</w:t>
            </w:r>
          </w:p>
        </w:tc>
        <w:tc>
          <w:tcPr>
            <w:tcW w:w="749" w:type="pct"/>
            <w:shd w:val="clear" w:color="auto" w:fill="auto"/>
            <w:tcMar>
              <w:top w:w="0" w:type="dxa"/>
              <w:bottom w:w="0" w:type="dxa"/>
            </w:tcMar>
            <w:vAlign w:val="center"/>
          </w:tcPr>
          <w:p w14:paraId="48833D1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959" w:type="pct"/>
            <w:shd w:val="clear" w:color="auto" w:fill="auto"/>
            <w:tcMar>
              <w:top w:w="0" w:type="dxa"/>
              <w:bottom w:w="0" w:type="dxa"/>
            </w:tcMar>
            <w:vAlign w:val="center"/>
          </w:tcPr>
          <w:p w14:paraId="6DCB623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1,506,887</w:t>
            </w:r>
          </w:p>
        </w:tc>
      </w:tr>
      <w:tr w:rsidR="00C13BF9" w:rsidRPr="00CE67D2" w14:paraId="52030A92" w14:textId="77777777" w:rsidTr="004A5948">
        <w:tc>
          <w:tcPr>
            <w:tcW w:w="365" w:type="pct"/>
            <w:shd w:val="clear" w:color="auto" w:fill="auto"/>
            <w:tcMar>
              <w:top w:w="0" w:type="dxa"/>
              <w:bottom w:w="0" w:type="dxa"/>
            </w:tcMar>
            <w:vAlign w:val="center"/>
          </w:tcPr>
          <w:p w14:paraId="2ED0D4DF"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w:t>
            </w:r>
          </w:p>
        </w:tc>
        <w:tc>
          <w:tcPr>
            <w:tcW w:w="2927" w:type="pct"/>
            <w:shd w:val="clear" w:color="auto" w:fill="auto"/>
            <w:tcMar>
              <w:top w:w="0" w:type="dxa"/>
              <w:bottom w:w="0" w:type="dxa"/>
            </w:tcMar>
            <w:vAlign w:val="center"/>
          </w:tcPr>
          <w:p w14:paraId="1C833226"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Clinker</w:t>
            </w:r>
          </w:p>
        </w:tc>
        <w:tc>
          <w:tcPr>
            <w:tcW w:w="749" w:type="pct"/>
            <w:shd w:val="clear" w:color="auto" w:fill="auto"/>
            <w:tcMar>
              <w:top w:w="0" w:type="dxa"/>
              <w:bottom w:w="0" w:type="dxa"/>
            </w:tcMar>
            <w:vAlign w:val="center"/>
          </w:tcPr>
          <w:p w14:paraId="7027AC0D"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959" w:type="pct"/>
            <w:shd w:val="clear" w:color="auto" w:fill="auto"/>
            <w:tcMar>
              <w:top w:w="0" w:type="dxa"/>
              <w:bottom w:w="0" w:type="dxa"/>
            </w:tcMar>
            <w:vAlign w:val="center"/>
          </w:tcPr>
          <w:p w14:paraId="3D005D2B"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27,506</w:t>
            </w:r>
          </w:p>
        </w:tc>
      </w:tr>
      <w:tr w:rsidR="00C13BF9" w:rsidRPr="00CE67D2" w14:paraId="16B60E99" w14:textId="77777777" w:rsidTr="004A5948">
        <w:tc>
          <w:tcPr>
            <w:tcW w:w="365" w:type="pct"/>
            <w:shd w:val="clear" w:color="auto" w:fill="auto"/>
            <w:tcMar>
              <w:top w:w="0" w:type="dxa"/>
              <w:bottom w:w="0" w:type="dxa"/>
            </w:tcMar>
            <w:vAlign w:val="center"/>
          </w:tcPr>
          <w:p w14:paraId="59B9559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III</w:t>
            </w:r>
          </w:p>
        </w:tc>
        <w:tc>
          <w:tcPr>
            <w:tcW w:w="2927" w:type="pct"/>
            <w:shd w:val="clear" w:color="auto" w:fill="auto"/>
            <w:tcMar>
              <w:top w:w="0" w:type="dxa"/>
              <w:bottom w:w="0" w:type="dxa"/>
            </w:tcMar>
            <w:vAlign w:val="center"/>
          </w:tcPr>
          <w:p w14:paraId="361621F5"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Consolidated business results</w:t>
            </w:r>
          </w:p>
        </w:tc>
        <w:tc>
          <w:tcPr>
            <w:tcW w:w="749" w:type="pct"/>
            <w:shd w:val="clear" w:color="auto" w:fill="auto"/>
            <w:tcMar>
              <w:top w:w="0" w:type="dxa"/>
              <w:bottom w:w="0" w:type="dxa"/>
            </w:tcMar>
            <w:vAlign w:val="center"/>
          </w:tcPr>
          <w:p w14:paraId="0A217725" w14:textId="77777777" w:rsidR="00C13BF9" w:rsidRPr="00CE67D2" w:rsidRDefault="00C13BF9" w:rsidP="004A5948">
            <w:pPr>
              <w:spacing w:after="120" w:line="360" w:lineRule="auto"/>
              <w:jc w:val="center"/>
              <w:rPr>
                <w:rFonts w:ascii="Arial" w:eastAsia="Arial" w:hAnsi="Arial" w:cs="Arial"/>
                <w:color w:val="010000"/>
                <w:sz w:val="20"/>
                <w:szCs w:val="20"/>
              </w:rPr>
            </w:pPr>
          </w:p>
        </w:tc>
        <w:tc>
          <w:tcPr>
            <w:tcW w:w="959" w:type="pct"/>
            <w:shd w:val="clear" w:color="auto" w:fill="auto"/>
            <w:tcMar>
              <w:top w:w="0" w:type="dxa"/>
              <w:bottom w:w="0" w:type="dxa"/>
            </w:tcMar>
            <w:vAlign w:val="center"/>
          </w:tcPr>
          <w:p w14:paraId="40E47054" w14:textId="77777777" w:rsidR="00C13BF9" w:rsidRPr="00CE67D2" w:rsidRDefault="00C13BF9" w:rsidP="004A5948">
            <w:pPr>
              <w:spacing w:after="120" w:line="360" w:lineRule="auto"/>
              <w:jc w:val="center"/>
              <w:rPr>
                <w:rFonts w:ascii="Arial" w:eastAsia="Arial" w:hAnsi="Arial" w:cs="Arial"/>
                <w:color w:val="010000"/>
                <w:sz w:val="20"/>
                <w:szCs w:val="20"/>
              </w:rPr>
            </w:pPr>
          </w:p>
        </w:tc>
      </w:tr>
      <w:tr w:rsidR="00C13BF9" w:rsidRPr="00CE67D2" w14:paraId="35EBAC5F" w14:textId="77777777" w:rsidTr="004A5948">
        <w:tc>
          <w:tcPr>
            <w:tcW w:w="365" w:type="pct"/>
            <w:shd w:val="clear" w:color="auto" w:fill="auto"/>
            <w:tcMar>
              <w:top w:w="0" w:type="dxa"/>
              <w:bottom w:w="0" w:type="dxa"/>
            </w:tcMar>
            <w:vAlign w:val="center"/>
          </w:tcPr>
          <w:p w14:paraId="615AD361"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2927" w:type="pct"/>
            <w:shd w:val="clear" w:color="auto" w:fill="auto"/>
            <w:tcMar>
              <w:top w:w="0" w:type="dxa"/>
              <w:bottom w:w="0" w:type="dxa"/>
            </w:tcMar>
            <w:vAlign w:val="center"/>
          </w:tcPr>
          <w:p w14:paraId="746C1B3C"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Total revenue</w:t>
            </w:r>
          </w:p>
        </w:tc>
        <w:tc>
          <w:tcPr>
            <w:tcW w:w="749" w:type="pct"/>
            <w:shd w:val="clear" w:color="auto" w:fill="auto"/>
            <w:tcMar>
              <w:top w:w="0" w:type="dxa"/>
              <w:bottom w:w="0" w:type="dxa"/>
            </w:tcMar>
            <w:vAlign w:val="center"/>
          </w:tcPr>
          <w:p w14:paraId="725DB55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1001F39E"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1,476.7</w:t>
            </w:r>
          </w:p>
        </w:tc>
      </w:tr>
      <w:tr w:rsidR="00C13BF9" w:rsidRPr="00CE67D2" w14:paraId="4A068DC4" w14:textId="77777777" w:rsidTr="004A5948">
        <w:tc>
          <w:tcPr>
            <w:tcW w:w="365" w:type="pct"/>
            <w:shd w:val="clear" w:color="auto" w:fill="auto"/>
            <w:tcMar>
              <w:top w:w="0" w:type="dxa"/>
              <w:bottom w:w="0" w:type="dxa"/>
            </w:tcMar>
            <w:vAlign w:val="center"/>
          </w:tcPr>
          <w:p w14:paraId="2D40864A"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2927" w:type="pct"/>
            <w:shd w:val="clear" w:color="auto" w:fill="auto"/>
            <w:tcMar>
              <w:top w:w="0" w:type="dxa"/>
              <w:bottom w:w="0" w:type="dxa"/>
            </w:tcMar>
            <w:vAlign w:val="center"/>
          </w:tcPr>
          <w:p w14:paraId="1F6C8D3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Total profit before tax</w:t>
            </w:r>
          </w:p>
        </w:tc>
        <w:tc>
          <w:tcPr>
            <w:tcW w:w="749" w:type="pct"/>
            <w:shd w:val="clear" w:color="auto" w:fill="auto"/>
            <w:tcMar>
              <w:top w:w="0" w:type="dxa"/>
              <w:bottom w:w="0" w:type="dxa"/>
            </w:tcMar>
            <w:vAlign w:val="center"/>
          </w:tcPr>
          <w:p w14:paraId="22714F2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6FF5F6B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98.4</w:t>
            </w:r>
          </w:p>
        </w:tc>
      </w:tr>
      <w:tr w:rsidR="00C13BF9" w:rsidRPr="00CE67D2" w14:paraId="117C249A" w14:textId="77777777" w:rsidTr="004A5948">
        <w:tc>
          <w:tcPr>
            <w:tcW w:w="365" w:type="pct"/>
            <w:shd w:val="clear" w:color="auto" w:fill="auto"/>
            <w:tcMar>
              <w:top w:w="0" w:type="dxa"/>
              <w:bottom w:w="0" w:type="dxa"/>
            </w:tcMar>
            <w:vAlign w:val="center"/>
          </w:tcPr>
          <w:p w14:paraId="78797689"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2927" w:type="pct"/>
            <w:shd w:val="clear" w:color="auto" w:fill="auto"/>
            <w:tcMar>
              <w:top w:w="0" w:type="dxa"/>
              <w:bottom w:w="0" w:type="dxa"/>
            </w:tcMar>
            <w:vAlign w:val="center"/>
          </w:tcPr>
          <w:p w14:paraId="66C559E8"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Profit after tax of shareholders of the Holding Company</w:t>
            </w:r>
          </w:p>
        </w:tc>
        <w:tc>
          <w:tcPr>
            <w:tcW w:w="749" w:type="pct"/>
            <w:shd w:val="clear" w:color="auto" w:fill="auto"/>
            <w:tcMar>
              <w:top w:w="0" w:type="dxa"/>
              <w:bottom w:w="0" w:type="dxa"/>
            </w:tcMar>
            <w:vAlign w:val="center"/>
          </w:tcPr>
          <w:p w14:paraId="3C17081A"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5A9E99B9"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78.5</w:t>
            </w:r>
          </w:p>
        </w:tc>
      </w:tr>
      <w:tr w:rsidR="00C13BF9" w:rsidRPr="00CE67D2" w14:paraId="7C7DD26A" w14:textId="77777777" w:rsidTr="004A5948">
        <w:tc>
          <w:tcPr>
            <w:tcW w:w="365" w:type="pct"/>
            <w:shd w:val="clear" w:color="auto" w:fill="auto"/>
            <w:tcMar>
              <w:top w:w="0" w:type="dxa"/>
              <w:bottom w:w="0" w:type="dxa"/>
            </w:tcMar>
            <w:vAlign w:val="center"/>
          </w:tcPr>
          <w:p w14:paraId="6294EBFA"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IV</w:t>
            </w:r>
          </w:p>
        </w:tc>
        <w:tc>
          <w:tcPr>
            <w:tcW w:w="2927" w:type="pct"/>
            <w:shd w:val="clear" w:color="auto" w:fill="auto"/>
            <w:tcMar>
              <w:top w:w="0" w:type="dxa"/>
              <w:bottom w:w="0" w:type="dxa"/>
            </w:tcMar>
            <w:vAlign w:val="center"/>
          </w:tcPr>
          <w:p w14:paraId="062DD354"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Business results of the Holding company</w:t>
            </w:r>
          </w:p>
        </w:tc>
        <w:tc>
          <w:tcPr>
            <w:tcW w:w="749" w:type="pct"/>
            <w:shd w:val="clear" w:color="auto" w:fill="auto"/>
            <w:tcMar>
              <w:top w:w="0" w:type="dxa"/>
              <w:bottom w:w="0" w:type="dxa"/>
            </w:tcMar>
            <w:vAlign w:val="center"/>
          </w:tcPr>
          <w:p w14:paraId="2710FA8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51672185" w14:textId="77777777" w:rsidR="00C13BF9" w:rsidRPr="00CE67D2" w:rsidRDefault="00C13BF9" w:rsidP="004A5948">
            <w:pPr>
              <w:spacing w:after="120" w:line="360" w:lineRule="auto"/>
              <w:jc w:val="center"/>
              <w:rPr>
                <w:rFonts w:ascii="Arial" w:eastAsia="Arial" w:hAnsi="Arial" w:cs="Arial"/>
                <w:color w:val="010000"/>
                <w:sz w:val="20"/>
                <w:szCs w:val="20"/>
              </w:rPr>
            </w:pPr>
          </w:p>
        </w:tc>
      </w:tr>
      <w:tr w:rsidR="00C13BF9" w:rsidRPr="00CE67D2" w14:paraId="3937E5FA" w14:textId="77777777" w:rsidTr="004A5948">
        <w:tc>
          <w:tcPr>
            <w:tcW w:w="365" w:type="pct"/>
            <w:shd w:val="clear" w:color="auto" w:fill="auto"/>
            <w:tcMar>
              <w:top w:w="0" w:type="dxa"/>
              <w:bottom w:w="0" w:type="dxa"/>
            </w:tcMar>
            <w:vAlign w:val="center"/>
          </w:tcPr>
          <w:p w14:paraId="01FE2A51"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2927" w:type="pct"/>
            <w:shd w:val="clear" w:color="auto" w:fill="auto"/>
            <w:tcMar>
              <w:top w:w="0" w:type="dxa"/>
              <w:bottom w:w="0" w:type="dxa"/>
            </w:tcMar>
            <w:vAlign w:val="center"/>
          </w:tcPr>
          <w:p w14:paraId="0EAA180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Total revenue </w:t>
            </w:r>
          </w:p>
        </w:tc>
        <w:tc>
          <w:tcPr>
            <w:tcW w:w="749" w:type="pct"/>
            <w:shd w:val="clear" w:color="auto" w:fill="auto"/>
            <w:tcMar>
              <w:top w:w="0" w:type="dxa"/>
              <w:bottom w:w="0" w:type="dxa"/>
            </w:tcMar>
            <w:vAlign w:val="center"/>
          </w:tcPr>
          <w:p w14:paraId="2E67A92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59D0C58F"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1,472.1</w:t>
            </w:r>
          </w:p>
        </w:tc>
      </w:tr>
      <w:tr w:rsidR="00C13BF9" w:rsidRPr="00CE67D2" w14:paraId="42DDFF8C" w14:textId="77777777" w:rsidTr="004A5948">
        <w:tc>
          <w:tcPr>
            <w:tcW w:w="365" w:type="pct"/>
            <w:shd w:val="clear" w:color="auto" w:fill="auto"/>
            <w:tcMar>
              <w:top w:w="0" w:type="dxa"/>
              <w:bottom w:w="0" w:type="dxa"/>
            </w:tcMar>
            <w:vAlign w:val="center"/>
          </w:tcPr>
          <w:p w14:paraId="307E784B"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2927" w:type="pct"/>
            <w:shd w:val="clear" w:color="auto" w:fill="auto"/>
            <w:tcMar>
              <w:top w:w="0" w:type="dxa"/>
              <w:bottom w:w="0" w:type="dxa"/>
            </w:tcMar>
            <w:vAlign w:val="center"/>
          </w:tcPr>
          <w:p w14:paraId="7ED9B23B" w14:textId="77777777" w:rsidR="00C13BF9" w:rsidRPr="00CE67D2" w:rsidRDefault="00E41994" w:rsidP="004A5948">
            <w:pPr>
              <w:pBdr>
                <w:top w:val="nil"/>
                <w:left w:val="nil"/>
                <w:bottom w:val="nil"/>
                <w:right w:val="nil"/>
                <w:between w:val="nil"/>
              </w:pBdr>
              <w:tabs>
                <w:tab w:val="left" w:pos="3811"/>
                <w:tab w:val="left" w:pos="4008"/>
              </w:tabs>
              <w:spacing w:after="120" w:line="360" w:lineRule="auto"/>
              <w:rPr>
                <w:rFonts w:ascii="Arial" w:eastAsia="Arial" w:hAnsi="Arial" w:cs="Arial"/>
                <w:color w:val="010000"/>
                <w:sz w:val="20"/>
                <w:szCs w:val="20"/>
              </w:rPr>
            </w:pPr>
            <w:r w:rsidRPr="00CE67D2">
              <w:rPr>
                <w:rFonts w:ascii="Arial" w:hAnsi="Arial" w:cs="Arial"/>
                <w:color w:val="010000"/>
                <w:sz w:val="20"/>
              </w:rPr>
              <w:t>Profit before tax</w:t>
            </w:r>
          </w:p>
        </w:tc>
        <w:tc>
          <w:tcPr>
            <w:tcW w:w="749" w:type="pct"/>
            <w:shd w:val="clear" w:color="auto" w:fill="auto"/>
            <w:tcMar>
              <w:top w:w="0" w:type="dxa"/>
              <w:bottom w:w="0" w:type="dxa"/>
            </w:tcMar>
            <w:vAlign w:val="center"/>
          </w:tcPr>
          <w:p w14:paraId="00976B3D"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4BF9A28E"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94.7</w:t>
            </w:r>
          </w:p>
        </w:tc>
      </w:tr>
      <w:tr w:rsidR="00C13BF9" w:rsidRPr="00CE67D2" w14:paraId="5EB0DC39" w14:textId="77777777" w:rsidTr="004A5948">
        <w:tc>
          <w:tcPr>
            <w:tcW w:w="365" w:type="pct"/>
            <w:shd w:val="clear" w:color="auto" w:fill="auto"/>
            <w:tcMar>
              <w:top w:w="0" w:type="dxa"/>
              <w:bottom w:w="0" w:type="dxa"/>
            </w:tcMar>
            <w:vAlign w:val="center"/>
          </w:tcPr>
          <w:p w14:paraId="59A17A9F"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2927" w:type="pct"/>
            <w:shd w:val="clear" w:color="auto" w:fill="auto"/>
            <w:tcMar>
              <w:top w:w="0" w:type="dxa"/>
              <w:bottom w:w="0" w:type="dxa"/>
            </w:tcMar>
            <w:vAlign w:val="center"/>
          </w:tcPr>
          <w:p w14:paraId="22E9FAA8"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Profit after tax</w:t>
            </w:r>
          </w:p>
        </w:tc>
        <w:tc>
          <w:tcPr>
            <w:tcW w:w="749" w:type="pct"/>
            <w:shd w:val="clear" w:color="auto" w:fill="auto"/>
            <w:tcMar>
              <w:top w:w="0" w:type="dxa"/>
              <w:bottom w:w="0" w:type="dxa"/>
            </w:tcMar>
            <w:vAlign w:val="center"/>
          </w:tcPr>
          <w:p w14:paraId="0541D128"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4901A201"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74.8</w:t>
            </w:r>
          </w:p>
        </w:tc>
      </w:tr>
      <w:tr w:rsidR="00C13BF9" w:rsidRPr="00CE67D2" w14:paraId="0D7535C6" w14:textId="77777777" w:rsidTr="004A5948">
        <w:tc>
          <w:tcPr>
            <w:tcW w:w="365" w:type="pct"/>
            <w:shd w:val="clear" w:color="auto" w:fill="auto"/>
            <w:tcMar>
              <w:top w:w="0" w:type="dxa"/>
              <w:bottom w:w="0" w:type="dxa"/>
            </w:tcMar>
            <w:vAlign w:val="center"/>
          </w:tcPr>
          <w:p w14:paraId="41FD6B1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V</w:t>
            </w:r>
          </w:p>
        </w:tc>
        <w:tc>
          <w:tcPr>
            <w:tcW w:w="2927" w:type="pct"/>
            <w:shd w:val="clear" w:color="auto" w:fill="auto"/>
            <w:tcMar>
              <w:top w:w="0" w:type="dxa"/>
              <w:bottom w:w="0" w:type="dxa"/>
            </w:tcMar>
            <w:vAlign w:val="center"/>
          </w:tcPr>
          <w:p w14:paraId="32016EC0"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Payable to </w:t>
            </w:r>
            <w:r w:rsidR="00EA4F6A" w:rsidRPr="00CE67D2">
              <w:rPr>
                <w:rFonts w:ascii="Arial" w:hAnsi="Arial" w:cs="Arial"/>
                <w:color w:val="010000"/>
                <w:sz w:val="20"/>
              </w:rPr>
              <w:t xml:space="preserve">the </w:t>
            </w:r>
            <w:r w:rsidRPr="00CE67D2">
              <w:rPr>
                <w:rFonts w:ascii="Arial" w:hAnsi="Arial" w:cs="Arial"/>
                <w:color w:val="010000"/>
                <w:sz w:val="20"/>
              </w:rPr>
              <w:t>State budget (independent report)</w:t>
            </w:r>
          </w:p>
        </w:tc>
        <w:tc>
          <w:tcPr>
            <w:tcW w:w="749" w:type="pct"/>
            <w:shd w:val="clear" w:color="auto" w:fill="auto"/>
            <w:tcMar>
              <w:top w:w="0" w:type="dxa"/>
              <w:bottom w:w="0" w:type="dxa"/>
            </w:tcMar>
            <w:vAlign w:val="center"/>
          </w:tcPr>
          <w:p w14:paraId="7C02941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959" w:type="pct"/>
            <w:shd w:val="clear" w:color="auto" w:fill="auto"/>
            <w:tcMar>
              <w:top w:w="0" w:type="dxa"/>
              <w:bottom w:w="0" w:type="dxa"/>
            </w:tcMar>
            <w:vAlign w:val="center"/>
          </w:tcPr>
          <w:p w14:paraId="09F8161E"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97.1</w:t>
            </w:r>
          </w:p>
        </w:tc>
      </w:tr>
      <w:tr w:rsidR="00C13BF9" w:rsidRPr="00CE67D2" w14:paraId="00630F39" w14:textId="77777777" w:rsidTr="004A5948">
        <w:tc>
          <w:tcPr>
            <w:tcW w:w="365" w:type="pct"/>
            <w:shd w:val="clear" w:color="auto" w:fill="auto"/>
            <w:tcMar>
              <w:top w:w="0" w:type="dxa"/>
              <w:bottom w:w="0" w:type="dxa"/>
            </w:tcMar>
            <w:vAlign w:val="center"/>
          </w:tcPr>
          <w:p w14:paraId="649C9B3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VI</w:t>
            </w:r>
          </w:p>
        </w:tc>
        <w:tc>
          <w:tcPr>
            <w:tcW w:w="2927" w:type="pct"/>
            <w:shd w:val="clear" w:color="auto" w:fill="auto"/>
            <w:tcMar>
              <w:top w:w="0" w:type="dxa"/>
              <w:bottom w:w="0" w:type="dxa"/>
            </w:tcMar>
            <w:vAlign w:val="center"/>
          </w:tcPr>
          <w:p w14:paraId="66FC3060"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Dividend 2023(*)</w:t>
            </w:r>
          </w:p>
        </w:tc>
        <w:tc>
          <w:tcPr>
            <w:tcW w:w="749" w:type="pct"/>
            <w:shd w:val="clear" w:color="auto" w:fill="auto"/>
            <w:tcMar>
              <w:top w:w="0" w:type="dxa"/>
              <w:bottom w:w="0" w:type="dxa"/>
            </w:tcMar>
            <w:vAlign w:val="center"/>
          </w:tcPr>
          <w:p w14:paraId="73D8BC1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959" w:type="pct"/>
            <w:shd w:val="clear" w:color="auto" w:fill="auto"/>
            <w:tcMar>
              <w:top w:w="0" w:type="dxa"/>
              <w:bottom w:w="0" w:type="dxa"/>
            </w:tcMar>
            <w:vAlign w:val="center"/>
          </w:tcPr>
          <w:p w14:paraId="5CB3FFA4"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0</w:t>
            </w:r>
          </w:p>
        </w:tc>
      </w:tr>
    </w:tbl>
    <w:p w14:paraId="734BAC9C" w14:textId="1FD55A4F"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 Profit from production and business activities 2023 according to the Self-made Consolidated Financial Statements by the Company reached VND 72.5 billion, </w:t>
      </w:r>
      <w:r w:rsidR="00EA4F6A" w:rsidRPr="00CE67D2">
        <w:rPr>
          <w:rFonts w:ascii="Arial" w:hAnsi="Arial" w:cs="Arial"/>
          <w:color w:val="010000"/>
          <w:sz w:val="20"/>
        </w:rPr>
        <w:t xml:space="preserve">and </w:t>
      </w:r>
      <w:r w:rsidRPr="00CE67D2">
        <w:rPr>
          <w:rFonts w:ascii="Arial" w:hAnsi="Arial" w:cs="Arial"/>
          <w:color w:val="010000"/>
          <w:sz w:val="20"/>
        </w:rPr>
        <w:t xml:space="preserve">undistributed profits </w:t>
      </w:r>
      <w:r w:rsidR="004E1FFD" w:rsidRPr="00CE67D2">
        <w:rPr>
          <w:rFonts w:ascii="Arial" w:hAnsi="Arial" w:cs="Arial"/>
          <w:color w:val="010000"/>
          <w:sz w:val="20"/>
        </w:rPr>
        <w:t xml:space="preserve">are </w:t>
      </w:r>
      <w:r w:rsidRPr="00CE67D2">
        <w:rPr>
          <w:rFonts w:ascii="Arial" w:hAnsi="Arial" w:cs="Arial"/>
          <w:color w:val="010000"/>
          <w:sz w:val="20"/>
        </w:rPr>
        <w:t xml:space="preserve">VND 33.75 billion, corresponding to basic </w:t>
      </w:r>
      <w:r w:rsidR="004E1FFD" w:rsidRPr="00CE67D2">
        <w:rPr>
          <w:rFonts w:ascii="Arial" w:hAnsi="Arial" w:cs="Arial"/>
          <w:color w:val="010000"/>
          <w:sz w:val="20"/>
        </w:rPr>
        <w:t xml:space="preserve">earnings </w:t>
      </w:r>
      <w:r w:rsidRPr="00CE67D2">
        <w:rPr>
          <w:rFonts w:ascii="Arial" w:hAnsi="Arial" w:cs="Arial"/>
          <w:color w:val="010000"/>
          <w:sz w:val="20"/>
        </w:rPr>
        <w:t>per share of VND 563. But with the production and business activities 2024</w:t>
      </w:r>
      <w:r w:rsidR="004E1FFD" w:rsidRPr="00CE67D2">
        <w:rPr>
          <w:rFonts w:ascii="Arial" w:hAnsi="Arial" w:cs="Arial"/>
          <w:color w:val="010000"/>
          <w:sz w:val="20"/>
        </w:rPr>
        <w:t xml:space="preserve"> which was </w:t>
      </w:r>
      <w:r w:rsidRPr="00CE67D2">
        <w:rPr>
          <w:rFonts w:ascii="Arial" w:hAnsi="Arial" w:cs="Arial"/>
          <w:color w:val="010000"/>
          <w:sz w:val="20"/>
        </w:rPr>
        <w:t>forecast</w:t>
      </w:r>
      <w:r w:rsidR="004E1FFD" w:rsidRPr="00CE67D2">
        <w:rPr>
          <w:rFonts w:ascii="Arial" w:hAnsi="Arial" w:cs="Arial"/>
          <w:color w:val="010000"/>
          <w:sz w:val="20"/>
        </w:rPr>
        <w:t>ed</w:t>
      </w:r>
      <w:r w:rsidRPr="00CE67D2">
        <w:rPr>
          <w:rFonts w:ascii="Arial" w:hAnsi="Arial" w:cs="Arial"/>
          <w:color w:val="010000"/>
          <w:sz w:val="20"/>
        </w:rPr>
        <w:t xml:space="preserve"> to be very challenging for the construction materials industry, especially cement production, the Company decided not to pay dividends in 2023, all undistributed profit after tax </w:t>
      </w:r>
      <w:r w:rsidR="00EA4F6A" w:rsidRPr="00CE67D2">
        <w:rPr>
          <w:rFonts w:ascii="Arial" w:hAnsi="Arial" w:cs="Arial"/>
          <w:color w:val="010000"/>
          <w:sz w:val="20"/>
        </w:rPr>
        <w:t>is</w:t>
      </w:r>
      <w:r w:rsidRPr="00CE67D2">
        <w:rPr>
          <w:rFonts w:ascii="Arial" w:hAnsi="Arial" w:cs="Arial"/>
          <w:color w:val="010000"/>
          <w:sz w:val="20"/>
        </w:rPr>
        <w:t xml:space="preserve"> retained to supplement working capital to serve production and business.</w:t>
      </w:r>
    </w:p>
    <w:p w14:paraId="3929D1A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2:</w:t>
      </w:r>
    </w:p>
    <w:p w14:paraId="145C30E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lastRenderedPageBreak/>
        <w:t>Approve the Report of the Board of Directors and the Board of Management on the operational results in 2023; the orientation and tasks of production and business activities for 2024.</w:t>
      </w:r>
    </w:p>
    <w:p w14:paraId="2FCD143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Content 3: </w:t>
      </w:r>
    </w:p>
    <w:p w14:paraId="698C6275"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Report of the Supervisory Board on the operational results in 2023, the orientation and tasks in 2024; Propose the selection of an audit company for the Financial Statements 2024.</w:t>
      </w:r>
    </w:p>
    <w:p w14:paraId="49AA075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4:</w:t>
      </w:r>
    </w:p>
    <w:p w14:paraId="1AE91AA2"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Approve the contents of the Board Resolution of the Company in 2023 on the implementation of the Annual General Mandate 2023; </w:t>
      </w:r>
      <w:r w:rsidR="00EA4F6A" w:rsidRPr="00CE67D2">
        <w:rPr>
          <w:rFonts w:ascii="Arial" w:hAnsi="Arial" w:cs="Arial"/>
          <w:color w:val="010000"/>
          <w:sz w:val="20"/>
        </w:rPr>
        <w:t xml:space="preserve">the </w:t>
      </w:r>
      <w:r w:rsidRPr="00CE67D2">
        <w:rPr>
          <w:rFonts w:ascii="Arial" w:hAnsi="Arial" w:cs="Arial"/>
          <w:color w:val="010000"/>
          <w:sz w:val="20"/>
        </w:rPr>
        <w:t>Board Resolution 2023 and related contents serving production and business activities of the Company.</w:t>
      </w:r>
    </w:p>
    <w:p w14:paraId="7BAF73E4"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Assign the Board of Directors and the Executive Board of the Company to continue implementing the contents of the General Mandate and </w:t>
      </w:r>
      <w:r w:rsidR="00EA4F6A" w:rsidRPr="00CE67D2">
        <w:rPr>
          <w:rFonts w:ascii="Arial" w:hAnsi="Arial" w:cs="Arial"/>
          <w:color w:val="010000"/>
          <w:sz w:val="20"/>
        </w:rPr>
        <w:t xml:space="preserve">the </w:t>
      </w:r>
      <w:r w:rsidRPr="00CE67D2">
        <w:rPr>
          <w:rFonts w:ascii="Arial" w:hAnsi="Arial" w:cs="Arial"/>
          <w:color w:val="010000"/>
          <w:sz w:val="20"/>
        </w:rPr>
        <w:t>Board Resolutions in accordance with regulations.</w:t>
      </w:r>
    </w:p>
    <w:p w14:paraId="14FDF72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5:</w:t>
      </w:r>
    </w:p>
    <w:p w14:paraId="6DFE65DB" w14:textId="77777777" w:rsidR="00C13BF9" w:rsidRPr="00CE67D2" w:rsidRDefault="00E41994" w:rsidP="004A5948">
      <w:pPr>
        <w:pBdr>
          <w:top w:val="nil"/>
          <w:left w:val="nil"/>
          <w:bottom w:val="nil"/>
          <w:right w:val="nil"/>
          <w:between w:val="nil"/>
        </w:pBdr>
        <w:tabs>
          <w:tab w:val="left" w:pos="7535"/>
        </w:tabs>
        <w:spacing w:after="120" w:line="360" w:lineRule="auto"/>
        <w:rPr>
          <w:rFonts w:ascii="Arial" w:eastAsia="Arial" w:hAnsi="Arial" w:cs="Arial"/>
          <w:color w:val="010000"/>
          <w:sz w:val="20"/>
          <w:szCs w:val="20"/>
        </w:rPr>
      </w:pPr>
      <w:r w:rsidRPr="00CE67D2">
        <w:rPr>
          <w:rFonts w:ascii="Arial" w:hAnsi="Arial" w:cs="Arial"/>
          <w:color w:val="010000"/>
          <w:sz w:val="20"/>
        </w:rPr>
        <w:t xml:space="preserve">Approve the production and business plan 2024 with the following main contents: </w:t>
      </w:r>
    </w:p>
    <w:p w14:paraId="53967D97" w14:textId="77777777" w:rsidR="00C13BF9" w:rsidRPr="00CE67D2" w:rsidRDefault="00E41994" w:rsidP="004A5948">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Main production and business targets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5"/>
        <w:gridCol w:w="4463"/>
        <w:gridCol w:w="1722"/>
        <w:gridCol w:w="2067"/>
      </w:tblGrid>
      <w:tr w:rsidR="00C13BF9" w:rsidRPr="00CE67D2" w14:paraId="34F5DDBA" w14:textId="77777777" w:rsidTr="004A5948">
        <w:tc>
          <w:tcPr>
            <w:tcW w:w="424" w:type="pct"/>
            <w:shd w:val="clear" w:color="auto" w:fill="auto"/>
            <w:tcMar>
              <w:top w:w="0" w:type="dxa"/>
              <w:bottom w:w="0" w:type="dxa"/>
            </w:tcMar>
            <w:vAlign w:val="center"/>
          </w:tcPr>
          <w:p w14:paraId="4F5CED9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No.</w:t>
            </w:r>
          </w:p>
        </w:tc>
        <w:tc>
          <w:tcPr>
            <w:tcW w:w="2475" w:type="pct"/>
            <w:shd w:val="clear" w:color="auto" w:fill="auto"/>
            <w:tcMar>
              <w:top w:w="0" w:type="dxa"/>
              <w:bottom w:w="0" w:type="dxa"/>
            </w:tcMar>
            <w:vAlign w:val="center"/>
          </w:tcPr>
          <w:p w14:paraId="3B136444"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Contents</w:t>
            </w:r>
          </w:p>
        </w:tc>
        <w:tc>
          <w:tcPr>
            <w:tcW w:w="955" w:type="pct"/>
            <w:shd w:val="clear" w:color="auto" w:fill="auto"/>
            <w:tcMar>
              <w:top w:w="0" w:type="dxa"/>
              <w:bottom w:w="0" w:type="dxa"/>
            </w:tcMar>
            <w:vAlign w:val="center"/>
          </w:tcPr>
          <w:p w14:paraId="71FA573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Unit</w:t>
            </w:r>
          </w:p>
        </w:tc>
        <w:tc>
          <w:tcPr>
            <w:tcW w:w="1146" w:type="pct"/>
            <w:shd w:val="clear" w:color="auto" w:fill="auto"/>
            <w:tcMar>
              <w:top w:w="0" w:type="dxa"/>
              <w:bottom w:w="0" w:type="dxa"/>
            </w:tcMar>
            <w:vAlign w:val="center"/>
          </w:tcPr>
          <w:p w14:paraId="2BF018D8"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Plan 2024</w:t>
            </w:r>
          </w:p>
        </w:tc>
      </w:tr>
      <w:tr w:rsidR="00C13BF9" w:rsidRPr="00CE67D2" w14:paraId="4326A158" w14:textId="77777777" w:rsidTr="004A5948">
        <w:tc>
          <w:tcPr>
            <w:tcW w:w="424" w:type="pct"/>
            <w:shd w:val="clear" w:color="auto" w:fill="auto"/>
            <w:tcMar>
              <w:top w:w="0" w:type="dxa"/>
              <w:bottom w:w="0" w:type="dxa"/>
            </w:tcMar>
            <w:vAlign w:val="center"/>
          </w:tcPr>
          <w:p w14:paraId="5747F871"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I</w:t>
            </w:r>
          </w:p>
        </w:tc>
        <w:tc>
          <w:tcPr>
            <w:tcW w:w="2475" w:type="pct"/>
            <w:shd w:val="clear" w:color="auto" w:fill="auto"/>
            <w:tcMar>
              <w:top w:w="0" w:type="dxa"/>
              <w:bottom w:w="0" w:type="dxa"/>
            </w:tcMar>
            <w:vAlign w:val="center"/>
          </w:tcPr>
          <w:p w14:paraId="7F12F90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Output plan</w:t>
            </w:r>
          </w:p>
        </w:tc>
        <w:tc>
          <w:tcPr>
            <w:tcW w:w="955" w:type="pct"/>
            <w:shd w:val="clear" w:color="auto" w:fill="auto"/>
            <w:tcMar>
              <w:top w:w="0" w:type="dxa"/>
              <w:bottom w:w="0" w:type="dxa"/>
            </w:tcMar>
            <w:vAlign w:val="center"/>
          </w:tcPr>
          <w:p w14:paraId="15E7F2DC" w14:textId="77777777" w:rsidR="00C13BF9" w:rsidRPr="00CE67D2" w:rsidRDefault="00C13BF9" w:rsidP="004A5948">
            <w:pPr>
              <w:spacing w:after="120" w:line="360" w:lineRule="auto"/>
              <w:jc w:val="center"/>
              <w:rPr>
                <w:rFonts w:ascii="Arial" w:eastAsia="Arial" w:hAnsi="Arial" w:cs="Arial"/>
                <w:color w:val="010000"/>
                <w:sz w:val="20"/>
                <w:szCs w:val="20"/>
              </w:rPr>
            </w:pPr>
          </w:p>
        </w:tc>
        <w:tc>
          <w:tcPr>
            <w:tcW w:w="1146" w:type="pct"/>
            <w:shd w:val="clear" w:color="auto" w:fill="auto"/>
            <w:tcMar>
              <w:top w:w="0" w:type="dxa"/>
              <w:bottom w:w="0" w:type="dxa"/>
            </w:tcMar>
            <w:vAlign w:val="center"/>
          </w:tcPr>
          <w:p w14:paraId="7E5CA4AE" w14:textId="77777777" w:rsidR="00C13BF9" w:rsidRPr="00CE67D2" w:rsidRDefault="00C13BF9" w:rsidP="004A5948">
            <w:pPr>
              <w:spacing w:after="120" w:line="360" w:lineRule="auto"/>
              <w:jc w:val="center"/>
              <w:rPr>
                <w:rFonts w:ascii="Arial" w:eastAsia="Arial" w:hAnsi="Arial" w:cs="Arial"/>
                <w:color w:val="010000"/>
                <w:sz w:val="20"/>
                <w:szCs w:val="20"/>
              </w:rPr>
            </w:pPr>
          </w:p>
        </w:tc>
      </w:tr>
      <w:tr w:rsidR="00C13BF9" w:rsidRPr="00CE67D2" w14:paraId="44094D74" w14:textId="77777777" w:rsidTr="004A5948">
        <w:tc>
          <w:tcPr>
            <w:tcW w:w="424" w:type="pct"/>
            <w:shd w:val="clear" w:color="auto" w:fill="auto"/>
            <w:tcMar>
              <w:top w:w="0" w:type="dxa"/>
              <w:bottom w:w="0" w:type="dxa"/>
            </w:tcMar>
            <w:vAlign w:val="center"/>
          </w:tcPr>
          <w:p w14:paraId="3C0889CE"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w:t>
            </w:r>
          </w:p>
        </w:tc>
        <w:tc>
          <w:tcPr>
            <w:tcW w:w="2475" w:type="pct"/>
            <w:shd w:val="clear" w:color="auto" w:fill="auto"/>
            <w:tcMar>
              <w:top w:w="0" w:type="dxa"/>
              <w:bottom w:w="0" w:type="dxa"/>
            </w:tcMar>
            <w:vAlign w:val="center"/>
          </w:tcPr>
          <w:p w14:paraId="2E9B7FB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Clinker production</w:t>
            </w:r>
          </w:p>
        </w:tc>
        <w:tc>
          <w:tcPr>
            <w:tcW w:w="955" w:type="pct"/>
            <w:shd w:val="clear" w:color="auto" w:fill="auto"/>
            <w:tcMar>
              <w:top w:w="0" w:type="dxa"/>
              <w:bottom w:w="0" w:type="dxa"/>
            </w:tcMar>
            <w:vAlign w:val="center"/>
          </w:tcPr>
          <w:p w14:paraId="1E7EC408"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1146" w:type="pct"/>
            <w:shd w:val="clear" w:color="auto" w:fill="auto"/>
            <w:tcMar>
              <w:top w:w="0" w:type="dxa"/>
              <w:bottom w:w="0" w:type="dxa"/>
            </w:tcMar>
            <w:vAlign w:val="center"/>
          </w:tcPr>
          <w:p w14:paraId="00331DC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1,087,200</w:t>
            </w:r>
          </w:p>
        </w:tc>
      </w:tr>
      <w:tr w:rsidR="00C13BF9" w:rsidRPr="00CE67D2" w14:paraId="1F0C29B3" w14:textId="77777777" w:rsidTr="004A5948">
        <w:tc>
          <w:tcPr>
            <w:tcW w:w="424" w:type="pct"/>
            <w:shd w:val="clear" w:color="auto" w:fill="auto"/>
            <w:tcMar>
              <w:top w:w="0" w:type="dxa"/>
              <w:bottom w:w="0" w:type="dxa"/>
            </w:tcMar>
            <w:vAlign w:val="center"/>
          </w:tcPr>
          <w:p w14:paraId="33ED3AE7"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w:t>
            </w:r>
          </w:p>
        </w:tc>
        <w:tc>
          <w:tcPr>
            <w:tcW w:w="2475" w:type="pct"/>
            <w:shd w:val="clear" w:color="auto" w:fill="auto"/>
            <w:tcMar>
              <w:top w:w="0" w:type="dxa"/>
              <w:bottom w:w="0" w:type="dxa"/>
            </w:tcMar>
            <w:vAlign w:val="center"/>
          </w:tcPr>
          <w:p w14:paraId="2EF9770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Production of cement of all kinds</w:t>
            </w:r>
          </w:p>
        </w:tc>
        <w:tc>
          <w:tcPr>
            <w:tcW w:w="955" w:type="pct"/>
            <w:shd w:val="clear" w:color="auto" w:fill="auto"/>
            <w:tcMar>
              <w:top w:w="0" w:type="dxa"/>
              <w:bottom w:w="0" w:type="dxa"/>
            </w:tcMar>
            <w:vAlign w:val="center"/>
          </w:tcPr>
          <w:p w14:paraId="3358097B"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1146" w:type="pct"/>
            <w:shd w:val="clear" w:color="auto" w:fill="auto"/>
            <w:tcMar>
              <w:top w:w="0" w:type="dxa"/>
              <w:bottom w:w="0" w:type="dxa"/>
            </w:tcMar>
            <w:vAlign w:val="center"/>
          </w:tcPr>
          <w:p w14:paraId="53708787"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1,600,000</w:t>
            </w:r>
          </w:p>
        </w:tc>
      </w:tr>
      <w:tr w:rsidR="00C13BF9" w:rsidRPr="00CE67D2" w14:paraId="1CEFAE21" w14:textId="77777777" w:rsidTr="004A5948">
        <w:tc>
          <w:tcPr>
            <w:tcW w:w="424" w:type="pct"/>
            <w:shd w:val="clear" w:color="auto" w:fill="auto"/>
            <w:tcMar>
              <w:top w:w="0" w:type="dxa"/>
              <w:bottom w:w="0" w:type="dxa"/>
            </w:tcMar>
            <w:vAlign w:val="center"/>
          </w:tcPr>
          <w:p w14:paraId="30A881D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II</w:t>
            </w:r>
          </w:p>
        </w:tc>
        <w:tc>
          <w:tcPr>
            <w:tcW w:w="2475" w:type="pct"/>
            <w:shd w:val="clear" w:color="auto" w:fill="auto"/>
            <w:tcMar>
              <w:top w:w="0" w:type="dxa"/>
              <w:bottom w:w="0" w:type="dxa"/>
            </w:tcMar>
            <w:vAlign w:val="center"/>
          </w:tcPr>
          <w:p w14:paraId="4B899EFF"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Consumption plan</w:t>
            </w:r>
          </w:p>
        </w:tc>
        <w:tc>
          <w:tcPr>
            <w:tcW w:w="955" w:type="pct"/>
            <w:shd w:val="clear" w:color="auto" w:fill="auto"/>
            <w:tcMar>
              <w:top w:w="0" w:type="dxa"/>
              <w:bottom w:w="0" w:type="dxa"/>
            </w:tcMar>
            <w:vAlign w:val="center"/>
          </w:tcPr>
          <w:p w14:paraId="79A57593" w14:textId="77777777" w:rsidR="00C13BF9" w:rsidRPr="00CE67D2" w:rsidRDefault="00C13BF9" w:rsidP="004A5948">
            <w:pPr>
              <w:spacing w:after="120" w:line="360" w:lineRule="auto"/>
              <w:jc w:val="center"/>
              <w:rPr>
                <w:rFonts w:ascii="Arial" w:eastAsia="Arial" w:hAnsi="Arial" w:cs="Arial"/>
                <w:color w:val="010000"/>
                <w:sz w:val="20"/>
                <w:szCs w:val="20"/>
              </w:rPr>
            </w:pPr>
          </w:p>
        </w:tc>
        <w:tc>
          <w:tcPr>
            <w:tcW w:w="1146" w:type="pct"/>
            <w:shd w:val="clear" w:color="auto" w:fill="auto"/>
            <w:tcMar>
              <w:top w:w="0" w:type="dxa"/>
              <w:bottom w:w="0" w:type="dxa"/>
            </w:tcMar>
            <w:vAlign w:val="center"/>
          </w:tcPr>
          <w:p w14:paraId="5B9C798B" w14:textId="77777777" w:rsidR="00C13BF9" w:rsidRPr="00CE67D2" w:rsidRDefault="00C13BF9" w:rsidP="004A5948">
            <w:pPr>
              <w:spacing w:after="120" w:line="360" w:lineRule="auto"/>
              <w:jc w:val="center"/>
              <w:rPr>
                <w:rFonts w:ascii="Arial" w:eastAsia="Arial" w:hAnsi="Arial" w:cs="Arial"/>
                <w:color w:val="010000"/>
                <w:sz w:val="20"/>
                <w:szCs w:val="20"/>
              </w:rPr>
            </w:pPr>
          </w:p>
        </w:tc>
      </w:tr>
      <w:tr w:rsidR="00C13BF9" w:rsidRPr="00CE67D2" w14:paraId="3722F626" w14:textId="77777777" w:rsidTr="004A5948">
        <w:tc>
          <w:tcPr>
            <w:tcW w:w="424" w:type="pct"/>
            <w:shd w:val="clear" w:color="auto" w:fill="auto"/>
            <w:tcMar>
              <w:top w:w="0" w:type="dxa"/>
              <w:bottom w:w="0" w:type="dxa"/>
            </w:tcMar>
            <w:vAlign w:val="center"/>
          </w:tcPr>
          <w:p w14:paraId="31F7D94B"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w:t>
            </w:r>
          </w:p>
        </w:tc>
        <w:tc>
          <w:tcPr>
            <w:tcW w:w="2475" w:type="pct"/>
            <w:shd w:val="clear" w:color="auto" w:fill="auto"/>
            <w:tcMar>
              <w:top w:w="0" w:type="dxa"/>
              <w:bottom w:w="0" w:type="dxa"/>
            </w:tcMar>
            <w:vAlign w:val="center"/>
          </w:tcPr>
          <w:p w14:paraId="0C57D9A8"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Clinker consumption</w:t>
            </w:r>
          </w:p>
        </w:tc>
        <w:tc>
          <w:tcPr>
            <w:tcW w:w="955" w:type="pct"/>
            <w:shd w:val="clear" w:color="auto" w:fill="auto"/>
            <w:tcMar>
              <w:top w:w="0" w:type="dxa"/>
              <w:bottom w:w="0" w:type="dxa"/>
            </w:tcMar>
            <w:vAlign w:val="center"/>
          </w:tcPr>
          <w:p w14:paraId="2145B97B"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1146" w:type="pct"/>
            <w:shd w:val="clear" w:color="auto" w:fill="auto"/>
            <w:tcMar>
              <w:top w:w="0" w:type="dxa"/>
              <w:bottom w:w="0" w:type="dxa"/>
            </w:tcMar>
            <w:vAlign w:val="center"/>
          </w:tcPr>
          <w:p w14:paraId="0AE9670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60,000</w:t>
            </w:r>
          </w:p>
        </w:tc>
      </w:tr>
      <w:tr w:rsidR="00C13BF9" w:rsidRPr="00CE67D2" w14:paraId="34E9FBFF" w14:textId="77777777" w:rsidTr="004A5948">
        <w:tc>
          <w:tcPr>
            <w:tcW w:w="424" w:type="pct"/>
            <w:shd w:val="clear" w:color="auto" w:fill="auto"/>
            <w:tcMar>
              <w:top w:w="0" w:type="dxa"/>
              <w:bottom w:w="0" w:type="dxa"/>
            </w:tcMar>
            <w:vAlign w:val="center"/>
          </w:tcPr>
          <w:p w14:paraId="5349F1E3"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w:t>
            </w:r>
          </w:p>
        </w:tc>
        <w:tc>
          <w:tcPr>
            <w:tcW w:w="2475" w:type="pct"/>
            <w:shd w:val="clear" w:color="auto" w:fill="auto"/>
            <w:tcMar>
              <w:top w:w="0" w:type="dxa"/>
              <w:bottom w:w="0" w:type="dxa"/>
            </w:tcMar>
            <w:vAlign w:val="center"/>
          </w:tcPr>
          <w:p w14:paraId="56D1626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Cement consumption of all kinds</w:t>
            </w:r>
          </w:p>
        </w:tc>
        <w:tc>
          <w:tcPr>
            <w:tcW w:w="955" w:type="pct"/>
            <w:shd w:val="clear" w:color="auto" w:fill="auto"/>
            <w:tcMar>
              <w:top w:w="0" w:type="dxa"/>
              <w:bottom w:w="0" w:type="dxa"/>
            </w:tcMar>
            <w:vAlign w:val="center"/>
          </w:tcPr>
          <w:p w14:paraId="39B8506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Tons</w:t>
            </w:r>
          </w:p>
        </w:tc>
        <w:tc>
          <w:tcPr>
            <w:tcW w:w="1146" w:type="pct"/>
            <w:shd w:val="clear" w:color="auto" w:fill="auto"/>
            <w:tcMar>
              <w:top w:w="0" w:type="dxa"/>
              <w:bottom w:w="0" w:type="dxa"/>
            </w:tcMar>
            <w:vAlign w:val="center"/>
          </w:tcPr>
          <w:p w14:paraId="6EF12A20"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1,600,000</w:t>
            </w:r>
          </w:p>
        </w:tc>
      </w:tr>
      <w:tr w:rsidR="00C13BF9" w:rsidRPr="00CE67D2" w14:paraId="2DD9160F" w14:textId="77777777" w:rsidTr="004A5948">
        <w:tc>
          <w:tcPr>
            <w:tcW w:w="424" w:type="pct"/>
            <w:shd w:val="clear" w:color="auto" w:fill="auto"/>
            <w:tcMar>
              <w:top w:w="0" w:type="dxa"/>
              <w:bottom w:w="0" w:type="dxa"/>
            </w:tcMar>
            <w:vAlign w:val="center"/>
          </w:tcPr>
          <w:p w14:paraId="0F752E8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III</w:t>
            </w:r>
          </w:p>
        </w:tc>
        <w:tc>
          <w:tcPr>
            <w:tcW w:w="2475" w:type="pct"/>
            <w:shd w:val="clear" w:color="auto" w:fill="auto"/>
            <w:tcMar>
              <w:top w:w="0" w:type="dxa"/>
              <w:bottom w:w="0" w:type="dxa"/>
            </w:tcMar>
            <w:vAlign w:val="center"/>
          </w:tcPr>
          <w:p w14:paraId="1D875A3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Plan on value, revenue</w:t>
            </w:r>
            <w:r w:rsidR="00EA4F6A" w:rsidRPr="00CE67D2">
              <w:rPr>
                <w:rFonts w:ascii="Arial" w:hAnsi="Arial" w:cs="Arial"/>
                <w:color w:val="010000"/>
                <w:sz w:val="20"/>
              </w:rPr>
              <w:t>,</w:t>
            </w:r>
            <w:r w:rsidRPr="00CE67D2">
              <w:rPr>
                <w:rFonts w:ascii="Arial" w:hAnsi="Arial" w:cs="Arial"/>
                <w:color w:val="010000"/>
                <w:sz w:val="20"/>
              </w:rPr>
              <w:t xml:space="preserve"> and profit</w:t>
            </w:r>
          </w:p>
        </w:tc>
        <w:tc>
          <w:tcPr>
            <w:tcW w:w="955" w:type="pct"/>
            <w:shd w:val="clear" w:color="auto" w:fill="auto"/>
            <w:tcMar>
              <w:top w:w="0" w:type="dxa"/>
              <w:bottom w:w="0" w:type="dxa"/>
            </w:tcMar>
            <w:vAlign w:val="center"/>
          </w:tcPr>
          <w:p w14:paraId="6C9CFA5F" w14:textId="77777777" w:rsidR="00C13BF9" w:rsidRPr="00CE67D2" w:rsidRDefault="00C13BF9" w:rsidP="004A5948">
            <w:pPr>
              <w:spacing w:after="120" w:line="360" w:lineRule="auto"/>
              <w:jc w:val="center"/>
              <w:rPr>
                <w:rFonts w:ascii="Arial" w:eastAsia="Arial" w:hAnsi="Arial" w:cs="Arial"/>
                <w:color w:val="010000"/>
                <w:sz w:val="20"/>
                <w:szCs w:val="20"/>
              </w:rPr>
            </w:pPr>
          </w:p>
        </w:tc>
        <w:tc>
          <w:tcPr>
            <w:tcW w:w="1146" w:type="pct"/>
            <w:shd w:val="clear" w:color="auto" w:fill="auto"/>
            <w:tcMar>
              <w:top w:w="0" w:type="dxa"/>
              <w:bottom w:w="0" w:type="dxa"/>
            </w:tcMar>
            <w:vAlign w:val="center"/>
          </w:tcPr>
          <w:p w14:paraId="5D3DFB28" w14:textId="77777777" w:rsidR="00C13BF9" w:rsidRPr="00CE67D2" w:rsidRDefault="00C13BF9" w:rsidP="004A5948">
            <w:pPr>
              <w:spacing w:after="120" w:line="360" w:lineRule="auto"/>
              <w:jc w:val="center"/>
              <w:rPr>
                <w:rFonts w:ascii="Arial" w:eastAsia="Arial" w:hAnsi="Arial" w:cs="Arial"/>
                <w:color w:val="010000"/>
                <w:sz w:val="20"/>
                <w:szCs w:val="20"/>
              </w:rPr>
            </w:pPr>
          </w:p>
        </w:tc>
      </w:tr>
      <w:tr w:rsidR="00C13BF9" w:rsidRPr="00CE67D2" w14:paraId="2ED52F82" w14:textId="77777777" w:rsidTr="004A5948">
        <w:tc>
          <w:tcPr>
            <w:tcW w:w="424" w:type="pct"/>
            <w:shd w:val="clear" w:color="auto" w:fill="auto"/>
            <w:tcMar>
              <w:top w:w="0" w:type="dxa"/>
              <w:bottom w:w="0" w:type="dxa"/>
            </w:tcMar>
            <w:vAlign w:val="center"/>
          </w:tcPr>
          <w:p w14:paraId="7C2FFFD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w:t>
            </w:r>
          </w:p>
        </w:tc>
        <w:tc>
          <w:tcPr>
            <w:tcW w:w="2475" w:type="pct"/>
            <w:shd w:val="clear" w:color="auto" w:fill="auto"/>
            <w:tcMar>
              <w:top w:w="0" w:type="dxa"/>
              <w:bottom w:w="0" w:type="dxa"/>
            </w:tcMar>
            <w:vAlign w:val="center"/>
          </w:tcPr>
          <w:p w14:paraId="58768C08"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Total revenue</w:t>
            </w:r>
          </w:p>
        </w:tc>
        <w:tc>
          <w:tcPr>
            <w:tcW w:w="955" w:type="pct"/>
            <w:shd w:val="clear" w:color="auto" w:fill="auto"/>
            <w:tcMar>
              <w:top w:w="0" w:type="dxa"/>
              <w:bottom w:w="0" w:type="dxa"/>
            </w:tcMar>
            <w:vAlign w:val="center"/>
          </w:tcPr>
          <w:p w14:paraId="56E7004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1146" w:type="pct"/>
            <w:shd w:val="clear" w:color="auto" w:fill="auto"/>
            <w:tcMar>
              <w:top w:w="0" w:type="dxa"/>
              <w:bottom w:w="0" w:type="dxa"/>
            </w:tcMar>
            <w:vAlign w:val="center"/>
          </w:tcPr>
          <w:p w14:paraId="7702507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1,697</w:t>
            </w:r>
          </w:p>
        </w:tc>
      </w:tr>
      <w:tr w:rsidR="00C13BF9" w:rsidRPr="00CE67D2" w14:paraId="4B12072B" w14:textId="77777777" w:rsidTr="004A5948">
        <w:tc>
          <w:tcPr>
            <w:tcW w:w="424" w:type="pct"/>
            <w:shd w:val="clear" w:color="auto" w:fill="auto"/>
            <w:tcMar>
              <w:top w:w="0" w:type="dxa"/>
              <w:bottom w:w="0" w:type="dxa"/>
            </w:tcMar>
            <w:vAlign w:val="center"/>
          </w:tcPr>
          <w:p w14:paraId="438C5F13"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w:t>
            </w:r>
          </w:p>
        </w:tc>
        <w:tc>
          <w:tcPr>
            <w:tcW w:w="2475" w:type="pct"/>
            <w:shd w:val="clear" w:color="auto" w:fill="auto"/>
            <w:tcMar>
              <w:top w:w="0" w:type="dxa"/>
              <w:bottom w:w="0" w:type="dxa"/>
            </w:tcMar>
            <w:vAlign w:val="center"/>
          </w:tcPr>
          <w:p w14:paraId="7B28355D"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Payable to </w:t>
            </w:r>
            <w:r w:rsidR="00EA4F6A" w:rsidRPr="00CE67D2">
              <w:rPr>
                <w:rFonts w:ascii="Arial" w:hAnsi="Arial" w:cs="Arial"/>
                <w:color w:val="010000"/>
                <w:sz w:val="20"/>
              </w:rPr>
              <w:t xml:space="preserve">the </w:t>
            </w:r>
            <w:r w:rsidRPr="00CE67D2">
              <w:rPr>
                <w:rFonts w:ascii="Arial" w:hAnsi="Arial" w:cs="Arial"/>
                <w:color w:val="010000"/>
                <w:sz w:val="20"/>
              </w:rPr>
              <w:t>State Budget</w:t>
            </w:r>
          </w:p>
        </w:tc>
        <w:tc>
          <w:tcPr>
            <w:tcW w:w="955" w:type="pct"/>
            <w:shd w:val="clear" w:color="auto" w:fill="auto"/>
            <w:tcMar>
              <w:top w:w="0" w:type="dxa"/>
              <w:bottom w:w="0" w:type="dxa"/>
            </w:tcMar>
            <w:vAlign w:val="center"/>
          </w:tcPr>
          <w:p w14:paraId="50942C57"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1146" w:type="pct"/>
            <w:shd w:val="clear" w:color="auto" w:fill="auto"/>
            <w:tcMar>
              <w:top w:w="0" w:type="dxa"/>
              <w:bottom w:w="0" w:type="dxa"/>
            </w:tcMar>
            <w:vAlign w:val="center"/>
          </w:tcPr>
          <w:p w14:paraId="5F75F3A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80</w:t>
            </w:r>
          </w:p>
        </w:tc>
      </w:tr>
      <w:tr w:rsidR="00C13BF9" w:rsidRPr="00CE67D2" w14:paraId="01FF2416" w14:textId="77777777" w:rsidTr="004A5948">
        <w:tc>
          <w:tcPr>
            <w:tcW w:w="424" w:type="pct"/>
            <w:shd w:val="clear" w:color="auto" w:fill="auto"/>
            <w:tcMar>
              <w:top w:w="0" w:type="dxa"/>
              <w:bottom w:w="0" w:type="dxa"/>
            </w:tcMar>
            <w:vAlign w:val="center"/>
          </w:tcPr>
          <w:p w14:paraId="0DA9D5DD"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w:t>
            </w:r>
          </w:p>
        </w:tc>
        <w:tc>
          <w:tcPr>
            <w:tcW w:w="2475" w:type="pct"/>
            <w:shd w:val="clear" w:color="auto" w:fill="auto"/>
            <w:tcMar>
              <w:top w:w="0" w:type="dxa"/>
              <w:bottom w:w="0" w:type="dxa"/>
            </w:tcMar>
            <w:vAlign w:val="center"/>
          </w:tcPr>
          <w:p w14:paraId="477E3F9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Average income</w:t>
            </w:r>
          </w:p>
        </w:tc>
        <w:tc>
          <w:tcPr>
            <w:tcW w:w="955" w:type="pct"/>
            <w:shd w:val="clear" w:color="auto" w:fill="auto"/>
            <w:tcMar>
              <w:top w:w="0" w:type="dxa"/>
              <w:bottom w:w="0" w:type="dxa"/>
            </w:tcMar>
            <w:vAlign w:val="center"/>
          </w:tcPr>
          <w:p w14:paraId="5159BE6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Million VND</w:t>
            </w:r>
          </w:p>
        </w:tc>
        <w:tc>
          <w:tcPr>
            <w:tcW w:w="1146" w:type="pct"/>
            <w:shd w:val="clear" w:color="auto" w:fill="auto"/>
            <w:tcMar>
              <w:top w:w="0" w:type="dxa"/>
              <w:bottom w:w="0" w:type="dxa"/>
            </w:tcMar>
            <w:vAlign w:val="center"/>
          </w:tcPr>
          <w:p w14:paraId="7AEA1A48"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11</w:t>
            </w:r>
          </w:p>
        </w:tc>
      </w:tr>
      <w:tr w:rsidR="00C13BF9" w:rsidRPr="00CE67D2" w14:paraId="2D278C4B" w14:textId="77777777" w:rsidTr="004A5948">
        <w:tc>
          <w:tcPr>
            <w:tcW w:w="424" w:type="pct"/>
            <w:shd w:val="clear" w:color="auto" w:fill="auto"/>
            <w:tcMar>
              <w:top w:w="0" w:type="dxa"/>
              <w:bottom w:w="0" w:type="dxa"/>
            </w:tcMar>
            <w:vAlign w:val="center"/>
          </w:tcPr>
          <w:p w14:paraId="34181112" w14:textId="0B169CE4"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4</w:t>
            </w:r>
          </w:p>
        </w:tc>
        <w:tc>
          <w:tcPr>
            <w:tcW w:w="2475" w:type="pct"/>
            <w:shd w:val="clear" w:color="auto" w:fill="auto"/>
            <w:tcMar>
              <w:top w:w="0" w:type="dxa"/>
              <w:bottom w:w="0" w:type="dxa"/>
            </w:tcMar>
            <w:vAlign w:val="center"/>
          </w:tcPr>
          <w:p w14:paraId="1A53B86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Profit after tax</w:t>
            </w:r>
          </w:p>
        </w:tc>
        <w:tc>
          <w:tcPr>
            <w:tcW w:w="955" w:type="pct"/>
            <w:shd w:val="clear" w:color="auto" w:fill="auto"/>
            <w:tcMar>
              <w:top w:w="0" w:type="dxa"/>
              <w:bottom w:w="0" w:type="dxa"/>
            </w:tcMar>
            <w:vAlign w:val="center"/>
          </w:tcPr>
          <w:p w14:paraId="18D64899"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Billion VND</w:t>
            </w:r>
          </w:p>
        </w:tc>
        <w:tc>
          <w:tcPr>
            <w:tcW w:w="1146" w:type="pct"/>
            <w:shd w:val="clear" w:color="auto" w:fill="auto"/>
            <w:tcMar>
              <w:top w:w="0" w:type="dxa"/>
              <w:bottom w:w="0" w:type="dxa"/>
            </w:tcMar>
            <w:vAlign w:val="center"/>
          </w:tcPr>
          <w:p w14:paraId="6FABCEC0"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33.7</w:t>
            </w:r>
          </w:p>
        </w:tc>
      </w:tr>
      <w:tr w:rsidR="00C13BF9" w:rsidRPr="00CE67D2" w14:paraId="272B9530" w14:textId="77777777" w:rsidTr="004A5948">
        <w:tc>
          <w:tcPr>
            <w:tcW w:w="424" w:type="pct"/>
            <w:shd w:val="clear" w:color="auto" w:fill="auto"/>
            <w:tcMar>
              <w:top w:w="0" w:type="dxa"/>
              <w:bottom w:w="0" w:type="dxa"/>
            </w:tcMar>
            <w:vAlign w:val="center"/>
          </w:tcPr>
          <w:p w14:paraId="613DEC7D"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5</w:t>
            </w:r>
          </w:p>
        </w:tc>
        <w:tc>
          <w:tcPr>
            <w:tcW w:w="2475" w:type="pct"/>
            <w:shd w:val="clear" w:color="auto" w:fill="auto"/>
            <w:tcMar>
              <w:top w:w="0" w:type="dxa"/>
              <w:bottom w:w="0" w:type="dxa"/>
            </w:tcMar>
            <w:vAlign w:val="center"/>
          </w:tcPr>
          <w:p w14:paraId="1FA6700C"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Dividends 2024 (dividend payment: In cash or by shares)</w:t>
            </w:r>
          </w:p>
        </w:tc>
        <w:tc>
          <w:tcPr>
            <w:tcW w:w="955" w:type="pct"/>
            <w:shd w:val="clear" w:color="auto" w:fill="auto"/>
            <w:tcMar>
              <w:top w:w="0" w:type="dxa"/>
              <w:bottom w:w="0" w:type="dxa"/>
            </w:tcMar>
            <w:vAlign w:val="center"/>
          </w:tcPr>
          <w:p w14:paraId="4F2540C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w:t>
            </w:r>
          </w:p>
        </w:tc>
        <w:tc>
          <w:tcPr>
            <w:tcW w:w="1146" w:type="pct"/>
            <w:shd w:val="clear" w:color="auto" w:fill="auto"/>
            <w:tcMar>
              <w:top w:w="0" w:type="dxa"/>
              <w:bottom w:w="0" w:type="dxa"/>
            </w:tcMar>
            <w:vAlign w:val="center"/>
          </w:tcPr>
          <w:p w14:paraId="6332992F"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Expected minimum 5%</w:t>
            </w:r>
          </w:p>
        </w:tc>
      </w:tr>
    </w:tbl>
    <w:p w14:paraId="4E07289B" w14:textId="77777777" w:rsidR="00C13BF9" w:rsidRPr="00CE67D2" w:rsidRDefault="00E41994" w:rsidP="00F864AE">
      <w:pPr>
        <w:numPr>
          <w:ilvl w:val="0"/>
          <w:numId w:val="5"/>
        </w:numPr>
        <w:pBdr>
          <w:top w:val="nil"/>
          <w:left w:val="nil"/>
          <w:bottom w:val="nil"/>
          <w:right w:val="nil"/>
          <w:between w:val="nil"/>
        </w:pBdr>
        <w:spacing w:after="120" w:line="360" w:lineRule="auto"/>
        <w:ind w:left="0" w:firstLine="0"/>
        <w:rPr>
          <w:rFonts w:ascii="Arial" w:hAnsi="Arial" w:cs="Arial"/>
          <w:color w:val="010000"/>
          <w:sz w:val="20"/>
        </w:rPr>
      </w:pPr>
      <w:r w:rsidRPr="00CE67D2">
        <w:rPr>
          <w:rFonts w:ascii="Arial" w:hAnsi="Arial" w:cs="Arial"/>
          <w:color w:val="010000"/>
          <w:sz w:val="20"/>
        </w:rPr>
        <w:t>Other plans/tasks: According to contents in the Reports of the Board of Directors, the Board of Management and the Supervisory Board on the operation and task in 2024.</w:t>
      </w:r>
    </w:p>
    <w:p w14:paraId="03AD97CE"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6:</w:t>
      </w:r>
    </w:p>
    <w:p w14:paraId="35A576FA"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1. Approve additional registration contents of the Company's business lines, including:</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3"/>
        <w:gridCol w:w="6631"/>
        <w:gridCol w:w="1693"/>
      </w:tblGrid>
      <w:tr w:rsidR="00C13BF9" w:rsidRPr="00CE67D2" w14:paraId="246A439D" w14:textId="77777777" w:rsidTr="004A5948">
        <w:tc>
          <w:tcPr>
            <w:tcW w:w="384" w:type="pct"/>
            <w:shd w:val="clear" w:color="auto" w:fill="auto"/>
            <w:tcMar>
              <w:top w:w="0" w:type="dxa"/>
              <w:bottom w:w="0" w:type="dxa"/>
            </w:tcMar>
            <w:vAlign w:val="center"/>
          </w:tcPr>
          <w:p w14:paraId="27D2370E"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lastRenderedPageBreak/>
              <w:t>No.</w:t>
            </w:r>
          </w:p>
        </w:tc>
        <w:tc>
          <w:tcPr>
            <w:tcW w:w="3677" w:type="pct"/>
            <w:shd w:val="clear" w:color="auto" w:fill="auto"/>
            <w:tcMar>
              <w:top w:w="0" w:type="dxa"/>
              <w:bottom w:w="0" w:type="dxa"/>
            </w:tcMar>
            <w:vAlign w:val="center"/>
          </w:tcPr>
          <w:p w14:paraId="4696CC9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Business name</w:t>
            </w:r>
          </w:p>
        </w:tc>
        <w:tc>
          <w:tcPr>
            <w:tcW w:w="939" w:type="pct"/>
            <w:shd w:val="clear" w:color="auto" w:fill="auto"/>
            <w:tcMar>
              <w:top w:w="0" w:type="dxa"/>
              <w:bottom w:w="0" w:type="dxa"/>
            </w:tcMar>
            <w:vAlign w:val="center"/>
          </w:tcPr>
          <w:p w14:paraId="22334852"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Business code</w:t>
            </w:r>
          </w:p>
        </w:tc>
      </w:tr>
      <w:tr w:rsidR="00C13BF9" w:rsidRPr="00CE67D2" w14:paraId="36EFCFA8" w14:textId="77777777" w:rsidTr="004A5948">
        <w:tc>
          <w:tcPr>
            <w:tcW w:w="384" w:type="pct"/>
            <w:shd w:val="clear" w:color="auto" w:fill="auto"/>
            <w:tcMar>
              <w:top w:w="0" w:type="dxa"/>
              <w:bottom w:w="0" w:type="dxa"/>
            </w:tcMar>
            <w:vAlign w:val="center"/>
          </w:tcPr>
          <w:p w14:paraId="1BB09F00"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w:t>
            </w:r>
          </w:p>
        </w:tc>
        <w:tc>
          <w:tcPr>
            <w:tcW w:w="3677" w:type="pct"/>
            <w:shd w:val="clear" w:color="auto" w:fill="auto"/>
            <w:tcMar>
              <w:top w:w="0" w:type="dxa"/>
              <w:bottom w:w="0" w:type="dxa"/>
            </w:tcMar>
            <w:vAlign w:val="center"/>
          </w:tcPr>
          <w:p w14:paraId="61D088F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Shipbuilding and marine engineering</w:t>
            </w:r>
          </w:p>
        </w:tc>
        <w:tc>
          <w:tcPr>
            <w:tcW w:w="939" w:type="pct"/>
            <w:shd w:val="clear" w:color="auto" w:fill="auto"/>
            <w:tcMar>
              <w:top w:w="0" w:type="dxa"/>
              <w:bottom w:w="0" w:type="dxa"/>
            </w:tcMar>
            <w:vAlign w:val="center"/>
          </w:tcPr>
          <w:p w14:paraId="1823F80D"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3011</w:t>
            </w:r>
          </w:p>
        </w:tc>
      </w:tr>
      <w:tr w:rsidR="00C13BF9" w:rsidRPr="00CE67D2" w14:paraId="1FD92050" w14:textId="77777777" w:rsidTr="004A5948">
        <w:tc>
          <w:tcPr>
            <w:tcW w:w="384" w:type="pct"/>
            <w:shd w:val="clear" w:color="auto" w:fill="auto"/>
            <w:tcMar>
              <w:top w:w="0" w:type="dxa"/>
              <w:bottom w:w="0" w:type="dxa"/>
            </w:tcMar>
            <w:vAlign w:val="center"/>
          </w:tcPr>
          <w:p w14:paraId="28FE3E11"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w:t>
            </w:r>
          </w:p>
        </w:tc>
        <w:tc>
          <w:tcPr>
            <w:tcW w:w="3677" w:type="pct"/>
            <w:shd w:val="clear" w:color="auto" w:fill="auto"/>
            <w:tcMar>
              <w:top w:w="0" w:type="dxa"/>
              <w:bottom w:w="0" w:type="dxa"/>
            </w:tcMar>
            <w:vAlign w:val="center"/>
          </w:tcPr>
          <w:p w14:paraId="3C9FEA7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Shipbuilding, sport</w:t>
            </w:r>
            <w:r w:rsidR="00EA4F6A" w:rsidRPr="00CE67D2">
              <w:rPr>
                <w:rFonts w:ascii="Arial" w:hAnsi="Arial" w:cs="Arial"/>
                <w:color w:val="010000"/>
                <w:sz w:val="20"/>
              </w:rPr>
              <w:t>,</w:t>
            </w:r>
            <w:r w:rsidRPr="00CE67D2">
              <w:rPr>
                <w:rFonts w:ascii="Arial" w:hAnsi="Arial" w:cs="Arial"/>
                <w:color w:val="010000"/>
                <w:sz w:val="20"/>
              </w:rPr>
              <w:t xml:space="preserve"> and entertaining boat building</w:t>
            </w:r>
          </w:p>
        </w:tc>
        <w:tc>
          <w:tcPr>
            <w:tcW w:w="939" w:type="pct"/>
            <w:shd w:val="clear" w:color="auto" w:fill="auto"/>
            <w:tcMar>
              <w:top w:w="0" w:type="dxa"/>
              <w:bottom w:w="0" w:type="dxa"/>
            </w:tcMar>
            <w:vAlign w:val="center"/>
          </w:tcPr>
          <w:p w14:paraId="5DF1C9D7"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3012</w:t>
            </w:r>
          </w:p>
        </w:tc>
      </w:tr>
      <w:tr w:rsidR="00C13BF9" w:rsidRPr="00CE67D2" w14:paraId="3C949165" w14:textId="77777777" w:rsidTr="004A5948">
        <w:tc>
          <w:tcPr>
            <w:tcW w:w="384" w:type="pct"/>
            <w:shd w:val="clear" w:color="auto" w:fill="auto"/>
            <w:tcMar>
              <w:top w:w="0" w:type="dxa"/>
              <w:bottom w:w="0" w:type="dxa"/>
            </w:tcMar>
            <w:vAlign w:val="center"/>
          </w:tcPr>
          <w:p w14:paraId="67B9636B"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w:t>
            </w:r>
          </w:p>
        </w:tc>
        <w:tc>
          <w:tcPr>
            <w:tcW w:w="3677" w:type="pct"/>
            <w:shd w:val="clear" w:color="auto" w:fill="auto"/>
            <w:tcMar>
              <w:top w:w="0" w:type="dxa"/>
              <w:bottom w:w="0" w:type="dxa"/>
            </w:tcMar>
            <w:vAlign w:val="center"/>
          </w:tcPr>
          <w:p w14:paraId="4E27EF37" w14:textId="77777777" w:rsidR="00C13BF9" w:rsidRPr="00CE67D2" w:rsidRDefault="00EA4F6A"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Manufacture of other items </w:t>
            </w:r>
            <w:r w:rsidR="00E41994" w:rsidRPr="00CE67D2">
              <w:rPr>
                <w:rFonts w:ascii="Arial" w:hAnsi="Arial" w:cs="Arial"/>
                <w:color w:val="010000"/>
                <w:sz w:val="20"/>
              </w:rPr>
              <w:t>that are not classified elsewhere</w:t>
            </w:r>
          </w:p>
        </w:tc>
        <w:tc>
          <w:tcPr>
            <w:tcW w:w="939" w:type="pct"/>
            <w:shd w:val="clear" w:color="auto" w:fill="auto"/>
            <w:tcMar>
              <w:top w:w="0" w:type="dxa"/>
              <w:bottom w:w="0" w:type="dxa"/>
            </w:tcMar>
            <w:vAlign w:val="center"/>
          </w:tcPr>
          <w:p w14:paraId="6D10E7A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3290</w:t>
            </w:r>
          </w:p>
        </w:tc>
      </w:tr>
      <w:tr w:rsidR="00C13BF9" w:rsidRPr="00CE67D2" w14:paraId="4E6C9759" w14:textId="77777777" w:rsidTr="004A5948">
        <w:tc>
          <w:tcPr>
            <w:tcW w:w="384" w:type="pct"/>
            <w:shd w:val="clear" w:color="auto" w:fill="auto"/>
            <w:tcMar>
              <w:top w:w="0" w:type="dxa"/>
              <w:bottom w:w="0" w:type="dxa"/>
            </w:tcMar>
            <w:vAlign w:val="center"/>
          </w:tcPr>
          <w:p w14:paraId="2A9A965A"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4</w:t>
            </w:r>
          </w:p>
        </w:tc>
        <w:tc>
          <w:tcPr>
            <w:tcW w:w="3677" w:type="pct"/>
            <w:shd w:val="clear" w:color="auto" w:fill="auto"/>
            <w:tcMar>
              <w:top w:w="0" w:type="dxa"/>
              <w:bottom w:w="0" w:type="dxa"/>
            </w:tcMar>
            <w:vAlign w:val="center"/>
          </w:tcPr>
          <w:p w14:paraId="0786B930"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Maintenance and repair of transport vehicles</w:t>
            </w:r>
          </w:p>
        </w:tc>
        <w:tc>
          <w:tcPr>
            <w:tcW w:w="939" w:type="pct"/>
            <w:shd w:val="clear" w:color="auto" w:fill="auto"/>
            <w:tcMar>
              <w:top w:w="0" w:type="dxa"/>
              <w:bottom w:w="0" w:type="dxa"/>
            </w:tcMar>
            <w:vAlign w:val="center"/>
          </w:tcPr>
          <w:p w14:paraId="567B2CA5"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3315</w:t>
            </w:r>
          </w:p>
        </w:tc>
      </w:tr>
      <w:tr w:rsidR="00C13BF9" w:rsidRPr="00CE67D2" w14:paraId="0F442140" w14:textId="77777777" w:rsidTr="004A5948">
        <w:tc>
          <w:tcPr>
            <w:tcW w:w="384" w:type="pct"/>
            <w:shd w:val="clear" w:color="auto" w:fill="auto"/>
            <w:tcMar>
              <w:top w:w="0" w:type="dxa"/>
              <w:bottom w:w="0" w:type="dxa"/>
            </w:tcMar>
            <w:vAlign w:val="center"/>
          </w:tcPr>
          <w:p w14:paraId="36F71044"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5</w:t>
            </w:r>
          </w:p>
        </w:tc>
        <w:tc>
          <w:tcPr>
            <w:tcW w:w="3677" w:type="pct"/>
            <w:shd w:val="clear" w:color="auto" w:fill="auto"/>
            <w:tcMar>
              <w:top w:w="0" w:type="dxa"/>
              <w:bottom w:w="0" w:type="dxa"/>
            </w:tcMar>
            <w:vAlign w:val="center"/>
          </w:tcPr>
          <w:p w14:paraId="3F37DFDD"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Maintenance and repair of cars and other motor vehicles</w:t>
            </w:r>
          </w:p>
        </w:tc>
        <w:tc>
          <w:tcPr>
            <w:tcW w:w="939" w:type="pct"/>
            <w:shd w:val="clear" w:color="auto" w:fill="auto"/>
            <w:tcMar>
              <w:top w:w="0" w:type="dxa"/>
              <w:bottom w:w="0" w:type="dxa"/>
            </w:tcMar>
            <w:vAlign w:val="center"/>
          </w:tcPr>
          <w:p w14:paraId="5D93EEFC"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4520</w:t>
            </w:r>
          </w:p>
        </w:tc>
      </w:tr>
      <w:tr w:rsidR="00C13BF9" w:rsidRPr="00CE67D2" w14:paraId="2AD09ACA" w14:textId="77777777" w:rsidTr="004A5948">
        <w:tc>
          <w:tcPr>
            <w:tcW w:w="384" w:type="pct"/>
            <w:shd w:val="clear" w:color="auto" w:fill="auto"/>
            <w:tcMar>
              <w:top w:w="0" w:type="dxa"/>
              <w:bottom w:w="0" w:type="dxa"/>
            </w:tcMar>
            <w:vAlign w:val="center"/>
          </w:tcPr>
          <w:p w14:paraId="43BC56B6"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6</w:t>
            </w:r>
          </w:p>
        </w:tc>
        <w:tc>
          <w:tcPr>
            <w:tcW w:w="3677" w:type="pct"/>
            <w:shd w:val="clear" w:color="auto" w:fill="auto"/>
            <w:tcMar>
              <w:top w:w="0" w:type="dxa"/>
              <w:bottom w:w="0" w:type="dxa"/>
            </w:tcMar>
            <w:vAlign w:val="center"/>
          </w:tcPr>
          <w:p w14:paraId="2B57626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Retailing motor fuel in specialized stores</w:t>
            </w:r>
          </w:p>
        </w:tc>
        <w:tc>
          <w:tcPr>
            <w:tcW w:w="939" w:type="pct"/>
            <w:shd w:val="clear" w:color="auto" w:fill="auto"/>
            <w:tcMar>
              <w:top w:w="0" w:type="dxa"/>
              <w:bottom w:w="0" w:type="dxa"/>
            </w:tcMar>
            <w:vAlign w:val="center"/>
          </w:tcPr>
          <w:p w14:paraId="5265EA0B"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4730</w:t>
            </w:r>
          </w:p>
        </w:tc>
      </w:tr>
    </w:tbl>
    <w:p w14:paraId="1FCEF55A"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Agree to amend/supplement Clause 1, Article 4 of the Company's Charter (on the content of the Company's business fields)</w:t>
      </w:r>
    </w:p>
    <w:p w14:paraId="61A7397D"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Agree to authorize and assign the General Manager to implement procedures for additional registration of business </w:t>
      </w:r>
      <w:r w:rsidR="00EA4F6A" w:rsidRPr="00CE67D2">
        <w:rPr>
          <w:rFonts w:ascii="Arial" w:hAnsi="Arial" w:cs="Arial"/>
          <w:color w:val="010000"/>
          <w:sz w:val="20"/>
        </w:rPr>
        <w:t>lines</w:t>
      </w:r>
      <w:r w:rsidRPr="00CE67D2">
        <w:rPr>
          <w:rFonts w:ascii="Arial" w:hAnsi="Arial" w:cs="Arial"/>
          <w:color w:val="010000"/>
          <w:sz w:val="20"/>
        </w:rPr>
        <w:t xml:space="preserve"> according to regulations.</w:t>
      </w:r>
    </w:p>
    <w:p w14:paraId="6755484D" w14:textId="344F4EDB" w:rsidR="00C13BF9" w:rsidRPr="00CE67D2" w:rsidRDefault="00E41994" w:rsidP="00F864AE">
      <w:pPr>
        <w:pStyle w:val="ListParagraph"/>
        <w:numPr>
          <w:ilvl w:val="0"/>
          <w:numId w:val="12"/>
        </w:numPr>
        <w:pBdr>
          <w:top w:val="nil"/>
          <w:left w:val="nil"/>
          <w:bottom w:val="nil"/>
          <w:right w:val="nil"/>
          <w:between w:val="nil"/>
        </w:pBdr>
        <w:tabs>
          <w:tab w:val="left" w:pos="284"/>
        </w:tabs>
        <w:spacing w:after="120" w:line="360" w:lineRule="auto"/>
        <w:ind w:left="0" w:hanging="11"/>
        <w:rPr>
          <w:rFonts w:ascii="Arial" w:eastAsia="Arial" w:hAnsi="Arial" w:cs="Arial"/>
          <w:color w:val="010000"/>
          <w:sz w:val="20"/>
          <w:szCs w:val="20"/>
        </w:rPr>
      </w:pPr>
      <w:r w:rsidRPr="00CE67D2">
        <w:rPr>
          <w:rFonts w:ascii="Arial" w:hAnsi="Arial" w:cs="Arial"/>
          <w:color w:val="010000"/>
          <w:sz w:val="20"/>
        </w:rPr>
        <w:t>Approve the operational Charter of the Company (amended additionally according to the additional content of business lines).</w:t>
      </w:r>
    </w:p>
    <w:p w14:paraId="4DC38E4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7:</w:t>
      </w:r>
    </w:p>
    <w:p w14:paraId="623657F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Financial Statements 2023 audited by AASC Auditing Firm Company Limited signed on March 29, 2024, including Separate Financial Statements No. 290324.004/BCTC.KT5, and Consolidated Financial Statements No. 290324.005/BCTC.KT5</w:t>
      </w:r>
    </w:p>
    <w:p w14:paraId="59D98994"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8:</w:t>
      </w:r>
    </w:p>
    <w:p w14:paraId="097FCD5C"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signing of contracts and transactions between Quang Ninh Construction and Cement JSC and affiliated parties incurring in 2024, including the following contents:</w:t>
      </w:r>
    </w:p>
    <w:p w14:paraId="06F5E6B1" w14:textId="77777777" w:rsidR="00C13BF9" w:rsidRPr="00CE67D2" w:rsidRDefault="00E41994" w:rsidP="004A5948">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t xml:space="preserve">Approve the signing of contracts and transactions between Quang Ninh Construction and Cement JSC and affiliated parties incurring in 2024 according to the provisions of the Company's Charter and relevant legal documents, the value of each of these transactions </w:t>
      </w:r>
      <w:r w:rsidR="00EA4F6A" w:rsidRPr="00CE67D2">
        <w:rPr>
          <w:rFonts w:ascii="Arial" w:hAnsi="Arial" w:cs="Arial"/>
          <w:color w:val="010000"/>
          <w:sz w:val="20"/>
        </w:rPr>
        <w:t>is</w:t>
      </w:r>
      <w:r w:rsidRPr="00CE67D2">
        <w:rPr>
          <w:rFonts w:ascii="Arial" w:hAnsi="Arial" w:cs="Arial"/>
          <w:color w:val="010000"/>
          <w:sz w:val="20"/>
        </w:rPr>
        <w:t xml:space="preserve"> under the authority of the Board of Directors and the General Meeting of Shareholders according to the provisions of the Company’s Charter </w:t>
      </w:r>
      <w:r w:rsidR="00EA4F6A" w:rsidRPr="00CE67D2">
        <w:rPr>
          <w:rFonts w:ascii="Arial" w:hAnsi="Arial" w:cs="Arial"/>
          <w:color w:val="010000"/>
          <w:sz w:val="20"/>
        </w:rPr>
        <w:t xml:space="preserve">based on </w:t>
      </w:r>
      <w:r w:rsidRPr="00CE67D2">
        <w:rPr>
          <w:rFonts w:ascii="Arial" w:hAnsi="Arial" w:cs="Arial"/>
          <w:color w:val="010000"/>
          <w:sz w:val="20"/>
        </w:rPr>
        <w:t>fair</w:t>
      </w:r>
      <w:r w:rsidR="00EA4F6A" w:rsidRPr="00CE67D2">
        <w:rPr>
          <w:rFonts w:ascii="Arial" w:hAnsi="Arial" w:cs="Arial"/>
          <w:color w:val="010000"/>
          <w:sz w:val="20"/>
        </w:rPr>
        <w:t>ness</w:t>
      </w:r>
      <w:r w:rsidRPr="00CE67D2">
        <w:rPr>
          <w:rFonts w:ascii="Arial" w:hAnsi="Arial" w:cs="Arial"/>
          <w:color w:val="010000"/>
          <w:sz w:val="20"/>
        </w:rPr>
        <w:t>, without causing any inconvenience and ensure</w:t>
      </w:r>
      <w:r w:rsidR="00B4308B" w:rsidRPr="00CE67D2">
        <w:rPr>
          <w:rFonts w:ascii="Arial" w:hAnsi="Arial" w:cs="Arial"/>
          <w:color w:val="010000"/>
          <w:sz w:val="20"/>
        </w:rPr>
        <w:t>ing</w:t>
      </w:r>
      <w:r w:rsidRPr="00CE67D2">
        <w:rPr>
          <w:rFonts w:ascii="Arial" w:hAnsi="Arial" w:cs="Arial"/>
          <w:color w:val="010000"/>
          <w:sz w:val="20"/>
        </w:rPr>
        <w:t xml:space="preserve"> safety for the Company, types of contracts and transactions include:</w:t>
      </w:r>
    </w:p>
    <w:p w14:paraId="229FC47B" w14:textId="77777777" w:rsidR="00C13BF9" w:rsidRPr="00CE67D2" w:rsidRDefault="00E41994" w:rsidP="004A594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Borrow/ lend, loan guarantees</w:t>
      </w:r>
      <w:r w:rsidR="00B4308B" w:rsidRPr="00CE67D2">
        <w:rPr>
          <w:rFonts w:ascii="Arial" w:hAnsi="Arial" w:cs="Arial"/>
          <w:color w:val="010000"/>
          <w:sz w:val="20"/>
        </w:rPr>
        <w:t>,</w:t>
      </w:r>
      <w:r w:rsidRPr="00CE67D2">
        <w:rPr>
          <w:rFonts w:ascii="Arial" w:hAnsi="Arial" w:cs="Arial"/>
          <w:color w:val="010000"/>
          <w:sz w:val="20"/>
        </w:rPr>
        <w:t xml:space="preserve"> and other loan security measures (pledge/ mortgage).</w:t>
      </w:r>
    </w:p>
    <w:p w14:paraId="664174A7" w14:textId="77777777" w:rsidR="00C13BF9" w:rsidRPr="00CE67D2" w:rsidRDefault="00E41994" w:rsidP="004A594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Lease of assets, buying and selling of assets; buying and selling products, supplies, goods, raw materials, etc.</w:t>
      </w:r>
    </w:p>
    <w:p w14:paraId="78251FED" w14:textId="77777777" w:rsidR="00C13BF9" w:rsidRPr="00CE67D2" w:rsidRDefault="00E41994" w:rsidP="004A594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 xml:space="preserve">Service/service provision contract; construction/installation contracts and </w:t>
      </w:r>
      <w:r w:rsidR="00B4308B" w:rsidRPr="00CE67D2">
        <w:rPr>
          <w:rFonts w:ascii="Arial" w:hAnsi="Arial" w:cs="Arial"/>
          <w:color w:val="010000"/>
          <w:sz w:val="20"/>
        </w:rPr>
        <w:t>other contracts</w:t>
      </w:r>
      <w:r w:rsidRPr="00CE67D2">
        <w:rPr>
          <w:rFonts w:ascii="Arial" w:hAnsi="Arial" w:cs="Arial"/>
          <w:color w:val="010000"/>
          <w:sz w:val="20"/>
        </w:rPr>
        <w:t xml:space="preserve"> serving the production and business activities of the Company. </w:t>
      </w:r>
    </w:p>
    <w:p w14:paraId="4346D191" w14:textId="77777777" w:rsidR="00C13BF9" w:rsidRPr="00CE67D2" w:rsidRDefault="00E41994" w:rsidP="004A594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Contracts and other transactions under the authority of the Board of Directors/</w:t>
      </w:r>
      <w:r w:rsidR="00B4308B" w:rsidRPr="00CE67D2">
        <w:rPr>
          <w:rFonts w:ascii="Arial" w:hAnsi="Arial" w:cs="Arial"/>
          <w:color w:val="010000"/>
          <w:sz w:val="20"/>
        </w:rPr>
        <w:t xml:space="preserve">the </w:t>
      </w:r>
      <w:r w:rsidRPr="00CE67D2">
        <w:rPr>
          <w:rFonts w:ascii="Arial" w:hAnsi="Arial" w:cs="Arial"/>
          <w:color w:val="010000"/>
          <w:sz w:val="20"/>
        </w:rPr>
        <w:t>General Meeting of Shareholders in accordance with the provisions of the Law on Enterprise and the Company’s Charter.</w:t>
      </w:r>
    </w:p>
    <w:p w14:paraId="0EE274EE" w14:textId="77777777" w:rsidR="00C13BF9" w:rsidRPr="00CE67D2" w:rsidRDefault="00E41994" w:rsidP="004A5948">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lastRenderedPageBreak/>
        <w:t>The implementation time is from January 1, 2024 until the Annual General Meeting of Shareholders of the next year.</w:t>
      </w:r>
    </w:p>
    <w:p w14:paraId="20AC8C5B" w14:textId="77777777" w:rsidR="00C13BF9" w:rsidRPr="00CE67D2" w:rsidRDefault="00E41994" w:rsidP="004A5948">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t>List of units signed with Quang Ninh Construction and Cement JSC include: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1"/>
        <w:gridCol w:w="2279"/>
        <w:gridCol w:w="2945"/>
        <w:gridCol w:w="3212"/>
      </w:tblGrid>
      <w:tr w:rsidR="00C13BF9" w:rsidRPr="00CE67D2" w14:paraId="5D22D430" w14:textId="77777777" w:rsidTr="004A5948">
        <w:tc>
          <w:tcPr>
            <w:tcW w:w="322" w:type="pct"/>
            <w:shd w:val="clear" w:color="auto" w:fill="auto"/>
            <w:tcMar>
              <w:top w:w="0" w:type="dxa"/>
              <w:bottom w:w="0" w:type="dxa"/>
            </w:tcMar>
            <w:vAlign w:val="center"/>
          </w:tcPr>
          <w:p w14:paraId="169133E3"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No.</w:t>
            </w:r>
          </w:p>
        </w:tc>
        <w:tc>
          <w:tcPr>
            <w:tcW w:w="1264" w:type="pct"/>
            <w:shd w:val="clear" w:color="auto" w:fill="auto"/>
            <w:tcMar>
              <w:top w:w="0" w:type="dxa"/>
              <w:bottom w:w="0" w:type="dxa"/>
            </w:tcMar>
            <w:vAlign w:val="center"/>
          </w:tcPr>
          <w:p w14:paraId="5B80411D"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Company name</w:t>
            </w:r>
          </w:p>
        </w:tc>
        <w:tc>
          <w:tcPr>
            <w:tcW w:w="1633" w:type="pct"/>
            <w:shd w:val="clear" w:color="auto" w:fill="auto"/>
            <w:tcMar>
              <w:top w:w="0" w:type="dxa"/>
              <w:bottom w:w="0" w:type="dxa"/>
            </w:tcMar>
            <w:vAlign w:val="center"/>
          </w:tcPr>
          <w:p w14:paraId="624ED178"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 xml:space="preserve">Tax Identification </w:t>
            </w:r>
            <w:r w:rsidR="00B4308B" w:rsidRPr="00CE67D2">
              <w:rPr>
                <w:rFonts w:ascii="Arial" w:hAnsi="Arial" w:cs="Arial"/>
                <w:color w:val="010000"/>
                <w:sz w:val="20"/>
              </w:rPr>
              <w:t>Number</w:t>
            </w:r>
            <w:r w:rsidRPr="00CE67D2">
              <w:rPr>
                <w:rFonts w:ascii="Arial" w:hAnsi="Arial" w:cs="Arial"/>
                <w:color w:val="010000"/>
                <w:sz w:val="20"/>
              </w:rPr>
              <w:t>/Head office address</w:t>
            </w:r>
          </w:p>
        </w:tc>
        <w:tc>
          <w:tcPr>
            <w:tcW w:w="1781" w:type="pct"/>
            <w:shd w:val="clear" w:color="auto" w:fill="auto"/>
            <w:tcMar>
              <w:top w:w="0" w:type="dxa"/>
              <w:bottom w:w="0" w:type="dxa"/>
            </w:tcMar>
            <w:vAlign w:val="center"/>
          </w:tcPr>
          <w:p w14:paraId="04C6E3EE"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Contents</w:t>
            </w:r>
          </w:p>
        </w:tc>
      </w:tr>
      <w:tr w:rsidR="00C13BF9" w:rsidRPr="00CE67D2" w14:paraId="022279F3" w14:textId="77777777" w:rsidTr="004A5948">
        <w:tc>
          <w:tcPr>
            <w:tcW w:w="322" w:type="pct"/>
            <w:shd w:val="clear" w:color="auto" w:fill="auto"/>
            <w:tcMar>
              <w:top w:w="0" w:type="dxa"/>
              <w:bottom w:w="0" w:type="dxa"/>
            </w:tcMar>
            <w:vAlign w:val="center"/>
          </w:tcPr>
          <w:p w14:paraId="1C330E28"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1</w:t>
            </w:r>
          </w:p>
        </w:tc>
        <w:tc>
          <w:tcPr>
            <w:tcW w:w="1264" w:type="pct"/>
            <w:shd w:val="clear" w:color="auto" w:fill="auto"/>
            <w:tcMar>
              <w:top w:w="0" w:type="dxa"/>
              <w:bottom w:w="0" w:type="dxa"/>
            </w:tcMar>
            <w:vAlign w:val="center"/>
          </w:tcPr>
          <w:p w14:paraId="6DB2CA6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Tam Van Ha Long Joint - Stock Company;</w:t>
            </w:r>
          </w:p>
        </w:tc>
        <w:tc>
          <w:tcPr>
            <w:tcW w:w="1633" w:type="pct"/>
            <w:shd w:val="clear" w:color="auto" w:fill="auto"/>
            <w:tcMar>
              <w:top w:w="0" w:type="dxa"/>
              <w:bottom w:w="0" w:type="dxa"/>
            </w:tcMar>
            <w:vAlign w:val="center"/>
          </w:tcPr>
          <w:p w14:paraId="7F0BC242"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Noi Hoang Dong Village, Hoang Que Commune, Dong Trieu, Quang Ninh</w:t>
            </w:r>
          </w:p>
        </w:tc>
        <w:tc>
          <w:tcPr>
            <w:tcW w:w="1781" w:type="pct"/>
            <w:shd w:val="clear" w:color="auto" w:fill="auto"/>
            <w:tcMar>
              <w:top w:w="0" w:type="dxa"/>
              <w:bottom w:w="0" w:type="dxa"/>
            </w:tcMar>
            <w:vAlign w:val="center"/>
          </w:tcPr>
          <w:p w14:paraId="01284D1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Buy and sell materials, goods, services, etc.</w:t>
            </w:r>
          </w:p>
        </w:tc>
      </w:tr>
      <w:tr w:rsidR="00C13BF9" w:rsidRPr="00CE67D2" w14:paraId="080F0A11" w14:textId="77777777" w:rsidTr="004A5948">
        <w:tc>
          <w:tcPr>
            <w:tcW w:w="322" w:type="pct"/>
            <w:shd w:val="clear" w:color="auto" w:fill="auto"/>
            <w:tcMar>
              <w:top w:w="0" w:type="dxa"/>
              <w:bottom w:w="0" w:type="dxa"/>
            </w:tcMar>
            <w:vAlign w:val="center"/>
          </w:tcPr>
          <w:p w14:paraId="7FAD05CA"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2</w:t>
            </w:r>
          </w:p>
        </w:tc>
        <w:tc>
          <w:tcPr>
            <w:tcW w:w="1264" w:type="pct"/>
            <w:shd w:val="clear" w:color="auto" w:fill="auto"/>
            <w:tcMar>
              <w:top w:w="0" w:type="dxa"/>
              <w:bottom w:w="0" w:type="dxa"/>
            </w:tcMar>
            <w:vAlign w:val="center"/>
          </w:tcPr>
          <w:p w14:paraId="2BC409A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Cai Lan Industrial Joint Stock Company- QNC</w:t>
            </w:r>
          </w:p>
        </w:tc>
        <w:tc>
          <w:tcPr>
            <w:tcW w:w="1633" w:type="pct"/>
            <w:shd w:val="clear" w:color="auto" w:fill="auto"/>
            <w:tcMar>
              <w:top w:w="0" w:type="dxa"/>
              <w:bottom w:w="0" w:type="dxa"/>
            </w:tcMar>
            <w:vAlign w:val="center"/>
          </w:tcPr>
          <w:p w14:paraId="1AB3598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Cai Lan Industrial Park, Gieng Day Ward, Ha Long City, Quang Ninh</w:t>
            </w:r>
          </w:p>
        </w:tc>
        <w:tc>
          <w:tcPr>
            <w:tcW w:w="1781" w:type="pct"/>
            <w:shd w:val="clear" w:color="auto" w:fill="auto"/>
            <w:tcMar>
              <w:top w:w="0" w:type="dxa"/>
              <w:bottom w:w="0" w:type="dxa"/>
            </w:tcMar>
            <w:vAlign w:val="center"/>
          </w:tcPr>
          <w:p w14:paraId="6D7DA425"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Provide services</w:t>
            </w:r>
          </w:p>
        </w:tc>
      </w:tr>
      <w:tr w:rsidR="00C13BF9" w:rsidRPr="00CE67D2" w14:paraId="6954FF12" w14:textId="77777777" w:rsidTr="004A5948">
        <w:tc>
          <w:tcPr>
            <w:tcW w:w="322" w:type="pct"/>
            <w:shd w:val="clear" w:color="auto" w:fill="auto"/>
            <w:tcMar>
              <w:top w:w="0" w:type="dxa"/>
              <w:bottom w:w="0" w:type="dxa"/>
            </w:tcMar>
            <w:vAlign w:val="center"/>
          </w:tcPr>
          <w:p w14:paraId="4401F3EF"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3</w:t>
            </w:r>
          </w:p>
        </w:tc>
        <w:tc>
          <w:tcPr>
            <w:tcW w:w="1264" w:type="pct"/>
            <w:shd w:val="clear" w:color="auto" w:fill="auto"/>
            <w:tcMar>
              <w:top w:w="0" w:type="dxa"/>
              <w:bottom w:w="0" w:type="dxa"/>
            </w:tcMar>
            <w:vAlign w:val="center"/>
          </w:tcPr>
          <w:p w14:paraId="19F7F5C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Nam Phuong Investment and Trading Company Limited</w:t>
            </w:r>
          </w:p>
        </w:tc>
        <w:tc>
          <w:tcPr>
            <w:tcW w:w="1633" w:type="pct"/>
            <w:shd w:val="clear" w:color="auto" w:fill="auto"/>
            <w:tcMar>
              <w:top w:w="0" w:type="dxa"/>
              <w:bottom w:w="0" w:type="dxa"/>
            </w:tcMar>
            <w:vAlign w:val="center"/>
          </w:tcPr>
          <w:p w14:paraId="589CF15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Nam Phuong Supermarket, Floor 3, 154 Tran Hung Dao Street, Binh Chuong Street, Ninh Khanh Ward, Ninh Binh City, Ninh Binh Province</w:t>
            </w:r>
          </w:p>
        </w:tc>
        <w:tc>
          <w:tcPr>
            <w:tcW w:w="1781" w:type="pct"/>
            <w:shd w:val="clear" w:color="auto" w:fill="auto"/>
            <w:tcMar>
              <w:top w:w="0" w:type="dxa"/>
              <w:bottom w:w="0" w:type="dxa"/>
            </w:tcMar>
            <w:vAlign w:val="center"/>
          </w:tcPr>
          <w:p w14:paraId="17E28D5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Buy and sell, provision services and petroleum</w:t>
            </w:r>
          </w:p>
        </w:tc>
      </w:tr>
      <w:tr w:rsidR="00C13BF9" w:rsidRPr="00CE67D2" w14:paraId="3545ECED" w14:textId="77777777" w:rsidTr="004A5948">
        <w:tc>
          <w:tcPr>
            <w:tcW w:w="322" w:type="pct"/>
            <w:shd w:val="clear" w:color="auto" w:fill="auto"/>
            <w:tcMar>
              <w:top w:w="0" w:type="dxa"/>
              <w:bottom w:w="0" w:type="dxa"/>
            </w:tcMar>
            <w:vAlign w:val="center"/>
          </w:tcPr>
          <w:p w14:paraId="7CCA45C7"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4</w:t>
            </w:r>
          </w:p>
        </w:tc>
        <w:tc>
          <w:tcPr>
            <w:tcW w:w="1264" w:type="pct"/>
            <w:shd w:val="clear" w:color="auto" w:fill="auto"/>
            <w:tcMar>
              <w:top w:w="0" w:type="dxa"/>
              <w:bottom w:w="0" w:type="dxa"/>
            </w:tcMar>
            <w:vAlign w:val="center"/>
          </w:tcPr>
          <w:p w14:paraId="202B0A6B" w14:textId="56F65294"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Nam Phuong Export Company Limited</w:t>
            </w:r>
          </w:p>
        </w:tc>
        <w:tc>
          <w:tcPr>
            <w:tcW w:w="1633" w:type="pct"/>
            <w:shd w:val="clear" w:color="auto" w:fill="auto"/>
            <w:tcMar>
              <w:top w:w="0" w:type="dxa"/>
              <w:bottom w:w="0" w:type="dxa"/>
            </w:tcMar>
            <w:vAlign w:val="center"/>
          </w:tcPr>
          <w:p w14:paraId="2E3B7D12"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Nam Phuong Supermarket, Floor 3, 154 Tran Hung Dao Street, Binh Chuong Street, Ninh Khanh Ward, Ninh Binh City, Ninh Binh Province</w:t>
            </w:r>
          </w:p>
        </w:tc>
        <w:tc>
          <w:tcPr>
            <w:tcW w:w="1781" w:type="pct"/>
            <w:shd w:val="clear" w:color="auto" w:fill="auto"/>
            <w:tcMar>
              <w:top w:w="0" w:type="dxa"/>
              <w:bottom w:w="0" w:type="dxa"/>
            </w:tcMar>
            <w:vAlign w:val="center"/>
          </w:tcPr>
          <w:p w14:paraId="3B39D8F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Buy and sell cement, clinker, coal, provision of goods</w:t>
            </w:r>
            <w:r w:rsidR="00B4308B" w:rsidRPr="00CE67D2">
              <w:rPr>
                <w:rFonts w:ascii="Arial" w:hAnsi="Arial" w:cs="Arial"/>
                <w:color w:val="010000"/>
                <w:sz w:val="20"/>
              </w:rPr>
              <w:t>,</w:t>
            </w:r>
            <w:r w:rsidRPr="00CE67D2">
              <w:rPr>
                <w:rFonts w:ascii="Arial" w:hAnsi="Arial" w:cs="Arial"/>
                <w:color w:val="010000"/>
                <w:sz w:val="20"/>
              </w:rPr>
              <w:t xml:space="preserve"> and other services.</w:t>
            </w:r>
          </w:p>
        </w:tc>
      </w:tr>
      <w:tr w:rsidR="00C13BF9" w:rsidRPr="00CE67D2" w14:paraId="31B81B74" w14:textId="77777777" w:rsidTr="004A5948">
        <w:tc>
          <w:tcPr>
            <w:tcW w:w="322" w:type="pct"/>
            <w:shd w:val="clear" w:color="auto" w:fill="auto"/>
            <w:tcMar>
              <w:top w:w="0" w:type="dxa"/>
              <w:bottom w:w="0" w:type="dxa"/>
            </w:tcMar>
            <w:vAlign w:val="center"/>
          </w:tcPr>
          <w:p w14:paraId="569F0E79"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5</w:t>
            </w:r>
          </w:p>
        </w:tc>
        <w:tc>
          <w:tcPr>
            <w:tcW w:w="1264" w:type="pct"/>
            <w:shd w:val="clear" w:color="auto" w:fill="auto"/>
            <w:tcMar>
              <w:top w:w="0" w:type="dxa"/>
              <w:bottom w:w="0" w:type="dxa"/>
            </w:tcMar>
            <w:vAlign w:val="center"/>
          </w:tcPr>
          <w:p w14:paraId="70E0D10A" w14:textId="42CAD55A"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Omanco Material Viet Nam Company Limited</w:t>
            </w:r>
          </w:p>
        </w:tc>
        <w:tc>
          <w:tcPr>
            <w:tcW w:w="1633" w:type="pct"/>
            <w:shd w:val="clear" w:color="auto" w:fill="auto"/>
            <w:tcMar>
              <w:top w:w="0" w:type="dxa"/>
              <w:bottom w:w="0" w:type="dxa"/>
            </w:tcMar>
            <w:vAlign w:val="center"/>
          </w:tcPr>
          <w:p w14:paraId="7BC04E43"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No.16, Road 17, Pham The Hien Street, Group 4, Tran Hung Dao Ward, Thai Binh City, Thai Binh Province</w:t>
            </w:r>
          </w:p>
        </w:tc>
        <w:tc>
          <w:tcPr>
            <w:tcW w:w="1781" w:type="pct"/>
            <w:shd w:val="clear" w:color="auto" w:fill="auto"/>
            <w:tcMar>
              <w:top w:w="0" w:type="dxa"/>
              <w:bottom w:w="0" w:type="dxa"/>
            </w:tcMar>
            <w:vAlign w:val="center"/>
          </w:tcPr>
          <w:p w14:paraId="1B875442"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Buy and sell cement, clinker, coal, gypsum, provision of goods and other services.</w:t>
            </w:r>
          </w:p>
        </w:tc>
      </w:tr>
      <w:tr w:rsidR="00C13BF9" w:rsidRPr="00CE67D2" w14:paraId="2414F94A" w14:textId="77777777" w:rsidTr="004A5948">
        <w:tc>
          <w:tcPr>
            <w:tcW w:w="322" w:type="pct"/>
            <w:shd w:val="clear" w:color="auto" w:fill="auto"/>
            <w:tcMar>
              <w:top w:w="0" w:type="dxa"/>
              <w:bottom w:w="0" w:type="dxa"/>
            </w:tcMar>
            <w:vAlign w:val="center"/>
          </w:tcPr>
          <w:p w14:paraId="7F0202CF"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6</w:t>
            </w:r>
          </w:p>
        </w:tc>
        <w:tc>
          <w:tcPr>
            <w:tcW w:w="1264" w:type="pct"/>
            <w:shd w:val="clear" w:color="auto" w:fill="auto"/>
            <w:tcMar>
              <w:top w:w="0" w:type="dxa"/>
              <w:bottom w:w="0" w:type="dxa"/>
            </w:tcMar>
            <w:vAlign w:val="center"/>
          </w:tcPr>
          <w:p w14:paraId="0B32BEF5"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Vawaz Viet Nam Investment Company Limited</w:t>
            </w:r>
          </w:p>
        </w:tc>
        <w:tc>
          <w:tcPr>
            <w:tcW w:w="1633" w:type="pct"/>
            <w:shd w:val="clear" w:color="auto" w:fill="auto"/>
            <w:tcMar>
              <w:top w:w="0" w:type="dxa"/>
              <w:bottom w:w="0" w:type="dxa"/>
            </w:tcMar>
            <w:vAlign w:val="center"/>
          </w:tcPr>
          <w:p w14:paraId="34D464F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Floor 2, Viettel Thai Binh Building, 431 Tran Hung Dao Street, Tran Hung Dao Ward, Thai Binh City.</w:t>
            </w:r>
          </w:p>
        </w:tc>
        <w:tc>
          <w:tcPr>
            <w:tcW w:w="1781" w:type="pct"/>
            <w:shd w:val="clear" w:color="auto" w:fill="auto"/>
            <w:tcMar>
              <w:top w:w="0" w:type="dxa"/>
              <w:bottom w:w="0" w:type="dxa"/>
            </w:tcMar>
            <w:vAlign w:val="center"/>
          </w:tcPr>
          <w:p w14:paraId="53314445"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Buy and sell cement, clinker, coal, gypsum, provision of goods and other services.</w:t>
            </w:r>
          </w:p>
        </w:tc>
      </w:tr>
      <w:tr w:rsidR="00C13BF9" w:rsidRPr="00CE67D2" w14:paraId="07255657" w14:textId="77777777" w:rsidTr="004A5948">
        <w:tc>
          <w:tcPr>
            <w:tcW w:w="322" w:type="pct"/>
            <w:shd w:val="clear" w:color="auto" w:fill="auto"/>
            <w:tcMar>
              <w:top w:w="0" w:type="dxa"/>
              <w:bottom w:w="0" w:type="dxa"/>
            </w:tcMar>
            <w:vAlign w:val="center"/>
          </w:tcPr>
          <w:p w14:paraId="53AC46C7" w14:textId="77777777" w:rsidR="00C13BF9" w:rsidRPr="00CE67D2" w:rsidRDefault="00E41994" w:rsidP="004A5948">
            <w:pPr>
              <w:pBdr>
                <w:top w:val="nil"/>
                <w:left w:val="nil"/>
                <w:bottom w:val="nil"/>
                <w:right w:val="nil"/>
                <w:between w:val="nil"/>
              </w:pBdr>
              <w:spacing w:after="120" w:line="360" w:lineRule="auto"/>
              <w:jc w:val="center"/>
              <w:rPr>
                <w:rFonts w:ascii="Arial" w:eastAsia="Arial" w:hAnsi="Arial" w:cs="Arial"/>
                <w:color w:val="010000"/>
                <w:sz w:val="20"/>
                <w:szCs w:val="20"/>
              </w:rPr>
            </w:pPr>
            <w:r w:rsidRPr="00CE67D2">
              <w:rPr>
                <w:rFonts w:ascii="Arial" w:hAnsi="Arial" w:cs="Arial"/>
                <w:color w:val="010000"/>
                <w:sz w:val="20"/>
              </w:rPr>
              <w:t>7</w:t>
            </w:r>
          </w:p>
        </w:tc>
        <w:tc>
          <w:tcPr>
            <w:tcW w:w="1264" w:type="pct"/>
            <w:shd w:val="clear" w:color="auto" w:fill="auto"/>
            <w:tcMar>
              <w:top w:w="0" w:type="dxa"/>
              <w:bottom w:w="0" w:type="dxa"/>
            </w:tcMar>
            <w:vAlign w:val="center"/>
          </w:tcPr>
          <w:p w14:paraId="1324114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Uong Bi Coal Enterprise Joint Stock Company</w:t>
            </w:r>
          </w:p>
        </w:tc>
        <w:tc>
          <w:tcPr>
            <w:tcW w:w="1633" w:type="pct"/>
            <w:shd w:val="clear" w:color="auto" w:fill="auto"/>
            <w:tcMar>
              <w:top w:w="0" w:type="dxa"/>
              <w:bottom w:w="0" w:type="dxa"/>
            </w:tcMar>
            <w:vAlign w:val="center"/>
          </w:tcPr>
          <w:p w14:paraId="69B82B48"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Cua Ngan Area, Phuong Dong Ward; Uong Bi City; Quang Ninh Province</w:t>
            </w:r>
          </w:p>
        </w:tc>
        <w:tc>
          <w:tcPr>
            <w:tcW w:w="1781" w:type="pct"/>
            <w:shd w:val="clear" w:color="auto" w:fill="auto"/>
            <w:tcMar>
              <w:top w:w="0" w:type="dxa"/>
              <w:bottom w:w="0" w:type="dxa"/>
            </w:tcMar>
            <w:vAlign w:val="center"/>
          </w:tcPr>
          <w:p w14:paraId="59615C78" w14:textId="7A67B283"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Buy and sell coal</w:t>
            </w:r>
            <w:r w:rsidR="004E1FFD" w:rsidRPr="00CE67D2">
              <w:rPr>
                <w:rFonts w:ascii="Arial" w:hAnsi="Arial" w:cs="Arial"/>
                <w:color w:val="010000"/>
                <w:sz w:val="20"/>
              </w:rPr>
              <w:t>,</w:t>
            </w:r>
            <w:r w:rsidRPr="00CE67D2">
              <w:rPr>
                <w:rFonts w:ascii="Arial" w:hAnsi="Arial" w:cs="Arial"/>
                <w:color w:val="010000"/>
                <w:sz w:val="20"/>
              </w:rPr>
              <w:t xml:space="preserve"> materials, other services</w:t>
            </w:r>
          </w:p>
        </w:tc>
      </w:tr>
    </w:tbl>
    <w:p w14:paraId="3E6E0CEA" w14:textId="77777777" w:rsidR="00C13BF9" w:rsidRPr="00CE67D2" w:rsidRDefault="00E41994" w:rsidP="004A5948">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t xml:space="preserve">Agree to authorize the General Manager to negotiate, sign, and implement contracts and transactions with the </w:t>
      </w:r>
      <w:r w:rsidR="00B4308B" w:rsidRPr="00CE67D2">
        <w:rPr>
          <w:rFonts w:ascii="Arial" w:hAnsi="Arial" w:cs="Arial"/>
          <w:color w:val="010000"/>
          <w:sz w:val="20"/>
        </w:rPr>
        <w:t>above-affiliated</w:t>
      </w:r>
      <w:r w:rsidRPr="00CE67D2">
        <w:rPr>
          <w:rFonts w:ascii="Arial" w:hAnsi="Arial" w:cs="Arial"/>
          <w:color w:val="010000"/>
          <w:sz w:val="20"/>
        </w:rPr>
        <w:t xml:space="preserve"> parties (including but not limited to cancellat</w:t>
      </w:r>
      <w:r w:rsidR="00B4308B" w:rsidRPr="00CE67D2">
        <w:rPr>
          <w:rFonts w:ascii="Arial" w:hAnsi="Arial" w:cs="Arial"/>
          <w:color w:val="010000"/>
          <w:sz w:val="20"/>
        </w:rPr>
        <w:t>ion, termination, liquidation, etc.</w:t>
      </w:r>
      <w:r w:rsidRPr="00CE67D2">
        <w:rPr>
          <w:rFonts w:ascii="Arial" w:hAnsi="Arial" w:cs="Arial"/>
          <w:color w:val="010000"/>
          <w:sz w:val="20"/>
        </w:rPr>
        <w:t>) according to the regulations of the Company and the provisions of law; based on the actual situation of the Company; on the principle of ensuring the benefits of the Company and shareholders.</w:t>
      </w:r>
    </w:p>
    <w:p w14:paraId="1EF24786"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lastRenderedPageBreak/>
        <w:t>Content 9:</w:t>
      </w:r>
    </w:p>
    <w:p w14:paraId="4FAEA35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following contents:</w:t>
      </w:r>
    </w:p>
    <w:p w14:paraId="79BD1B44" w14:textId="77777777" w:rsidR="00C13BF9" w:rsidRPr="00CE67D2" w:rsidRDefault="00E41994" w:rsidP="004A5948">
      <w:pPr>
        <w:numPr>
          <w:ilvl w:val="0"/>
          <w:numId w:val="3"/>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t>Establish a branch under Quang Ninh Construction and Cement JSC, specifically:</w:t>
      </w:r>
    </w:p>
    <w:p w14:paraId="66CBF7A9" w14:textId="77777777" w:rsidR="00C13BF9" w:rsidRPr="00CE67D2" w:rsidRDefault="00E41994" w:rsidP="004A5948">
      <w:pPr>
        <w:numPr>
          <w:ilvl w:val="0"/>
          <w:numId w:val="10"/>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CE67D2">
        <w:rPr>
          <w:rFonts w:ascii="Arial" w:hAnsi="Arial" w:cs="Arial"/>
          <w:color w:val="010000"/>
          <w:sz w:val="20"/>
        </w:rPr>
        <w:t>Branch name: Branch of Quang Ninh Construction and Cement JSC- Center for design consulting, supervision</w:t>
      </w:r>
      <w:r w:rsidR="00B4308B" w:rsidRPr="00CE67D2">
        <w:rPr>
          <w:rFonts w:ascii="Arial" w:hAnsi="Arial" w:cs="Arial"/>
          <w:color w:val="010000"/>
          <w:sz w:val="20"/>
        </w:rPr>
        <w:t>,</w:t>
      </w:r>
      <w:r w:rsidRPr="00CE67D2">
        <w:rPr>
          <w:rFonts w:ascii="Arial" w:hAnsi="Arial" w:cs="Arial"/>
          <w:color w:val="010000"/>
          <w:sz w:val="20"/>
        </w:rPr>
        <w:t xml:space="preserve"> and construction project management.</w:t>
      </w:r>
    </w:p>
    <w:p w14:paraId="39E90741" w14:textId="77383D1A" w:rsidR="00C13BF9" w:rsidRPr="00CE67D2" w:rsidRDefault="00E41994" w:rsidP="004A5948">
      <w:pPr>
        <w:numPr>
          <w:ilvl w:val="0"/>
          <w:numId w:val="10"/>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CE67D2">
        <w:rPr>
          <w:rFonts w:ascii="Arial" w:hAnsi="Arial" w:cs="Arial"/>
          <w:color w:val="010000"/>
          <w:sz w:val="20"/>
        </w:rPr>
        <w:t>Abbreviated branch name: Center for design consulting, supervision</w:t>
      </w:r>
      <w:r w:rsidR="004E1FFD" w:rsidRPr="00CE67D2">
        <w:rPr>
          <w:rFonts w:ascii="Arial" w:hAnsi="Arial" w:cs="Arial"/>
          <w:color w:val="010000"/>
          <w:sz w:val="20"/>
        </w:rPr>
        <w:t>,</w:t>
      </w:r>
      <w:r w:rsidRPr="00CE67D2">
        <w:rPr>
          <w:rFonts w:ascii="Arial" w:hAnsi="Arial" w:cs="Arial"/>
          <w:color w:val="010000"/>
          <w:sz w:val="20"/>
        </w:rPr>
        <w:t xml:space="preserve"> and construction project management</w:t>
      </w:r>
    </w:p>
    <w:p w14:paraId="3BC821EE" w14:textId="77777777" w:rsidR="00C13BF9" w:rsidRPr="00CE67D2" w:rsidRDefault="00E41994" w:rsidP="004A5948">
      <w:pPr>
        <w:numPr>
          <w:ilvl w:val="0"/>
          <w:numId w:val="10"/>
        </w:numPr>
        <w:pBdr>
          <w:top w:val="nil"/>
          <w:left w:val="nil"/>
          <w:bottom w:val="nil"/>
          <w:right w:val="nil"/>
          <w:between w:val="nil"/>
        </w:pBdr>
        <w:tabs>
          <w:tab w:val="left" w:pos="709"/>
          <w:tab w:val="left" w:pos="1411"/>
        </w:tabs>
        <w:spacing w:after="120" w:line="360" w:lineRule="auto"/>
        <w:rPr>
          <w:rFonts w:ascii="Arial" w:eastAsia="Arial" w:hAnsi="Arial" w:cs="Arial"/>
          <w:color w:val="010000"/>
          <w:sz w:val="20"/>
          <w:szCs w:val="20"/>
        </w:rPr>
      </w:pPr>
      <w:r w:rsidRPr="00CE67D2">
        <w:rPr>
          <w:rFonts w:ascii="Arial" w:hAnsi="Arial" w:cs="Arial"/>
          <w:color w:val="010000"/>
          <w:sz w:val="20"/>
        </w:rPr>
        <w:t>Address: Hop Thanh Area, Phuong Nam Ward, Uong Bi City, Quang Ninh City (the Company's Headquarters).</w:t>
      </w:r>
    </w:p>
    <w:p w14:paraId="07CA6EB9" w14:textId="44A46056" w:rsidR="00C13BF9" w:rsidRPr="00CE67D2" w:rsidRDefault="00E41994" w:rsidP="004E1FFD">
      <w:pPr>
        <w:numPr>
          <w:ilvl w:val="0"/>
          <w:numId w:val="3"/>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t>Approve the project to renovate and upgrade line 2 - Lam Thach 2 Cement Plant</w:t>
      </w:r>
    </w:p>
    <w:p w14:paraId="7C0658B7" w14:textId="22F17CA0" w:rsidR="00C13BF9" w:rsidRPr="00CE67D2" w:rsidRDefault="00E41994" w:rsidP="004E1FFD">
      <w:pPr>
        <w:numPr>
          <w:ilvl w:val="0"/>
          <w:numId w:val="3"/>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t>Approve adjusting the investment project and adjusting Investment Certificate No. 22.121.000.040 issued by the People's Committee of Quang Ninh Province on January 22, 2008; issued the first change of registration certificate on September 10, 2010; issued a certificate of change for the second time on April 13, 2011 and the Management Board of economic zones of Quang Ninh Province issued a certificate of change for the third time with project code 0871046555, dated November 8, 2022</w:t>
      </w:r>
      <w:r w:rsidR="004E1FFD" w:rsidRPr="00CE67D2">
        <w:rPr>
          <w:rFonts w:ascii="Arial" w:hAnsi="Arial" w:cs="Arial"/>
          <w:color w:val="010000"/>
          <w:sz w:val="20"/>
        </w:rPr>
        <w:t xml:space="preserve"> -</w:t>
      </w:r>
      <w:r w:rsidRPr="00CE67D2">
        <w:rPr>
          <w:rFonts w:ascii="Arial" w:hAnsi="Arial" w:cs="Arial"/>
          <w:color w:val="010000"/>
          <w:sz w:val="20"/>
        </w:rPr>
        <w:t xml:space="preserve"> Investment project to increase capacity Lam Thach Cement Plant</w:t>
      </w:r>
    </w:p>
    <w:p w14:paraId="1A865673" w14:textId="4AA91FAC" w:rsidR="00C13BF9" w:rsidRPr="00CE67D2" w:rsidRDefault="00E41994" w:rsidP="004B34DF">
      <w:pPr>
        <w:pStyle w:val="ListParagraph"/>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Approve the final settlement of the project to complete the Project to renovate and upgrade line 2- Lam Thach 2 Cement Plan, borrow capital, </w:t>
      </w:r>
      <w:r w:rsidR="00B4308B" w:rsidRPr="00CE67D2">
        <w:rPr>
          <w:rFonts w:ascii="Arial" w:hAnsi="Arial" w:cs="Arial"/>
          <w:color w:val="010000"/>
          <w:sz w:val="20"/>
        </w:rPr>
        <w:t xml:space="preserve">and </w:t>
      </w:r>
      <w:r w:rsidRPr="00CE67D2">
        <w:rPr>
          <w:rFonts w:ascii="Arial" w:hAnsi="Arial" w:cs="Arial"/>
          <w:color w:val="010000"/>
          <w:sz w:val="20"/>
        </w:rPr>
        <w:t>use assets as security at BIDV Tay Nam Quang Ninh.</w:t>
      </w:r>
    </w:p>
    <w:p w14:paraId="2EAF37E5"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10:</w:t>
      </w:r>
    </w:p>
    <w:p w14:paraId="130015ED"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remuneration plan for the Board of Directors and the Supervisory Board of the Company in 2023:</w:t>
      </w:r>
    </w:p>
    <w:p w14:paraId="0555CE63" w14:textId="77777777" w:rsidR="00C13BF9" w:rsidRPr="00CE67D2" w:rsidRDefault="00E41994" w:rsidP="004A5948">
      <w:pPr>
        <w:pBdr>
          <w:top w:val="nil"/>
          <w:left w:val="nil"/>
          <w:bottom w:val="nil"/>
          <w:right w:val="nil"/>
          <w:between w:val="nil"/>
        </w:pBdr>
        <w:tabs>
          <w:tab w:val="left" w:pos="10492"/>
        </w:tabs>
        <w:spacing w:after="120" w:line="360" w:lineRule="auto"/>
        <w:rPr>
          <w:rFonts w:ascii="Arial" w:eastAsia="Arial" w:hAnsi="Arial" w:cs="Arial"/>
          <w:color w:val="010000"/>
          <w:sz w:val="20"/>
          <w:szCs w:val="20"/>
        </w:rPr>
      </w:pPr>
      <w:r w:rsidRPr="00CE67D2">
        <w:rPr>
          <w:rFonts w:ascii="Arial" w:hAnsi="Arial" w:cs="Arial"/>
          <w:color w:val="010000"/>
          <w:sz w:val="20"/>
        </w:rPr>
        <w:t>According to the General Mandate 2023, the Company plans to pay remuneration to members of the Board of Directors and the Supervisory Board of the Company at a rate of 1.5% of profit after tax, although in 2023 the results have been profitable, but accumulated until the end of the year, the undistributed profit is VND 33.5 billion, while the business and production situation in 2024 still has many difficulties, especially in the field of construction materials production. Therefore, the General Meeting agreed not to pay remuneration 2023</w:t>
      </w:r>
      <w:r w:rsidR="004238B3" w:rsidRPr="00CE67D2">
        <w:rPr>
          <w:rFonts w:ascii="Arial" w:hAnsi="Arial" w:cs="Arial"/>
          <w:color w:val="010000"/>
          <w:sz w:val="20"/>
        </w:rPr>
        <w:t xml:space="preserve"> </w:t>
      </w:r>
      <w:r w:rsidRPr="00CE67D2">
        <w:rPr>
          <w:rFonts w:ascii="Arial" w:hAnsi="Arial" w:cs="Arial"/>
          <w:color w:val="010000"/>
          <w:sz w:val="20"/>
        </w:rPr>
        <w:t xml:space="preserve">to the Board of Directors and </w:t>
      </w:r>
      <w:r w:rsidR="003D76AA" w:rsidRPr="00CE67D2">
        <w:rPr>
          <w:rFonts w:ascii="Arial" w:hAnsi="Arial" w:cs="Arial"/>
          <w:color w:val="010000"/>
          <w:sz w:val="20"/>
        </w:rPr>
        <w:t xml:space="preserve">the </w:t>
      </w:r>
      <w:r w:rsidRPr="00CE67D2">
        <w:rPr>
          <w:rFonts w:ascii="Arial" w:hAnsi="Arial" w:cs="Arial"/>
          <w:color w:val="010000"/>
          <w:sz w:val="20"/>
        </w:rPr>
        <w:t xml:space="preserve">Supervisory Board of the Company. </w:t>
      </w:r>
    </w:p>
    <w:p w14:paraId="47DB62AA"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11:</w:t>
      </w:r>
    </w:p>
    <w:p w14:paraId="4664DE2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Approve contents related to the production and business activities of the Company approved by the Board of Directors, </w:t>
      </w:r>
      <w:r w:rsidR="003D76AA" w:rsidRPr="00CE67D2">
        <w:rPr>
          <w:rFonts w:ascii="Arial" w:hAnsi="Arial" w:cs="Arial"/>
          <w:color w:val="010000"/>
          <w:sz w:val="20"/>
        </w:rPr>
        <w:t>including</w:t>
      </w:r>
      <w:r w:rsidRPr="00CE67D2">
        <w:rPr>
          <w:rFonts w:ascii="Arial" w:hAnsi="Arial" w:cs="Arial"/>
          <w:color w:val="010000"/>
          <w:sz w:val="20"/>
        </w:rPr>
        <w:t>:</w:t>
      </w:r>
    </w:p>
    <w:p w14:paraId="26ABB2E6" w14:textId="77777777" w:rsidR="00C13BF9" w:rsidRPr="00CE67D2" w:rsidRDefault="00E41994" w:rsidP="004A5948">
      <w:pPr>
        <w:numPr>
          <w:ilvl w:val="0"/>
          <w:numId w:val="6"/>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t>Approve selecting Omanco Material Viet Nam Company Limited as the main strategic partner consuming the export products of the Company, and at the same time the main supplier of raw materials and input materials in the cement production process in 2024 and the following years.</w:t>
      </w:r>
    </w:p>
    <w:p w14:paraId="23FAD987" w14:textId="77777777" w:rsidR="00C13BF9" w:rsidRPr="00CE67D2" w:rsidRDefault="00E41994" w:rsidP="004A5948">
      <w:pPr>
        <w:numPr>
          <w:ilvl w:val="0"/>
          <w:numId w:val="6"/>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CE67D2">
        <w:rPr>
          <w:rFonts w:ascii="Arial" w:hAnsi="Arial" w:cs="Arial"/>
          <w:color w:val="010000"/>
          <w:sz w:val="20"/>
        </w:rPr>
        <w:lastRenderedPageBreak/>
        <w:t>Approve all contents of the Board Resolution 2023 and 2024 related to the</w:t>
      </w:r>
      <w:r w:rsidR="004238B3" w:rsidRPr="00CE67D2">
        <w:rPr>
          <w:rFonts w:ascii="Arial" w:hAnsi="Arial" w:cs="Arial"/>
          <w:color w:val="010000"/>
          <w:sz w:val="20"/>
        </w:rPr>
        <w:t xml:space="preserve"> </w:t>
      </w:r>
      <w:r w:rsidRPr="00CE67D2">
        <w:rPr>
          <w:rFonts w:ascii="Arial" w:hAnsi="Arial" w:cs="Arial"/>
          <w:color w:val="010000"/>
          <w:sz w:val="20"/>
        </w:rPr>
        <w:t>production and business activities of the Company; assign the Board of Directors and General Manager of the Company to organize the implementation.</w:t>
      </w:r>
    </w:p>
    <w:p w14:paraId="6977DDD1"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12:</w:t>
      </w:r>
    </w:p>
    <w:p w14:paraId="3685899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transactions between affiliated parties expected to incur in 2024.</w:t>
      </w:r>
    </w:p>
    <w:p w14:paraId="3BFC70EC"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In 2023, transactions with affiliated parties implemented in accordance with the Board Resolution and General Mandate will be fully reported in the </w:t>
      </w:r>
      <w:r w:rsidR="003D76AA" w:rsidRPr="00CE67D2">
        <w:rPr>
          <w:rFonts w:ascii="Arial" w:hAnsi="Arial" w:cs="Arial"/>
          <w:color w:val="010000"/>
          <w:sz w:val="20"/>
        </w:rPr>
        <w:t xml:space="preserve">Footnotes of </w:t>
      </w:r>
      <w:r w:rsidRPr="00CE67D2">
        <w:rPr>
          <w:rFonts w:ascii="Arial" w:hAnsi="Arial" w:cs="Arial"/>
          <w:color w:val="010000"/>
          <w:sz w:val="20"/>
        </w:rPr>
        <w:t>Audited Financial Statement</w:t>
      </w:r>
      <w:r w:rsidR="003D76AA" w:rsidRPr="00CE67D2">
        <w:rPr>
          <w:rFonts w:ascii="Arial" w:hAnsi="Arial" w:cs="Arial"/>
          <w:color w:val="010000"/>
          <w:sz w:val="20"/>
        </w:rPr>
        <w:t>s</w:t>
      </w:r>
      <w:r w:rsidRPr="00CE67D2">
        <w:rPr>
          <w:rFonts w:ascii="Arial" w:hAnsi="Arial" w:cs="Arial"/>
          <w:color w:val="010000"/>
          <w:sz w:val="20"/>
        </w:rPr>
        <w:t xml:space="preserve"> 2023.</w:t>
      </w:r>
    </w:p>
    <w:p w14:paraId="5E84EC5E" w14:textId="47854394"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 xml:space="preserve">To save costs and ensure the timeliness in </w:t>
      </w:r>
      <w:r w:rsidR="004E1FFD" w:rsidRPr="00CE67D2">
        <w:rPr>
          <w:rFonts w:ascii="Arial" w:hAnsi="Arial" w:cs="Arial"/>
          <w:color w:val="010000"/>
          <w:sz w:val="20"/>
        </w:rPr>
        <w:t>managing the</w:t>
      </w:r>
      <w:r w:rsidRPr="00CE67D2">
        <w:rPr>
          <w:rFonts w:ascii="Arial" w:hAnsi="Arial" w:cs="Arial"/>
          <w:color w:val="010000"/>
          <w:sz w:val="20"/>
        </w:rPr>
        <w:t xml:space="preserve"> the production and business activities in 2024 of the Company, the General Meeting of Shareholders authorized the Board of Directors/</w:t>
      </w:r>
      <w:r w:rsidR="003D76AA" w:rsidRPr="00CE67D2">
        <w:rPr>
          <w:rFonts w:ascii="Arial" w:hAnsi="Arial" w:cs="Arial"/>
          <w:color w:val="010000"/>
          <w:sz w:val="20"/>
        </w:rPr>
        <w:t xml:space="preserve">the </w:t>
      </w:r>
      <w:r w:rsidRPr="00CE67D2">
        <w:rPr>
          <w:rFonts w:ascii="Arial" w:hAnsi="Arial" w:cs="Arial"/>
          <w:color w:val="010000"/>
          <w:sz w:val="20"/>
        </w:rPr>
        <w:t>General Manager to consider and decide:</w:t>
      </w:r>
    </w:p>
    <w:p w14:paraId="2C6CBBCD" w14:textId="77777777" w:rsidR="00C13BF9" w:rsidRPr="00CE67D2" w:rsidRDefault="00E41994" w:rsidP="004A5948">
      <w:pPr>
        <w:numPr>
          <w:ilvl w:val="0"/>
          <w:numId w:val="10"/>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CE67D2">
        <w:rPr>
          <w:rFonts w:ascii="Arial" w:hAnsi="Arial" w:cs="Arial"/>
          <w:color w:val="010000"/>
          <w:sz w:val="20"/>
        </w:rPr>
        <w:t>Contracts and transactions incurring under the authority of the General Meeting of Shareholders include</w:t>
      </w:r>
      <w:r w:rsidR="00E97D48" w:rsidRPr="00CE67D2">
        <w:rPr>
          <w:rFonts w:ascii="Arial" w:hAnsi="Arial" w:cs="Arial"/>
          <w:color w:val="010000"/>
          <w:sz w:val="20"/>
        </w:rPr>
        <w:t>ing:</w:t>
      </w:r>
      <w:r w:rsidRPr="00CE67D2">
        <w:rPr>
          <w:rFonts w:ascii="Arial" w:hAnsi="Arial" w:cs="Arial"/>
          <w:color w:val="010000"/>
          <w:sz w:val="20"/>
        </w:rPr>
        <w:t xml:space="preserve"> borrowing, lending, advances of other contracts</w:t>
      </w:r>
      <w:r w:rsidR="00E97D48" w:rsidRPr="00CE67D2">
        <w:rPr>
          <w:rFonts w:ascii="Arial" w:hAnsi="Arial" w:cs="Arial"/>
          <w:color w:val="010000"/>
          <w:sz w:val="20"/>
        </w:rPr>
        <w:t>,</w:t>
      </w:r>
      <w:r w:rsidRPr="00CE67D2">
        <w:rPr>
          <w:rFonts w:ascii="Arial" w:hAnsi="Arial" w:cs="Arial"/>
          <w:color w:val="010000"/>
          <w:sz w:val="20"/>
        </w:rPr>
        <w:t xml:space="preserve"> and transactions between the Company and affiliated entities.</w:t>
      </w:r>
    </w:p>
    <w:p w14:paraId="626D5F4B" w14:textId="77777777" w:rsidR="00C13BF9" w:rsidRPr="00CE67D2" w:rsidRDefault="00E41994" w:rsidP="004A5948">
      <w:pPr>
        <w:numPr>
          <w:ilvl w:val="0"/>
          <w:numId w:val="10"/>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CE67D2">
        <w:rPr>
          <w:rFonts w:ascii="Arial" w:hAnsi="Arial" w:cs="Arial"/>
          <w:color w:val="010000"/>
          <w:sz w:val="20"/>
        </w:rPr>
        <w:t>Contracts and transactions incurring with other affiliated entities in accordance with the Law on Enterprise</w:t>
      </w:r>
      <w:r w:rsidR="00E97D48" w:rsidRPr="00CE67D2">
        <w:rPr>
          <w:rFonts w:ascii="Arial" w:hAnsi="Arial" w:cs="Arial"/>
          <w:color w:val="010000"/>
          <w:sz w:val="20"/>
        </w:rPr>
        <w:t>s and the Company's Charter</w:t>
      </w:r>
      <w:r w:rsidRPr="00CE67D2">
        <w:rPr>
          <w:rFonts w:ascii="Arial" w:hAnsi="Arial" w:cs="Arial"/>
          <w:color w:val="010000"/>
          <w:sz w:val="20"/>
        </w:rPr>
        <w:t xml:space="preserve"> under the authority of the General Meeting of Shareholders.</w:t>
      </w:r>
    </w:p>
    <w:p w14:paraId="18EDA673" w14:textId="77777777" w:rsidR="00C13BF9" w:rsidRPr="00CE67D2" w:rsidRDefault="00E41994" w:rsidP="004A5948">
      <w:pPr>
        <w:numPr>
          <w:ilvl w:val="0"/>
          <w:numId w:val="10"/>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CE67D2">
        <w:rPr>
          <w:rFonts w:ascii="Arial" w:hAnsi="Arial" w:cs="Arial"/>
          <w:color w:val="010000"/>
          <w:sz w:val="20"/>
        </w:rPr>
        <w:t>Valid time: From the time of approval of the General Meeting of Shareholders to the next Annual General Meeting of Shareholders.</w:t>
      </w:r>
    </w:p>
    <w:p w14:paraId="70175A53" w14:textId="77777777" w:rsidR="00C13BF9" w:rsidRPr="00CE67D2" w:rsidRDefault="00E41994" w:rsidP="004A5948">
      <w:pPr>
        <w:numPr>
          <w:ilvl w:val="0"/>
          <w:numId w:val="10"/>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CE67D2">
        <w:rPr>
          <w:rFonts w:ascii="Arial" w:hAnsi="Arial" w:cs="Arial"/>
          <w:color w:val="010000"/>
          <w:sz w:val="20"/>
        </w:rPr>
        <w:t xml:space="preserve">Transactions with affiliated parties that incur in reality will be fully reported in the </w:t>
      </w:r>
      <w:r w:rsidR="009657D8" w:rsidRPr="00CE67D2">
        <w:rPr>
          <w:rFonts w:ascii="Arial" w:hAnsi="Arial" w:cs="Arial"/>
          <w:color w:val="010000"/>
          <w:sz w:val="20"/>
        </w:rPr>
        <w:t xml:space="preserve">Footnotes of </w:t>
      </w:r>
      <w:r w:rsidR="00E97D48" w:rsidRPr="00CE67D2">
        <w:rPr>
          <w:rFonts w:ascii="Arial" w:hAnsi="Arial" w:cs="Arial"/>
          <w:color w:val="010000"/>
          <w:sz w:val="20"/>
        </w:rPr>
        <w:t>Self-Made</w:t>
      </w:r>
      <w:r w:rsidRPr="00CE67D2">
        <w:rPr>
          <w:rFonts w:ascii="Arial" w:hAnsi="Arial" w:cs="Arial"/>
          <w:color w:val="010000"/>
          <w:sz w:val="20"/>
        </w:rPr>
        <w:t xml:space="preserve"> Financial Statement</w:t>
      </w:r>
      <w:r w:rsidR="00E97D48" w:rsidRPr="00CE67D2">
        <w:rPr>
          <w:rFonts w:ascii="Arial" w:hAnsi="Arial" w:cs="Arial"/>
          <w:color w:val="010000"/>
          <w:sz w:val="20"/>
        </w:rPr>
        <w:t>s</w:t>
      </w:r>
      <w:r w:rsidRPr="00CE67D2">
        <w:rPr>
          <w:rFonts w:ascii="Arial" w:hAnsi="Arial" w:cs="Arial"/>
          <w:color w:val="010000"/>
          <w:sz w:val="20"/>
        </w:rPr>
        <w:t xml:space="preserve"> and the Semi-annual Review</w:t>
      </w:r>
      <w:r w:rsidR="00E97D48" w:rsidRPr="00CE67D2">
        <w:rPr>
          <w:rFonts w:ascii="Arial" w:hAnsi="Arial" w:cs="Arial"/>
          <w:color w:val="010000"/>
          <w:sz w:val="20"/>
        </w:rPr>
        <w:t>ed Statements</w:t>
      </w:r>
      <w:r w:rsidRPr="00CE67D2">
        <w:rPr>
          <w:rFonts w:ascii="Arial" w:hAnsi="Arial" w:cs="Arial"/>
          <w:color w:val="010000"/>
          <w:sz w:val="20"/>
        </w:rPr>
        <w:t xml:space="preserve"> and </w:t>
      </w:r>
      <w:r w:rsidR="00E97D48" w:rsidRPr="00CE67D2">
        <w:rPr>
          <w:rFonts w:ascii="Arial" w:hAnsi="Arial" w:cs="Arial"/>
          <w:color w:val="010000"/>
          <w:sz w:val="20"/>
        </w:rPr>
        <w:t xml:space="preserve">annual </w:t>
      </w:r>
      <w:r w:rsidRPr="00CE67D2">
        <w:rPr>
          <w:rFonts w:ascii="Arial" w:hAnsi="Arial" w:cs="Arial"/>
          <w:color w:val="010000"/>
          <w:sz w:val="20"/>
        </w:rPr>
        <w:t>Audit</w:t>
      </w:r>
      <w:r w:rsidR="00E97D48" w:rsidRPr="00CE67D2">
        <w:rPr>
          <w:rFonts w:ascii="Arial" w:hAnsi="Arial" w:cs="Arial"/>
          <w:color w:val="010000"/>
          <w:sz w:val="20"/>
        </w:rPr>
        <w:t>ed</w:t>
      </w:r>
      <w:r w:rsidRPr="00CE67D2">
        <w:rPr>
          <w:rFonts w:ascii="Arial" w:hAnsi="Arial" w:cs="Arial"/>
          <w:color w:val="010000"/>
          <w:sz w:val="20"/>
        </w:rPr>
        <w:t xml:space="preserve"> Statements.</w:t>
      </w:r>
    </w:p>
    <w:p w14:paraId="4AF1061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13:</w:t>
      </w:r>
    </w:p>
    <w:p w14:paraId="1B841FA4"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proposed list of the Supervisory Board on selecting one of the following audit companies to audit the Financial Statements 2024 as follows:</w:t>
      </w:r>
    </w:p>
    <w:p w14:paraId="36BE8449" w14:textId="77777777" w:rsidR="00C13BF9" w:rsidRPr="00CE67D2" w:rsidRDefault="00E41994" w:rsidP="004A5948">
      <w:pPr>
        <w:numPr>
          <w:ilvl w:val="0"/>
          <w:numId w:val="8"/>
        </w:numPr>
        <w:pBdr>
          <w:top w:val="nil"/>
          <w:left w:val="nil"/>
          <w:bottom w:val="nil"/>
          <w:right w:val="nil"/>
          <w:between w:val="nil"/>
        </w:pBdr>
        <w:tabs>
          <w:tab w:val="left" w:pos="709"/>
          <w:tab w:val="left" w:pos="1394"/>
        </w:tabs>
        <w:spacing w:after="120" w:line="360" w:lineRule="auto"/>
        <w:rPr>
          <w:rFonts w:ascii="Arial" w:eastAsia="Arial" w:hAnsi="Arial" w:cs="Arial"/>
          <w:color w:val="010000"/>
          <w:sz w:val="20"/>
          <w:szCs w:val="20"/>
        </w:rPr>
      </w:pPr>
      <w:r w:rsidRPr="00CE67D2">
        <w:rPr>
          <w:rFonts w:ascii="Arial" w:hAnsi="Arial" w:cs="Arial"/>
          <w:color w:val="010000"/>
          <w:sz w:val="20"/>
        </w:rPr>
        <w:t>AASC Auditing Firm Company Limited. Head office: No. 1 Le Phung Hieu, Hoan Kiem District, Hanoi City.</w:t>
      </w:r>
    </w:p>
    <w:p w14:paraId="45E5B6B7" w14:textId="77777777" w:rsidR="00C13BF9" w:rsidRPr="00CE67D2" w:rsidRDefault="00E41994" w:rsidP="004A5948">
      <w:pPr>
        <w:numPr>
          <w:ilvl w:val="0"/>
          <w:numId w:val="8"/>
        </w:numPr>
        <w:pBdr>
          <w:top w:val="nil"/>
          <w:left w:val="nil"/>
          <w:bottom w:val="nil"/>
          <w:right w:val="nil"/>
          <w:between w:val="nil"/>
        </w:pBdr>
        <w:tabs>
          <w:tab w:val="left" w:pos="709"/>
          <w:tab w:val="left" w:pos="1394"/>
        </w:tabs>
        <w:spacing w:after="120" w:line="360" w:lineRule="auto"/>
        <w:rPr>
          <w:rFonts w:ascii="Arial" w:eastAsia="Arial" w:hAnsi="Arial" w:cs="Arial"/>
          <w:color w:val="010000"/>
          <w:sz w:val="20"/>
          <w:szCs w:val="20"/>
        </w:rPr>
      </w:pPr>
      <w:r w:rsidRPr="00CE67D2">
        <w:rPr>
          <w:rFonts w:ascii="Arial" w:hAnsi="Arial" w:cs="Arial"/>
          <w:color w:val="010000"/>
          <w:sz w:val="20"/>
        </w:rPr>
        <w:t>Vietnam Auditing and Valuation Company Limited (AVA). Head office: 14th Floor, SUDICO Building, Me Tri Street, My Dinh 1 Ward, Nam Tu Liem District, Hanoi City.</w:t>
      </w:r>
    </w:p>
    <w:p w14:paraId="189F6E4A" w14:textId="77777777" w:rsidR="00C13BF9" w:rsidRPr="00CE67D2" w:rsidRDefault="00E41994" w:rsidP="004A5948">
      <w:pPr>
        <w:numPr>
          <w:ilvl w:val="0"/>
          <w:numId w:val="8"/>
        </w:numPr>
        <w:pBdr>
          <w:top w:val="nil"/>
          <w:left w:val="nil"/>
          <w:bottom w:val="nil"/>
          <w:right w:val="nil"/>
          <w:between w:val="nil"/>
        </w:pBdr>
        <w:tabs>
          <w:tab w:val="left" w:pos="709"/>
          <w:tab w:val="left" w:pos="1394"/>
        </w:tabs>
        <w:spacing w:after="120" w:line="360" w:lineRule="auto"/>
        <w:rPr>
          <w:rFonts w:ascii="Arial" w:eastAsia="Arial" w:hAnsi="Arial" w:cs="Arial"/>
          <w:color w:val="010000"/>
          <w:sz w:val="20"/>
          <w:szCs w:val="20"/>
        </w:rPr>
      </w:pPr>
      <w:r w:rsidRPr="00CE67D2">
        <w:rPr>
          <w:rFonts w:ascii="Arial" w:hAnsi="Arial" w:cs="Arial"/>
          <w:color w:val="010000"/>
          <w:sz w:val="20"/>
        </w:rPr>
        <w:t>RSM Vietnam Auditing &amp; Consulting Limited – Ha Noi Branch, Head office: Cau Giay District, Hanoi City.</w:t>
      </w:r>
    </w:p>
    <w:p w14:paraId="3756BE43" w14:textId="77777777" w:rsidR="00C13BF9" w:rsidRPr="00CE67D2" w:rsidRDefault="00E41994" w:rsidP="004A5948">
      <w:pPr>
        <w:numPr>
          <w:ilvl w:val="0"/>
          <w:numId w:val="8"/>
        </w:numPr>
        <w:pBdr>
          <w:top w:val="nil"/>
          <w:left w:val="nil"/>
          <w:bottom w:val="nil"/>
          <w:right w:val="nil"/>
          <w:between w:val="nil"/>
        </w:pBdr>
        <w:tabs>
          <w:tab w:val="left" w:pos="709"/>
          <w:tab w:val="left" w:pos="1394"/>
        </w:tabs>
        <w:spacing w:after="120" w:line="360" w:lineRule="auto"/>
        <w:rPr>
          <w:rFonts w:ascii="Arial" w:eastAsia="Arial" w:hAnsi="Arial" w:cs="Arial"/>
          <w:color w:val="010000"/>
          <w:sz w:val="20"/>
          <w:szCs w:val="20"/>
        </w:rPr>
      </w:pPr>
      <w:r w:rsidRPr="00CE67D2">
        <w:rPr>
          <w:rFonts w:ascii="Arial" w:hAnsi="Arial" w:cs="Arial"/>
          <w:color w:val="010000"/>
          <w:sz w:val="20"/>
        </w:rPr>
        <w:t>Deloitte Vietnam Company Limited, Head office: Floor 15, Vinaconex Building, 34 Lang Ha Street, Lang Ha Ward, Dong Da District, Hanoi City.</w:t>
      </w:r>
    </w:p>
    <w:p w14:paraId="15CDDEB8" w14:textId="77777777" w:rsidR="00C13BF9" w:rsidRPr="00CE67D2" w:rsidRDefault="00E41994" w:rsidP="004A5948">
      <w:p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CE67D2">
        <w:rPr>
          <w:rFonts w:ascii="Arial" w:hAnsi="Arial" w:cs="Arial"/>
          <w:color w:val="010000"/>
          <w:sz w:val="20"/>
        </w:rPr>
        <w:t>With criteria:</w:t>
      </w:r>
    </w:p>
    <w:p w14:paraId="15E5EC2C"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Be approved to conduct audits for entities with public interest in 2024.</w:t>
      </w:r>
    </w:p>
    <w:p w14:paraId="30A217B9"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lastRenderedPageBreak/>
        <w:t xml:space="preserve">Be honest and uphold professional ethics, </w:t>
      </w:r>
      <w:r w:rsidR="00E97D48" w:rsidRPr="00CE67D2">
        <w:rPr>
          <w:rFonts w:ascii="Arial" w:hAnsi="Arial" w:cs="Arial"/>
          <w:color w:val="010000"/>
          <w:sz w:val="20"/>
        </w:rPr>
        <w:t xml:space="preserve">and </w:t>
      </w:r>
      <w:r w:rsidRPr="00CE67D2">
        <w:rPr>
          <w:rFonts w:ascii="Arial" w:hAnsi="Arial" w:cs="Arial"/>
          <w:color w:val="010000"/>
          <w:sz w:val="20"/>
        </w:rPr>
        <w:t>have a good reputation in the audit industry.</w:t>
      </w:r>
    </w:p>
    <w:p w14:paraId="5574CF79"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Have reasonable audit costs.</w:t>
      </w:r>
    </w:p>
    <w:p w14:paraId="7D4848C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The General Meeting of Shareholders authorized the Board of Directors to select one of the above audit companies to audit the Financial Statements 2024 in accordance with the law.</w:t>
      </w:r>
    </w:p>
    <w:p w14:paraId="591D8CE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14:</w:t>
      </w:r>
    </w:p>
    <w:p w14:paraId="5DB36F2E"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authorizing the Board of Directors and the Executive Board to:</w:t>
      </w:r>
    </w:p>
    <w:p w14:paraId="47BD1BD1" w14:textId="77777777" w:rsidR="00C13BF9" w:rsidRPr="00CE67D2" w:rsidRDefault="00E41994" w:rsidP="004A5948">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Continue to review and evaluate all of the assets of the Company, natural resources, minerals, infrastructure projects, etc. of the Company, capital contributions, investment of the Company in subsidiaries</w:t>
      </w:r>
      <w:r w:rsidR="00E97D48" w:rsidRPr="00CE67D2">
        <w:rPr>
          <w:rFonts w:ascii="Arial" w:hAnsi="Arial" w:cs="Arial"/>
          <w:color w:val="010000"/>
          <w:sz w:val="20"/>
        </w:rPr>
        <w:t>,</w:t>
      </w:r>
      <w:r w:rsidRPr="00CE67D2">
        <w:rPr>
          <w:rFonts w:ascii="Arial" w:hAnsi="Arial" w:cs="Arial"/>
          <w:color w:val="010000"/>
          <w:sz w:val="20"/>
        </w:rPr>
        <w:t xml:space="preserve"> and financial investments. Decide to implement plans such as investment, sale, liquidation, transfer, business cooperation, lease, transfer (divestment), etc. </w:t>
      </w:r>
      <w:r w:rsidR="00E97D48" w:rsidRPr="00CE67D2">
        <w:rPr>
          <w:rFonts w:ascii="Arial" w:hAnsi="Arial" w:cs="Arial"/>
          <w:color w:val="010000"/>
          <w:sz w:val="20"/>
        </w:rPr>
        <w:t>to</w:t>
      </w:r>
      <w:r w:rsidRPr="00CE67D2">
        <w:rPr>
          <w:rFonts w:ascii="Arial" w:hAnsi="Arial" w:cs="Arial"/>
          <w:color w:val="010000"/>
          <w:sz w:val="20"/>
        </w:rPr>
        <w:t xml:space="preserve"> increase finance for production and business activities, bringing economic efficiency to the Company.</w:t>
      </w:r>
    </w:p>
    <w:p w14:paraId="3CE0EE2D" w14:textId="77777777" w:rsidR="00C13BF9" w:rsidRPr="00CE67D2" w:rsidRDefault="00E41994" w:rsidP="004A5948">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Implement consolidation, arrangement, and rearrangement of the organizational apparatus and personnel at all levels to ensure leanness, efficiency, and suitability with the actual production and business model and requirements of the Company.</w:t>
      </w:r>
    </w:p>
    <w:p w14:paraId="1C1E189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15:</w:t>
      </w:r>
    </w:p>
    <w:p w14:paraId="49A2A722"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dividend distribution plan 2024 as follows:</w:t>
      </w:r>
    </w:p>
    <w:p w14:paraId="7FF29F5C"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Expected dividend payment rate: Minimum 5% in cash or by shares.</w:t>
      </w:r>
    </w:p>
    <w:p w14:paraId="19D88EBA"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authorizing the Board of Directors to:</w:t>
      </w:r>
    </w:p>
    <w:p w14:paraId="23E82441"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Consider and decide on specific payment methods and rates depending on the production and business status.</w:t>
      </w:r>
    </w:p>
    <w:p w14:paraId="1BC38B50"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Develo</w:t>
      </w:r>
      <w:r w:rsidR="00E97D48" w:rsidRPr="00CE67D2">
        <w:rPr>
          <w:rFonts w:ascii="Arial" w:hAnsi="Arial" w:cs="Arial"/>
          <w:color w:val="010000"/>
          <w:sz w:val="20"/>
        </w:rPr>
        <w:t xml:space="preserve">p a share issuance plan to pay/prepay </w:t>
      </w:r>
      <w:r w:rsidRPr="00CE67D2">
        <w:rPr>
          <w:rFonts w:ascii="Arial" w:hAnsi="Arial" w:cs="Arial"/>
          <w:color w:val="010000"/>
          <w:sz w:val="20"/>
        </w:rPr>
        <w:t>dividends and implement other necessary procedures to successfully implement the issuance.</w:t>
      </w:r>
    </w:p>
    <w:p w14:paraId="37C42A4B"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Register the increase of charter capital</w:t>
      </w:r>
      <w:r w:rsidR="00E97D48" w:rsidRPr="00CE67D2">
        <w:rPr>
          <w:rFonts w:ascii="Arial" w:hAnsi="Arial" w:cs="Arial"/>
          <w:color w:val="010000"/>
          <w:sz w:val="20"/>
        </w:rPr>
        <w:t xml:space="preserve"> and</w:t>
      </w:r>
      <w:r w:rsidRPr="00CE67D2">
        <w:rPr>
          <w:rFonts w:ascii="Arial" w:hAnsi="Arial" w:cs="Arial"/>
          <w:color w:val="010000"/>
          <w:sz w:val="20"/>
        </w:rPr>
        <w:t>, at the same time amend the Company's Charter and handle related issues to ensure compliance with the provisions of law.</w:t>
      </w:r>
    </w:p>
    <w:p w14:paraId="7B975BDB"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Register for depository and additional listing of all additional issued shares according to regulations.</w:t>
      </w:r>
    </w:p>
    <w:p w14:paraId="78ABCDE0"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Carry out other works to complete the share issuance to pay dividends in 2024 according to regulations.</w:t>
      </w:r>
    </w:p>
    <w:p w14:paraId="72060B2D" w14:textId="77777777" w:rsidR="00C13BF9" w:rsidRPr="00CE67D2" w:rsidRDefault="00E41994" w:rsidP="004A5948">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E67D2">
        <w:rPr>
          <w:rFonts w:ascii="Arial" w:hAnsi="Arial" w:cs="Arial"/>
          <w:color w:val="010000"/>
          <w:sz w:val="20"/>
        </w:rPr>
        <w:t xml:space="preserve">Depending on each specific case, the Board of Directors authorized </w:t>
      </w:r>
      <w:r w:rsidR="00E97D48" w:rsidRPr="00CE67D2">
        <w:rPr>
          <w:rFonts w:ascii="Arial" w:hAnsi="Arial" w:cs="Arial"/>
          <w:color w:val="010000"/>
          <w:sz w:val="20"/>
        </w:rPr>
        <w:t xml:space="preserve">the </w:t>
      </w:r>
      <w:r w:rsidRPr="00CE67D2">
        <w:rPr>
          <w:rFonts w:ascii="Arial" w:hAnsi="Arial" w:cs="Arial"/>
          <w:color w:val="010000"/>
          <w:sz w:val="20"/>
        </w:rPr>
        <w:t>General Manager to implement tasks related to the dividend payment 2024 mentioned above.</w:t>
      </w:r>
    </w:p>
    <w:p w14:paraId="6CE7A07A"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16:</w:t>
      </w:r>
    </w:p>
    <w:p w14:paraId="0D044E2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the remuneration for members of the Board of Directors and the Supervisory Board in 2024, not exceeding 1.5% of profit after tax.</w:t>
      </w:r>
    </w:p>
    <w:p w14:paraId="7936DBF2"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17:</w:t>
      </w:r>
    </w:p>
    <w:p w14:paraId="48A0D271" w14:textId="785B3D15"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lastRenderedPageBreak/>
        <w:t>Approve investing in project business, or joint venture cooperation, establishing a subsidiary to implement the project or transfer the project to a capable and experienced partner at land lots DVHH</w:t>
      </w:r>
      <w:r w:rsidR="00CE67D2" w:rsidRPr="00CE67D2">
        <w:rPr>
          <w:rFonts w:ascii="Arial" w:hAnsi="Arial" w:cs="Arial"/>
          <w:color w:val="010000"/>
          <w:sz w:val="20"/>
        </w:rPr>
        <w:t>-</w:t>
      </w:r>
      <w:r w:rsidRPr="00CE67D2">
        <w:rPr>
          <w:rFonts w:ascii="Arial" w:hAnsi="Arial" w:cs="Arial"/>
          <w:color w:val="010000"/>
          <w:sz w:val="20"/>
        </w:rPr>
        <w:t>1 and DVHH-2 belonging to detail plan at a rate of 1/500, Dong Yen Thanh Residential Area in Yen Thanh Ward, Uong Bi City was approved by the Provincial People's Committee in Decision No. 44/QD-UBND dated January 7, 2011, corrected at Decision No. 3932/QD-UBND dated December 14, 2011. Decision No. 872/QD-UBND dated April 2, 2015, adjusting investment approval in Decision No. 4906/QD-UBND dated December 31, 2020 (Total land use area 39,309.4 m2), land allocation in Decision No. 3981/QD-UBND dated October 24, 2017 (Total land use area 39,309.4</w:t>
      </w:r>
      <w:r w:rsidR="00CE67D2" w:rsidRPr="00CE67D2">
        <w:rPr>
          <w:rFonts w:ascii="Arial" w:hAnsi="Arial" w:cs="Arial"/>
          <w:color w:val="010000"/>
          <w:sz w:val="20"/>
        </w:rPr>
        <w:t xml:space="preserve"> </w:t>
      </w:r>
      <w:r w:rsidRPr="00CE67D2">
        <w:rPr>
          <w:rFonts w:ascii="Arial" w:hAnsi="Arial" w:cs="Arial"/>
          <w:color w:val="010000"/>
          <w:sz w:val="20"/>
        </w:rPr>
        <w:t>m2, of which 8,047</w:t>
      </w:r>
      <w:r w:rsidR="00CE67D2" w:rsidRPr="00CE67D2">
        <w:rPr>
          <w:rFonts w:ascii="Arial" w:hAnsi="Arial" w:cs="Arial"/>
          <w:color w:val="010000"/>
          <w:sz w:val="20"/>
        </w:rPr>
        <w:t xml:space="preserve"> </w:t>
      </w:r>
      <w:r w:rsidRPr="00CE67D2">
        <w:rPr>
          <w:rFonts w:ascii="Arial" w:hAnsi="Arial" w:cs="Arial"/>
          <w:color w:val="010000"/>
          <w:sz w:val="20"/>
        </w:rPr>
        <w:t>m2 is for implementing mixed service business projects).</w:t>
      </w:r>
    </w:p>
    <w:p w14:paraId="5CB618E2"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The General Meeting of Shareholders authorize</w:t>
      </w:r>
      <w:r w:rsidR="00E97D48" w:rsidRPr="00CE67D2">
        <w:rPr>
          <w:rFonts w:ascii="Arial" w:hAnsi="Arial" w:cs="Arial"/>
          <w:color w:val="010000"/>
          <w:sz w:val="20"/>
        </w:rPr>
        <w:t>d</w:t>
      </w:r>
      <w:r w:rsidRPr="00CE67D2">
        <w:rPr>
          <w:rFonts w:ascii="Arial" w:hAnsi="Arial" w:cs="Arial"/>
          <w:color w:val="010000"/>
          <w:sz w:val="20"/>
        </w:rPr>
        <w:t xml:space="preserve"> the Board of Directors to choose the form of project investment, joint venture cooperation, or transfer rights to qualified partners, ensuring the rights and benefits of the Company.</w:t>
      </w:r>
    </w:p>
    <w:p w14:paraId="50E57C2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18:</w:t>
      </w:r>
    </w:p>
    <w:p w14:paraId="0ED8CD25"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authorizing and assigning the Board of Directors</w:t>
      </w:r>
      <w:r w:rsidR="00E97D48" w:rsidRPr="00CE67D2">
        <w:rPr>
          <w:rFonts w:ascii="Arial" w:hAnsi="Arial" w:cs="Arial"/>
          <w:color w:val="010000"/>
          <w:sz w:val="20"/>
        </w:rPr>
        <w:t>,</w:t>
      </w:r>
      <w:r w:rsidRPr="00CE67D2">
        <w:rPr>
          <w:rFonts w:ascii="Arial" w:hAnsi="Arial" w:cs="Arial"/>
          <w:color w:val="010000"/>
          <w:sz w:val="20"/>
        </w:rPr>
        <w:t xml:space="preserve"> the Executive Board, </w:t>
      </w:r>
      <w:r w:rsidR="00E97D48" w:rsidRPr="00CE67D2">
        <w:rPr>
          <w:rFonts w:ascii="Arial" w:hAnsi="Arial" w:cs="Arial"/>
          <w:color w:val="010000"/>
          <w:sz w:val="20"/>
        </w:rPr>
        <w:t xml:space="preserve">and </w:t>
      </w:r>
      <w:r w:rsidRPr="00CE67D2">
        <w:rPr>
          <w:rFonts w:ascii="Arial" w:hAnsi="Arial" w:cs="Arial"/>
          <w:color w:val="010000"/>
          <w:sz w:val="20"/>
        </w:rPr>
        <w:t>the Supervisory Board of the Company to continue to request relevant units and individuals to handle and resolve problems related to the production and business activities of the Company according to the content of the General Mandate and the Board Resolution/ Decision/ Request from 2020 to 2023 according to the Company's regulations and current laws.</w:t>
      </w:r>
    </w:p>
    <w:p w14:paraId="2E42CA47"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Content 19:</w:t>
      </w:r>
    </w:p>
    <w:p w14:paraId="5356C45B"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Approve on authorizing the Board of Directors of the Company and the Executive Board, on behalf of the Gen</w:t>
      </w:r>
      <w:r w:rsidR="00E97D48" w:rsidRPr="00CE67D2">
        <w:rPr>
          <w:rFonts w:ascii="Arial" w:hAnsi="Arial" w:cs="Arial"/>
          <w:color w:val="010000"/>
          <w:sz w:val="20"/>
        </w:rPr>
        <w:t>eral Meeting of Shareholders,</w:t>
      </w:r>
      <w:r w:rsidRPr="00CE67D2">
        <w:rPr>
          <w:rFonts w:ascii="Arial" w:hAnsi="Arial" w:cs="Arial"/>
          <w:color w:val="010000"/>
          <w:sz w:val="20"/>
        </w:rPr>
        <w:t xml:space="preserve"> to decide and implement other contents within the authority of the General Meeting of Shareholders during the period between two terms of the Annual General Meeting </w:t>
      </w:r>
      <w:r w:rsidR="00E97D48" w:rsidRPr="00CE67D2">
        <w:rPr>
          <w:rFonts w:ascii="Arial" w:hAnsi="Arial" w:cs="Arial"/>
          <w:color w:val="010000"/>
          <w:sz w:val="20"/>
        </w:rPr>
        <w:t>to</w:t>
      </w:r>
      <w:r w:rsidRPr="00CE67D2">
        <w:rPr>
          <w:rFonts w:ascii="Arial" w:hAnsi="Arial" w:cs="Arial"/>
          <w:color w:val="010000"/>
          <w:sz w:val="20"/>
        </w:rPr>
        <w:t xml:space="preserve"> promptly respond to the business activities of the Company (implementation contents will be reported at the nearest General Meeting of Shareholders).</w:t>
      </w:r>
    </w:p>
    <w:p w14:paraId="42B7CA99"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‎‎Article 2. This General Mandate takes effect on the date of its signing.</w:t>
      </w:r>
    </w:p>
    <w:p w14:paraId="1FE42CDF" w14:textId="77777777" w:rsidR="00C13BF9" w:rsidRPr="00CE67D2" w:rsidRDefault="00E41994" w:rsidP="004A5948">
      <w:pPr>
        <w:pBdr>
          <w:top w:val="nil"/>
          <w:left w:val="nil"/>
          <w:bottom w:val="nil"/>
          <w:right w:val="nil"/>
          <w:between w:val="nil"/>
        </w:pBdr>
        <w:spacing w:after="120" w:line="360" w:lineRule="auto"/>
        <w:rPr>
          <w:rFonts w:ascii="Arial" w:eastAsia="Arial" w:hAnsi="Arial" w:cs="Arial"/>
          <w:color w:val="010000"/>
          <w:sz w:val="20"/>
          <w:szCs w:val="20"/>
        </w:rPr>
      </w:pPr>
      <w:r w:rsidRPr="00CE67D2">
        <w:rPr>
          <w:rFonts w:ascii="Arial" w:hAnsi="Arial" w:cs="Arial"/>
          <w:color w:val="010000"/>
          <w:sz w:val="20"/>
        </w:rPr>
        <w:t>Article 3. Members of the Board of Directors, the Supervisory Board, the Board of Management, the Heads of relevant departments, units</w:t>
      </w:r>
      <w:r w:rsidR="00E97D48" w:rsidRPr="00CE67D2">
        <w:rPr>
          <w:rFonts w:ascii="Arial" w:hAnsi="Arial" w:cs="Arial"/>
          <w:color w:val="010000"/>
          <w:sz w:val="20"/>
        </w:rPr>
        <w:t>,</w:t>
      </w:r>
      <w:r w:rsidRPr="00CE67D2">
        <w:rPr>
          <w:rFonts w:ascii="Arial" w:hAnsi="Arial" w:cs="Arial"/>
          <w:color w:val="010000"/>
          <w:sz w:val="20"/>
        </w:rPr>
        <w:t xml:space="preserve"> and individuals are responsible for implementing this General Mandate./.</w:t>
      </w:r>
    </w:p>
    <w:sectPr w:rsidR="00C13BF9" w:rsidRPr="00CE67D2" w:rsidSect="004A594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382"/>
    <w:multiLevelType w:val="multilevel"/>
    <w:tmpl w:val="E488F87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9E0631"/>
    <w:multiLevelType w:val="multilevel"/>
    <w:tmpl w:val="2E3C0BB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CA02AD"/>
    <w:multiLevelType w:val="multilevel"/>
    <w:tmpl w:val="CC3802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A008D2"/>
    <w:multiLevelType w:val="multilevel"/>
    <w:tmpl w:val="225697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6A51D85"/>
    <w:multiLevelType w:val="multilevel"/>
    <w:tmpl w:val="4B5EDE4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E11266F"/>
    <w:multiLevelType w:val="hybridMultilevel"/>
    <w:tmpl w:val="F71A5A70"/>
    <w:lvl w:ilvl="0" w:tplc="C9288948">
      <w:start w:val="2"/>
      <w:numFmt w:val="decimal"/>
      <w:lvlText w:val="%1."/>
      <w:lvlJc w:val="left"/>
      <w:pPr>
        <w:ind w:left="720" w:hanging="360"/>
      </w:pPr>
      <w:rPr>
        <w:rFonts w:eastAsia="Courier New"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4C54D81"/>
    <w:multiLevelType w:val="multilevel"/>
    <w:tmpl w:val="506CA46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2A7BA5"/>
    <w:multiLevelType w:val="multilevel"/>
    <w:tmpl w:val="5484C5A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D020EE"/>
    <w:multiLevelType w:val="multilevel"/>
    <w:tmpl w:val="56706F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44E5458"/>
    <w:multiLevelType w:val="multilevel"/>
    <w:tmpl w:val="D54A1B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FF54CBC"/>
    <w:multiLevelType w:val="hybridMultilevel"/>
    <w:tmpl w:val="811C6EC8"/>
    <w:lvl w:ilvl="0" w:tplc="91C81CC8">
      <w:start w:val="2"/>
      <w:numFmt w:val="decimal"/>
      <w:lvlText w:val="%1."/>
      <w:lvlJc w:val="left"/>
      <w:pPr>
        <w:ind w:left="720" w:hanging="360"/>
      </w:pPr>
      <w:rPr>
        <w:rFonts w:eastAsia="Courier New"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19700B5"/>
    <w:multiLevelType w:val="multilevel"/>
    <w:tmpl w:val="9592A5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0"/>
  </w:num>
  <w:num w:numId="4">
    <w:abstractNumId w:val="2"/>
  </w:num>
  <w:num w:numId="5">
    <w:abstractNumId w:val="8"/>
  </w:num>
  <w:num w:numId="6">
    <w:abstractNumId w:val="3"/>
  </w:num>
  <w:num w:numId="7">
    <w:abstractNumId w:val="6"/>
  </w:num>
  <w:num w:numId="8">
    <w:abstractNumId w:val="9"/>
  </w:num>
  <w:num w:numId="9">
    <w:abstractNumId w:val="1"/>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F9"/>
    <w:rsid w:val="000B6E7F"/>
    <w:rsid w:val="003346D4"/>
    <w:rsid w:val="003D76AA"/>
    <w:rsid w:val="004238B3"/>
    <w:rsid w:val="004A5948"/>
    <w:rsid w:val="004B34DF"/>
    <w:rsid w:val="004E1FFD"/>
    <w:rsid w:val="006923C1"/>
    <w:rsid w:val="007406D9"/>
    <w:rsid w:val="009657D8"/>
    <w:rsid w:val="009B7781"/>
    <w:rsid w:val="00B4308B"/>
    <w:rsid w:val="00C13BF9"/>
    <w:rsid w:val="00CE67D2"/>
    <w:rsid w:val="00E41994"/>
    <w:rsid w:val="00E97D48"/>
    <w:rsid w:val="00EA4F6A"/>
    <w:rsid w:val="00F8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8D5A5"/>
  <w15:docId w15:val="{F37ECA55-9D1B-4776-86F9-DB0730ED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7">
    <w:name w:val="Văn bản nội dung (7)_"/>
    <w:basedOn w:val="DefaultParagraphFont"/>
    <w:link w:val="Vnbnnidung70"/>
    <w:rPr>
      <w:rFonts w:ascii="Arial" w:eastAsia="Arial" w:hAnsi="Arial" w:cs="Arial"/>
      <w:b w:val="0"/>
      <w:bCs w:val="0"/>
      <w:i w:val="0"/>
      <w:iCs w:val="0"/>
      <w:smallCaps w:val="0"/>
      <w:strike w:val="0"/>
      <w:sz w:val="66"/>
      <w:szCs w:val="6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48"/>
      <w:szCs w:val="4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46484D"/>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B4384D"/>
      <w:w w:val="5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Vnbnnidung70">
    <w:name w:val="Văn bản nội dung (7)"/>
    <w:basedOn w:val="Normal"/>
    <w:link w:val="Vnbnnidung7"/>
    <w:pPr>
      <w:ind w:left="1260"/>
    </w:pPr>
    <w:rPr>
      <w:rFonts w:ascii="Arial" w:eastAsia="Arial" w:hAnsi="Arial" w:cs="Arial"/>
      <w:sz w:val="66"/>
      <w:szCs w:val="66"/>
    </w:rPr>
  </w:style>
  <w:style w:type="paragraph" w:customStyle="1" w:styleId="Vnbnnidung40">
    <w:name w:val="Văn bản nội dung (4)"/>
    <w:basedOn w:val="Normal"/>
    <w:link w:val="Vnbnnidung4"/>
    <w:pPr>
      <w:ind w:firstLine="28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sz w:val="26"/>
      <w:szCs w:val="26"/>
    </w:rPr>
  </w:style>
  <w:style w:type="paragraph" w:customStyle="1" w:styleId="Vnbnnidung60">
    <w:name w:val="Văn bản nội dung (6)"/>
    <w:basedOn w:val="Normal"/>
    <w:link w:val="Vnbnnidung6"/>
    <w:rPr>
      <w:rFonts w:ascii="Arial" w:eastAsia="Arial" w:hAnsi="Arial" w:cs="Arial"/>
      <w:sz w:val="48"/>
      <w:szCs w:val="48"/>
    </w:rPr>
  </w:style>
  <w:style w:type="paragraph" w:customStyle="1" w:styleId="Vnbnnidung30">
    <w:name w:val="Văn bản nội dung (3)"/>
    <w:basedOn w:val="Normal"/>
    <w:link w:val="Vnbnnidung3"/>
    <w:pPr>
      <w:ind w:firstLine="240"/>
    </w:pPr>
    <w:rPr>
      <w:rFonts w:ascii="Arial" w:eastAsia="Arial" w:hAnsi="Arial" w:cs="Arial"/>
      <w:color w:val="46484D"/>
      <w:sz w:val="18"/>
      <w:szCs w:val="18"/>
    </w:rPr>
  </w:style>
  <w:style w:type="paragraph" w:customStyle="1" w:styleId="Vnbnnidung20">
    <w:name w:val="Văn bản nội dung (2)"/>
    <w:basedOn w:val="Normal"/>
    <w:link w:val="Vnbnnidung2"/>
    <w:pPr>
      <w:spacing w:line="130" w:lineRule="auto"/>
    </w:pPr>
    <w:rPr>
      <w:rFonts w:ascii="Arial" w:eastAsia="Arial" w:hAnsi="Arial" w:cs="Arial"/>
      <w:sz w:val="10"/>
      <w:szCs w:val="10"/>
    </w:rPr>
  </w:style>
  <w:style w:type="paragraph" w:customStyle="1" w:styleId="Tiu10">
    <w:name w:val="Tiêu đề #1"/>
    <w:basedOn w:val="Normal"/>
    <w:link w:val="Tiu1"/>
    <w:pPr>
      <w:spacing w:line="254" w:lineRule="auto"/>
      <w:ind w:left="1430"/>
      <w:jc w:val="center"/>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ind w:firstLine="680"/>
    </w:pPr>
    <w:rPr>
      <w:rFonts w:ascii="Times New Roman" w:eastAsia="Times New Roman" w:hAnsi="Times New Roman" w:cs="Times New Roman"/>
      <w:sz w:val="26"/>
      <w:szCs w:val="26"/>
    </w:rPr>
  </w:style>
  <w:style w:type="paragraph" w:customStyle="1" w:styleId="Khc0">
    <w:name w:val="Khác"/>
    <w:basedOn w:val="Normal"/>
    <w:link w:val="Khc"/>
    <w:pPr>
      <w:spacing w:line="254"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pacing w:line="264" w:lineRule="auto"/>
      <w:ind w:left="5540"/>
      <w:jc w:val="right"/>
    </w:pPr>
    <w:rPr>
      <w:rFonts w:ascii="Arial" w:eastAsia="Arial" w:hAnsi="Arial" w:cs="Arial"/>
      <w:b/>
      <w:bCs/>
      <w:color w:val="B4384D"/>
      <w:w w:val="50"/>
    </w:rPr>
  </w:style>
  <w:style w:type="paragraph" w:customStyle="1" w:styleId="Mclc0">
    <w:name w:val="Mục lục"/>
    <w:basedOn w:val="Normal"/>
    <w:link w:val="Mclc"/>
    <w:pPr>
      <w:spacing w:line="254" w:lineRule="auto"/>
      <w:ind w:left="590"/>
    </w:pPr>
    <w:rPr>
      <w:rFonts w:ascii="Times New Roman" w:eastAsia="Times New Roman" w:hAnsi="Times New Roman" w:cs="Times New Roman"/>
      <w:i/>
      <w:i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86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1A+9v7hMq5kD6zPkjJfvnicRZA==">CgMxLjAyCGguZ2pkZ3hzOAByITE1eU5MLUJUWlJzbTBFOV9mSVE3dmlNd0ZRVW4tZ3lBdw==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2024-06-10T04:43:00Z</dcterms:created>
  <dcterms:modified xsi:type="dcterms:W3CDTF">2024-06-10T04:43:00Z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704fd30ff50d7514091b542558544647369267acbc429ddd80bbf5a104141087</vt:lpwstr>
  </property>
</Properties>
</file>