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C0DD4EB" w:rsidR="00343938" w:rsidRPr="006525E0" w:rsidRDefault="00FE28C1" w:rsidP="00C90686">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525E0">
        <w:rPr>
          <w:rFonts w:ascii="Arial" w:hAnsi="Arial" w:cs="Arial"/>
          <w:b/>
          <w:color w:val="010000"/>
          <w:sz w:val="20"/>
        </w:rPr>
        <w:t>CEN: Board Resolution</w:t>
      </w:r>
    </w:p>
    <w:p w14:paraId="00000002" w14:textId="77777777" w:rsidR="00343938" w:rsidRPr="006525E0" w:rsidRDefault="00FE28C1" w:rsidP="00C9068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25E0">
        <w:rPr>
          <w:rFonts w:ascii="Arial" w:hAnsi="Arial" w:cs="Arial"/>
          <w:color w:val="010000"/>
          <w:sz w:val="20"/>
        </w:rPr>
        <w:t xml:space="preserve">On June 6, 2024, CENCON Viet Nam Joint Stock Company announced Resolution No. 04/2024/CEN/NQ-HDQT on organizing the General Meeting of Shareholders 2024 as follows: </w:t>
      </w:r>
    </w:p>
    <w:p w14:paraId="00000003" w14:textId="77777777" w:rsidR="00343938" w:rsidRPr="006525E0" w:rsidRDefault="00FE28C1" w:rsidP="00C906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25E0">
        <w:rPr>
          <w:rFonts w:ascii="Arial" w:hAnsi="Arial" w:cs="Arial"/>
          <w:color w:val="010000"/>
          <w:sz w:val="20"/>
        </w:rPr>
        <w:t xml:space="preserve">‎‎Article 1. Approve the agenda of the Annual General Meeting of Shareholders 2024 of the Company as follows: </w:t>
      </w:r>
    </w:p>
    <w:p w14:paraId="00000004" w14:textId="77777777" w:rsidR="00343938" w:rsidRPr="006525E0" w:rsidRDefault="00FE28C1" w:rsidP="00C9068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0" w:name="_heading=h.gjdgxs"/>
      <w:bookmarkEnd w:id="0"/>
      <w:r w:rsidRPr="006525E0">
        <w:rPr>
          <w:rFonts w:ascii="Arial" w:hAnsi="Arial" w:cs="Arial"/>
          <w:color w:val="010000"/>
          <w:sz w:val="20"/>
        </w:rPr>
        <w:t>Time: 08:00 a.m., Saturday, June 29, 2024;</w:t>
      </w:r>
    </w:p>
    <w:p w14:paraId="00000005" w14:textId="77777777" w:rsidR="00343938" w:rsidRPr="006525E0" w:rsidRDefault="00FE28C1" w:rsidP="00C9068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 xml:space="preserve">Venue: Lot 45-50B </w:t>
      </w:r>
      <w:proofErr w:type="spellStart"/>
      <w:r w:rsidRPr="006525E0">
        <w:rPr>
          <w:rFonts w:ascii="Arial" w:hAnsi="Arial" w:cs="Arial"/>
          <w:color w:val="010000"/>
          <w:sz w:val="20"/>
        </w:rPr>
        <w:t>Thuy</w:t>
      </w:r>
      <w:proofErr w:type="spellEnd"/>
      <w:r w:rsidRPr="006525E0">
        <w:rPr>
          <w:rFonts w:ascii="Arial" w:hAnsi="Arial" w:cs="Arial"/>
          <w:color w:val="010000"/>
          <w:sz w:val="20"/>
        </w:rPr>
        <w:t xml:space="preserve"> </w:t>
      </w:r>
      <w:proofErr w:type="spellStart"/>
      <w:r w:rsidRPr="006525E0">
        <w:rPr>
          <w:rFonts w:ascii="Arial" w:hAnsi="Arial" w:cs="Arial"/>
          <w:color w:val="010000"/>
          <w:sz w:val="20"/>
        </w:rPr>
        <w:t>Hoa</w:t>
      </w:r>
      <w:proofErr w:type="spellEnd"/>
      <w:r w:rsidRPr="006525E0">
        <w:rPr>
          <w:rFonts w:ascii="Arial" w:hAnsi="Arial" w:cs="Arial"/>
          <w:color w:val="010000"/>
          <w:sz w:val="20"/>
        </w:rPr>
        <w:t xml:space="preserve"> Street, </w:t>
      </w:r>
      <w:proofErr w:type="spellStart"/>
      <w:r w:rsidRPr="006525E0">
        <w:rPr>
          <w:rFonts w:ascii="Arial" w:hAnsi="Arial" w:cs="Arial"/>
          <w:color w:val="010000"/>
          <w:sz w:val="20"/>
        </w:rPr>
        <w:t>Duyen</w:t>
      </w:r>
      <w:proofErr w:type="spellEnd"/>
      <w:r w:rsidRPr="006525E0">
        <w:rPr>
          <w:rFonts w:ascii="Arial" w:hAnsi="Arial" w:cs="Arial"/>
          <w:color w:val="010000"/>
          <w:sz w:val="20"/>
        </w:rPr>
        <w:t xml:space="preserve"> </w:t>
      </w:r>
      <w:proofErr w:type="spellStart"/>
      <w:r w:rsidRPr="006525E0">
        <w:rPr>
          <w:rFonts w:ascii="Arial" w:hAnsi="Arial" w:cs="Arial"/>
          <w:color w:val="010000"/>
          <w:sz w:val="20"/>
        </w:rPr>
        <w:t>Hai</w:t>
      </w:r>
      <w:proofErr w:type="spellEnd"/>
      <w:r w:rsidRPr="006525E0">
        <w:rPr>
          <w:rFonts w:ascii="Arial" w:hAnsi="Arial" w:cs="Arial"/>
          <w:color w:val="010000"/>
          <w:sz w:val="20"/>
        </w:rPr>
        <w:t xml:space="preserve"> Ward, Lao </w:t>
      </w:r>
      <w:proofErr w:type="spellStart"/>
      <w:r w:rsidRPr="006525E0">
        <w:rPr>
          <w:rFonts w:ascii="Arial" w:hAnsi="Arial" w:cs="Arial"/>
          <w:color w:val="010000"/>
          <w:sz w:val="20"/>
        </w:rPr>
        <w:t>Cai</w:t>
      </w:r>
      <w:proofErr w:type="spellEnd"/>
      <w:r w:rsidRPr="006525E0">
        <w:rPr>
          <w:rFonts w:ascii="Arial" w:hAnsi="Arial" w:cs="Arial"/>
          <w:color w:val="010000"/>
          <w:sz w:val="20"/>
        </w:rPr>
        <w:t xml:space="preserve"> City, Lao </w:t>
      </w:r>
      <w:proofErr w:type="spellStart"/>
      <w:r w:rsidRPr="006525E0">
        <w:rPr>
          <w:rFonts w:ascii="Arial" w:hAnsi="Arial" w:cs="Arial"/>
          <w:color w:val="010000"/>
          <w:sz w:val="20"/>
        </w:rPr>
        <w:t>Cai</w:t>
      </w:r>
      <w:proofErr w:type="spellEnd"/>
      <w:r w:rsidRPr="006525E0">
        <w:rPr>
          <w:rFonts w:ascii="Arial" w:hAnsi="Arial" w:cs="Arial"/>
          <w:color w:val="010000"/>
          <w:sz w:val="20"/>
        </w:rPr>
        <w:t xml:space="preserve"> Province, Vietnam;</w:t>
      </w:r>
    </w:p>
    <w:p w14:paraId="00000006" w14:textId="77777777" w:rsidR="00343938" w:rsidRPr="006525E0" w:rsidRDefault="00FE28C1" w:rsidP="00C90686">
      <w:pPr>
        <w:numPr>
          <w:ilvl w:val="0"/>
          <w:numId w:val="1"/>
        </w:numPr>
        <w:pBdr>
          <w:top w:val="nil"/>
          <w:left w:val="nil"/>
          <w:bottom w:val="nil"/>
          <w:right w:val="nil"/>
          <w:between w:val="nil"/>
        </w:pBdr>
        <w:tabs>
          <w:tab w:val="left" w:pos="432"/>
          <w:tab w:val="left" w:pos="9028"/>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 xml:space="preserve">Content: </w:t>
      </w:r>
    </w:p>
    <w:p w14:paraId="00000007" w14:textId="34E82743"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 xml:space="preserve">Report on the activities of the Board of Managers on </w:t>
      </w:r>
      <w:r w:rsidR="00540336" w:rsidRPr="006525E0">
        <w:rPr>
          <w:rFonts w:ascii="Arial" w:hAnsi="Arial" w:cs="Arial"/>
          <w:color w:val="010000"/>
          <w:sz w:val="20"/>
        </w:rPr>
        <w:t xml:space="preserve">the results of </w:t>
      </w:r>
      <w:r w:rsidRPr="006525E0">
        <w:rPr>
          <w:rFonts w:ascii="Arial" w:hAnsi="Arial" w:cs="Arial"/>
          <w:color w:val="010000"/>
          <w:sz w:val="20"/>
        </w:rPr>
        <w:t>production and business</w:t>
      </w:r>
      <w:r w:rsidR="00540336" w:rsidRPr="006525E0">
        <w:rPr>
          <w:rFonts w:ascii="Arial" w:hAnsi="Arial" w:cs="Arial"/>
          <w:color w:val="010000"/>
          <w:sz w:val="20"/>
        </w:rPr>
        <w:t xml:space="preserve"> activities</w:t>
      </w:r>
      <w:r w:rsidRPr="006525E0">
        <w:rPr>
          <w:rFonts w:ascii="Arial" w:hAnsi="Arial" w:cs="Arial"/>
          <w:color w:val="010000"/>
          <w:sz w:val="20"/>
        </w:rPr>
        <w:t xml:space="preserve"> in 2023 and production and business plan in 2024;</w:t>
      </w:r>
    </w:p>
    <w:p w14:paraId="00000008" w14:textId="7F70F04D"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Report on the activities of the Board of Directors in 2023 and the plan for 2024;</w:t>
      </w:r>
    </w:p>
    <w:p w14:paraId="00000009" w14:textId="4197F3B2"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Report on the activities of the Supervisory Board in 2023 and the plan for 2024;</w:t>
      </w:r>
    </w:p>
    <w:p w14:paraId="0000000A" w14:textId="77777777"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Proposal on approving the Audited Financial Statements 2023;</w:t>
      </w:r>
    </w:p>
    <w:p w14:paraId="0000000B" w14:textId="77777777"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Proposal on selecting an audit company for 2024;</w:t>
      </w:r>
    </w:p>
    <w:p w14:paraId="0000000C" w14:textId="6945F211"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Proposal for remuneration of the Board of Directors and the Supervisory Board in 2023 and payment plan for 2024; Profit distribution plan in 2023 and the plan for 2024;</w:t>
      </w:r>
    </w:p>
    <w:p w14:paraId="0000000D" w14:textId="382B2C89"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Proposal on the report on using capital from the public offering of additional shares in 2022;</w:t>
      </w:r>
    </w:p>
    <w:p w14:paraId="0000000E" w14:textId="77777777"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Proposal on the establishment of the Company's Representative Office;</w:t>
      </w:r>
    </w:p>
    <w:p w14:paraId="0000000F" w14:textId="77777777"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Proposal on amending the Company's Charter;</w:t>
      </w:r>
    </w:p>
    <w:p w14:paraId="00000010" w14:textId="524A4695"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Proposal on amending the internal regulations on corporate governance of the Company;</w:t>
      </w:r>
    </w:p>
    <w:p w14:paraId="00000011" w14:textId="77777777"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Proposal on dismissing and electing the replacement of members of the Supervisory Board for the term of 2024 - 2029;</w:t>
      </w:r>
    </w:p>
    <w:p w14:paraId="00000012" w14:textId="77777777" w:rsidR="00343938" w:rsidRPr="006525E0" w:rsidRDefault="00FE28C1" w:rsidP="00C9068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Other contents under the authorities of the General Meeting of Shareholders (if any).</w:t>
      </w:r>
    </w:p>
    <w:p w14:paraId="00000013" w14:textId="77777777" w:rsidR="00343938" w:rsidRPr="006525E0" w:rsidRDefault="00FE28C1" w:rsidP="00C906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25E0">
        <w:rPr>
          <w:rFonts w:ascii="Arial" w:hAnsi="Arial" w:cs="Arial"/>
          <w:color w:val="010000"/>
          <w:sz w:val="20"/>
        </w:rPr>
        <w:t>Article 2. Authorize the Chair of the Board of Directors of the Company to carry out tasks related to the organization of the Company's Annual General Meeting of Shareholders 2024, specifically as follows:</w:t>
      </w:r>
    </w:p>
    <w:p w14:paraId="00000014" w14:textId="6FF6D018" w:rsidR="00343938" w:rsidRPr="006525E0" w:rsidRDefault="00FE28C1" w:rsidP="00C9068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Decide to change the time, venue, and content of the Meeting;</w:t>
      </w:r>
    </w:p>
    <w:p w14:paraId="00000015" w14:textId="77777777" w:rsidR="00343938" w:rsidRPr="006525E0" w:rsidRDefault="00FE28C1" w:rsidP="00C9068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Prepare document contents to submit to the General Meeting of Shareholders for approval and adjust and supplement other relevant document contents;</w:t>
      </w:r>
    </w:p>
    <w:p w14:paraId="00000016" w14:textId="6A2A06FD" w:rsidR="00343938" w:rsidRPr="006525E0" w:rsidRDefault="00FE28C1" w:rsidP="00C9068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525E0">
        <w:rPr>
          <w:rFonts w:ascii="Arial" w:hAnsi="Arial" w:cs="Arial"/>
          <w:color w:val="010000"/>
          <w:sz w:val="20"/>
        </w:rPr>
        <w:t xml:space="preserve">Carry out necessary related work to organize the Annual General Meeting of Shareholders 2024 to ensure compliance with the provisions of </w:t>
      </w:r>
      <w:r w:rsidR="00C90686">
        <w:rPr>
          <w:rFonts w:ascii="Arial" w:hAnsi="Arial" w:cs="Arial"/>
          <w:color w:val="010000"/>
          <w:sz w:val="20"/>
        </w:rPr>
        <w:t xml:space="preserve">the </w:t>
      </w:r>
      <w:bookmarkStart w:id="1" w:name="_GoBack"/>
      <w:bookmarkEnd w:id="1"/>
      <w:r w:rsidRPr="006525E0">
        <w:rPr>
          <w:rFonts w:ascii="Arial" w:hAnsi="Arial" w:cs="Arial"/>
          <w:color w:val="010000"/>
          <w:sz w:val="20"/>
        </w:rPr>
        <w:t>Law and the Company's Charter.</w:t>
      </w:r>
    </w:p>
    <w:p w14:paraId="00000017" w14:textId="35AA87D7" w:rsidR="00343938" w:rsidRPr="006525E0" w:rsidRDefault="00FE28C1" w:rsidP="00C906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25E0">
        <w:rPr>
          <w:rFonts w:ascii="Arial" w:hAnsi="Arial" w:cs="Arial"/>
          <w:color w:val="010000"/>
          <w:sz w:val="20"/>
        </w:rPr>
        <w:t>Article 3. This Resolution takes effect from the date of its signing. Members of the Board of Directors, the Supervisory Board, the Board of Managers of the Company</w:t>
      </w:r>
      <w:r w:rsidR="00C90686">
        <w:rPr>
          <w:rFonts w:ascii="Arial" w:hAnsi="Arial" w:cs="Arial"/>
          <w:color w:val="010000"/>
          <w:sz w:val="20"/>
        </w:rPr>
        <w:t>,</w:t>
      </w:r>
      <w:r w:rsidRPr="006525E0">
        <w:rPr>
          <w:rFonts w:ascii="Arial" w:hAnsi="Arial" w:cs="Arial"/>
          <w:color w:val="010000"/>
          <w:sz w:val="20"/>
        </w:rPr>
        <w:t xml:space="preserve"> and relevant departments are responsible for implementing this Resolution.</w:t>
      </w:r>
    </w:p>
    <w:sectPr w:rsidR="00343938" w:rsidRPr="006525E0" w:rsidSect="0032758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02398"/>
    <w:multiLevelType w:val="multilevel"/>
    <w:tmpl w:val="78CA6D3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1A8156F"/>
    <w:multiLevelType w:val="multilevel"/>
    <w:tmpl w:val="2112383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38"/>
    <w:rsid w:val="0032758A"/>
    <w:rsid w:val="00343938"/>
    <w:rsid w:val="00492312"/>
    <w:rsid w:val="00540336"/>
    <w:rsid w:val="006525E0"/>
    <w:rsid w:val="00B909FC"/>
    <w:rsid w:val="00C90686"/>
    <w:rsid w:val="00FE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001B6"/>
  <w15:docId w15:val="{C2F9D618-CC10-462E-8151-D1056044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A1643"/>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00" w:lineRule="auto"/>
      <w:ind w:firstLine="2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57" w:lineRule="auto"/>
      <w:jc w:val="right"/>
    </w:pPr>
    <w:rPr>
      <w:rFonts w:ascii="Arial" w:eastAsia="Arial" w:hAnsi="Arial" w:cs="Arial"/>
      <w:color w:val="CA1643"/>
      <w:sz w:val="17"/>
      <w:szCs w:val="17"/>
    </w:rPr>
  </w:style>
  <w:style w:type="paragraph" w:customStyle="1" w:styleId="Tiu20">
    <w:name w:val="Tiêu đề #2"/>
    <w:basedOn w:val="Normal"/>
    <w:link w:val="Tiu2"/>
    <w:pPr>
      <w:spacing w:line="413" w:lineRule="auto"/>
      <w:ind w:firstLine="110"/>
      <w:jc w:val="center"/>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spacing w:line="300" w:lineRule="auto"/>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D1DEizXBcU+9TIss6sy1pbXpcg==">CgMxLjAyCGguZ2pkZ3hzOAByITFYUG4ycVluY0d3NkdhdmgxOFpEc2pDaHN5T1FMeTJBeA==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394</Words>
  <Characters>2005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2024-06-10T02:59:00Z</dcterms:created>
  <dcterms:modified xsi:type="dcterms:W3CDTF">2024-06-11T06:55:00Z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4157e39c16c246a09d64cf5a9036169a168ac8bfded4e3cc3b24bbb669ea730a</vt:lpwstr>
  </property>
</Properties>
</file>