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A9E9160" w:rsidR="00D634A4" w:rsidRPr="005D0F00" w:rsidRDefault="00C54786" w:rsidP="00C54786">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KLM: Information disclosure on c</w:t>
      </w:r>
      <w:bookmarkStart w:id="0" w:name="_GoBack"/>
      <w:bookmarkEnd w:id="0"/>
      <w:r w:rsidR="00732393" w:rsidRPr="005D0F00">
        <w:rPr>
          <w:rFonts w:ascii="Arial" w:hAnsi="Arial" w:cs="Arial"/>
          <w:b/>
          <w:color w:val="010000"/>
          <w:sz w:val="20"/>
        </w:rPr>
        <w:t>ancellation of public company status</w:t>
      </w:r>
    </w:p>
    <w:p w14:paraId="00000002" w14:textId="5B973C3B" w:rsidR="00D634A4" w:rsidRPr="005D0F00" w:rsidRDefault="00732393" w:rsidP="00C54786">
      <w:pPr>
        <w:pBdr>
          <w:top w:val="nil"/>
          <w:left w:val="nil"/>
          <w:bottom w:val="nil"/>
          <w:right w:val="nil"/>
          <w:between w:val="nil"/>
        </w:pBdr>
        <w:spacing w:after="120" w:line="360" w:lineRule="auto"/>
        <w:jc w:val="both"/>
        <w:rPr>
          <w:rFonts w:ascii="Arial" w:eastAsia="Arial" w:hAnsi="Arial" w:cs="Arial"/>
          <w:color w:val="010000"/>
          <w:sz w:val="20"/>
          <w:szCs w:val="20"/>
        </w:rPr>
      </w:pPr>
      <w:r w:rsidRPr="005D0F00">
        <w:rPr>
          <w:rFonts w:ascii="Arial" w:hAnsi="Arial" w:cs="Arial"/>
          <w:color w:val="010000"/>
          <w:sz w:val="20"/>
        </w:rPr>
        <w:t>On May 15, 2024</w:t>
      </w:r>
      <w:r w:rsidR="009E0E80" w:rsidRPr="005D0F00">
        <w:rPr>
          <w:rFonts w:ascii="Arial" w:hAnsi="Arial" w:cs="Arial"/>
          <w:color w:val="010000"/>
          <w:sz w:val="20"/>
        </w:rPr>
        <w:t xml:space="preserve">, </w:t>
      </w:r>
      <w:r w:rsidRPr="005D0F00">
        <w:rPr>
          <w:rFonts w:ascii="Arial" w:hAnsi="Arial" w:cs="Arial"/>
          <w:color w:val="010000"/>
          <w:sz w:val="20"/>
        </w:rPr>
        <w:t xml:space="preserve">State Securities Commission announced Official </w:t>
      </w:r>
      <w:r w:rsidR="009E0E80" w:rsidRPr="005D0F00">
        <w:rPr>
          <w:rFonts w:ascii="Arial" w:hAnsi="Arial" w:cs="Arial"/>
          <w:color w:val="010000"/>
          <w:sz w:val="20"/>
        </w:rPr>
        <w:t>Dispatch</w:t>
      </w:r>
      <w:r w:rsidRPr="005D0F00">
        <w:rPr>
          <w:rFonts w:ascii="Arial" w:hAnsi="Arial" w:cs="Arial"/>
          <w:color w:val="010000"/>
          <w:sz w:val="20"/>
        </w:rPr>
        <w:t xml:space="preserve"> No. 3060/UBCK-GSDC on canceling of public company status as follows: </w:t>
      </w:r>
    </w:p>
    <w:p w14:paraId="00000003" w14:textId="77777777" w:rsidR="00D634A4" w:rsidRPr="005D0F00" w:rsidRDefault="00732393" w:rsidP="00C54786">
      <w:pPr>
        <w:pBdr>
          <w:top w:val="nil"/>
          <w:left w:val="nil"/>
          <w:bottom w:val="nil"/>
          <w:right w:val="nil"/>
          <w:between w:val="nil"/>
        </w:pBdr>
        <w:spacing w:after="120" w:line="360" w:lineRule="auto"/>
        <w:jc w:val="both"/>
        <w:rPr>
          <w:rFonts w:ascii="Arial" w:eastAsia="Arial" w:hAnsi="Arial" w:cs="Arial"/>
          <w:color w:val="010000"/>
          <w:sz w:val="20"/>
          <w:szCs w:val="20"/>
        </w:rPr>
      </w:pPr>
      <w:r w:rsidRPr="005D0F00">
        <w:rPr>
          <w:rFonts w:ascii="Arial" w:hAnsi="Arial" w:cs="Arial"/>
          <w:color w:val="010000"/>
          <w:sz w:val="20"/>
        </w:rPr>
        <w:t>According to the provisions of Article 38 and Article 39 of the Law on Securities 2019, the State Securities Commission announced the cancellation of public company status for the Company from March 15, 2024.</w:t>
      </w:r>
    </w:p>
    <w:p w14:paraId="00000004" w14:textId="2B4E527A" w:rsidR="00D634A4" w:rsidRPr="005D0F00" w:rsidRDefault="00732393" w:rsidP="00C54786">
      <w:pPr>
        <w:pBdr>
          <w:top w:val="nil"/>
          <w:left w:val="nil"/>
          <w:bottom w:val="nil"/>
          <w:right w:val="nil"/>
          <w:between w:val="nil"/>
        </w:pBdr>
        <w:spacing w:after="120" w:line="360" w:lineRule="auto"/>
        <w:jc w:val="both"/>
        <w:rPr>
          <w:rFonts w:ascii="Arial" w:eastAsia="Arial" w:hAnsi="Arial" w:cs="Arial"/>
          <w:color w:val="010000"/>
          <w:sz w:val="20"/>
          <w:szCs w:val="20"/>
        </w:rPr>
      </w:pPr>
      <w:r w:rsidRPr="005D0F00">
        <w:rPr>
          <w:rFonts w:ascii="Arial" w:hAnsi="Arial" w:cs="Arial"/>
          <w:color w:val="010000"/>
          <w:sz w:val="20"/>
        </w:rPr>
        <w:t>It is recommended that the Company disclose information related to the cancellation of public company status</w:t>
      </w:r>
      <w:r w:rsidR="008C0FC1" w:rsidRPr="005D0F00">
        <w:rPr>
          <w:rFonts w:ascii="Arial" w:hAnsi="Arial" w:cs="Arial"/>
          <w:color w:val="010000"/>
          <w:sz w:val="20"/>
        </w:rPr>
        <w:t xml:space="preserve"> </w:t>
      </w:r>
      <w:r w:rsidRPr="005D0F00">
        <w:rPr>
          <w:rFonts w:ascii="Arial" w:hAnsi="Arial" w:cs="Arial"/>
          <w:color w:val="010000"/>
          <w:sz w:val="20"/>
        </w:rPr>
        <w:t xml:space="preserve">in accordance with the provisions of Article 38 of the Law on Securities 2019 and must </w:t>
      </w:r>
      <w:r w:rsidR="00C54786">
        <w:rPr>
          <w:rFonts w:ascii="Arial" w:hAnsi="Arial" w:cs="Arial"/>
          <w:color w:val="010000"/>
          <w:sz w:val="20"/>
        </w:rPr>
        <w:t>bear</w:t>
      </w:r>
      <w:r w:rsidRPr="005D0F00">
        <w:rPr>
          <w:rFonts w:ascii="Arial" w:hAnsi="Arial" w:cs="Arial"/>
          <w:color w:val="010000"/>
          <w:sz w:val="20"/>
        </w:rPr>
        <w:t xml:space="preserve"> full responsibility for the information related to the cancellation of public company status </w:t>
      </w:r>
    </w:p>
    <w:sectPr w:rsidR="00D634A4" w:rsidRPr="005D0F00" w:rsidSect="005974D2">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A4"/>
    <w:rsid w:val="005974D2"/>
    <w:rsid w:val="005D0F00"/>
    <w:rsid w:val="00732393"/>
    <w:rsid w:val="007D0C3D"/>
    <w:rsid w:val="008C0FC1"/>
    <w:rsid w:val="009E0E80"/>
    <w:rsid w:val="00C54786"/>
    <w:rsid w:val="00D63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AEF50"/>
  <w15:docId w15:val="{C5AF3312-CB79-4037-9110-E0851FC3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sz w:val="28"/>
      <w:szCs w:val="28"/>
    </w:rPr>
  </w:style>
  <w:style w:type="paragraph" w:customStyle="1" w:styleId="Vnbnnidung20">
    <w:name w:val="Văn bản nội dung (2)"/>
    <w:basedOn w:val="Normal"/>
    <w:link w:val="Vnbnnidung2"/>
    <w:rPr>
      <w:rFonts w:ascii="Times New Roman" w:eastAsia="Times New Roman" w:hAnsi="Times New Roman" w:cs="Times New Roman"/>
      <w:b/>
      <w:bCs/>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DPJlpsnO3wiva2PWnWUaF9gF2Q==">CgMxLjAyCGguZ2pkZ3hzOAByITFJRVFFMUJxTFRNTW5MTmFaUUw0cGpNVDZmY0ZyRTM4bQ==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2024-06-11T03:52:00Z</dcterms:created>
  <dcterms:modified xsi:type="dcterms:W3CDTF">2024-06-11T03:52:00Z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125a32d40eb847a3dd770271f69fe1da42df93b333ae361a159df4b1a8554862</vt:lpwstr>
  </property>
</Properties>
</file>