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07A9F" w:rsidRPr="0049236B" w:rsidRDefault="00FB25A0" w:rsidP="001327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49236B">
        <w:rPr>
          <w:rFonts w:ascii="Arial" w:hAnsi="Arial" w:cs="Arial"/>
          <w:b/>
          <w:color w:val="010000"/>
          <w:sz w:val="20"/>
        </w:rPr>
        <w:t>PIV: Official Dispatch on explaining for the share hitting the ceiling price</w:t>
      </w:r>
    </w:p>
    <w:p w14:paraId="00000002" w14:textId="03E99FD9" w:rsidR="00707A9F" w:rsidRPr="0049236B" w:rsidRDefault="00FB25A0" w:rsidP="001327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9236B">
        <w:rPr>
          <w:rFonts w:ascii="Arial" w:hAnsi="Arial" w:cs="Arial"/>
          <w:color w:val="010000"/>
          <w:sz w:val="20"/>
        </w:rPr>
        <w:t>On June 06, 2024, PIV Joint Stock Company announced Official Dispatch No.</w:t>
      </w:r>
      <w:r w:rsidR="0049236B" w:rsidRPr="0049236B">
        <w:rPr>
          <w:rFonts w:ascii="Arial" w:hAnsi="Arial" w:cs="Arial"/>
          <w:color w:val="010000"/>
          <w:sz w:val="20"/>
        </w:rPr>
        <w:t xml:space="preserve"> </w:t>
      </w:r>
      <w:r w:rsidRPr="0049236B">
        <w:rPr>
          <w:rFonts w:ascii="Arial" w:hAnsi="Arial" w:cs="Arial"/>
          <w:color w:val="010000"/>
          <w:sz w:val="20"/>
        </w:rPr>
        <w:t>0606/2024/CV-PIV on explaining the</w:t>
      </w:r>
      <w:r w:rsidR="00E23A71" w:rsidRPr="0049236B">
        <w:rPr>
          <w:rFonts w:ascii="Arial" w:hAnsi="Arial" w:cs="Arial"/>
          <w:color w:val="010000"/>
          <w:sz w:val="20"/>
        </w:rPr>
        <w:t xml:space="preserve"> shares of PIV Joint Stock Company</w:t>
      </w:r>
      <w:r w:rsidRPr="0049236B">
        <w:rPr>
          <w:rFonts w:ascii="Arial" w:hAnsi="Arial" w:cs="Arial"/>
          <w:color w:val="010000"/>
          <w:sz w:val="20"/>
        </w:rPr>
        <w:t xml:space="preserve"> </w:t>
      </w:r>
      <w:r w:rsidR="00E23A71" w:rsidRPr="0049236B">
        <w:rPr>
          <w:rFonts w:ascii="Arial" w:hAnsi="Arial" w:cs="Arial"/>
          <w:color w:val="010000"/>
          <w:sz w:val="20"/>
        </w:rPr>
        <w:t>hitting the ceiling price for 5 consecutive sessions</w:t>
      </w:r>
      <w:r w:rsidRPr="0049236B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52A3EFED" w:rsidR="00707A9F" w:rsidRPr="0049236B" w:rsidRDefault="00FB25A0" w:rsidP="001327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9236B">
        <w:rPr>
          <w:rFonts w:ascii="Arial" w:hAnsi="Arial" w:cs="Arial"/>
          <w:color w:val="010000"/>
          <w:sz w:val="20"/>
        </w:rPr>
        <w:t xml:space="preserve">The Company's business operations are stable. </w:t>
      </w:r>
      <w:r w:rsidR="00E23A71" w:rsidRPr="0049236B">
        <w:rPr>
          <w:rFonts w:ascii="Arial" w:hAnsi="Arial" w:cs="Arial"/>
          <w:color w:val="010000"/>
          <w:sz w:val="20"/>
        </w:rPr>
        <w:t>The shares of PIV Joint Stock Company hitting the ceiling price for 5 consecutive sessions</w:t>
      </w:r>
      <w:r w:rsidRPr="0049236B">
        <w:rPr>
          <w:rFonts w:ascii="Arial" w:hAnsi="Arial" w:cs="Arial"/>
          <w:color w:val="010000"/>
          <w:sz w:val="20"/>
        </w:rPr>
        <w:t xml:space="preserve"> is due to market supply and demand dynamics, </w:t>
      </w:r>
      <w:r w:rsidR="00E23A71" w:rsidRPr="0049236B">
        <w:rPr>
          <w:rFonts w:ascii="Arial" w:hAnsi="Arial" w:cs="Arial"/>
          <w:color w:val="010000"/>
          <w:sz w:val="20"/>
        </w:rPr>
        <w:t xml:space="preserve">and </w:t>
      </w:r>
      <w:r w:rsidRPr="0049236B">
        <w:rPr>
          <w:rFonts w:ascii="Arial" w:hAnsi="Arial" w:cs="Arial"/>
          <w:color w:val="010000"/>
          <w:sz w:val="20"/>
        </w:rPr>
        <w:t>buying and selling decisions determined by investors, which are beyond the Company's control.</w:t>
      </w:r>
    </w:p>
    <w:sectPr w:rsidR="00707A9F" w:rsidRPr="0049236B" w:rsidSect="001327C1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9F"/>
    <w:rsid w:val="000C6E1A"/>
    <w:rsid w:val="001327C1"/>
    <w:rsid w:val="0049236B"/>
    <w:rsid w:val="00707A9F"/>
    <w:rsid w:val="00C67351"/>
    <w:rsid w:val="00E23A71"/>
    <w:rsid w:val="00E533F9"/>
    <w:rsid w:val="00FB25A0"/>
    <w:rsid w:val="00FC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DEC2CA"/>
  <w15:docId w15:val="{751F652A-8981-4AFA-A9C4-1F05A750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48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jc w:val="right"/>
    </w:pPr>
    <w:rPr>
      <w:rFonts w:ascii="Arial" w:eastAsia="Arial" w:hAnsi="Arial" w:cs="Arial"/>
      <w:sz w:val="34"/>
      <w:szCs w:val="34"/>
    </w:rPr>
  </w:style>
  <w:style w:type="paragraph" w:customStyle="1" w:styleId="Bodytext20">
    <w:name w:val="Body text (2)"/>
    <w:basedOn w:val="Normal"/>
    <w:link w:val="Bodytext2"/>
    <w:pPr>
      <w:ind w:left="240"/>
    </w:pPr>
    <w:rPr>
      <w:rFonts w:ascii="Arial" w:eastAsia="Arial" w:hAnsi="Arial" w:cs="Arial"/>
      <w:sz w:val="10"/>
      <w:szCs w:val="1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KdnlcVqpKxVDDppW/lpe5lwX6g==">CgMxLjA4AHIhMU0yb1VYX3pISXhpNFoyMmpvUmV2YXluZDJESk9mc1VH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2024-06-12T03:26:00Z</dcterms:created>
  <dcterms:modified xsi:type="dcterms:W3CDTF">2024-06-12T03:26:00Z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71b08be5fd05543ca6bd07ae29dd1b66c610f3ee1d022fba604d05a77d66edad</vt:lpwstr>
  </property>
</Properties>
</file>