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0CC2" w:rsidRPr="001F5FB6" w:rsidRDefault="00D57D41" w:rsidP="0013135D">
      <w:pPr>
        <w:widowControl/>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1F5FB6">
        <w:rPr>
          <w:rFonts w:ascii="Arial" w:hAnsi="Arial" w:cs="Arial"/>
          <w:b/>
          <w:bCs/>
          <w:color w:val="010000"/>
          <w:sz w:val="20"/>
        </w:rPr>
        <w:t>LPB123016:</w:t>
      </w:r>
      <w:r w:rsidRPr="001F5FB6">
        <w:rPr>
          <w:rFonts w:ascii="Arial" w:hAnsi="Arial" w:cs="Arial"/>
          <w:b/>
          <w:color w:val="010000"/>
          <w:sz w:val="20"/>
        </w:rPr>
        <w:t xml:space="preserve"> Board Resolution</w:t>
      </w:r>
    </w:p>
    <w:p w14:paraId="00000002" w14:textId="412A41D1" w:rsidR="00A90CC2" w:rsidRPr="001F5FB6" w:rsidRDefault="00D57D41" w:rsidP="0013135D">
      <w:pPr>
        <w:widowControl/>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F5FB6">
        <w:rPr>
          <w:rFonts w:ascii="Arial" w:hAnsi="Arial" w:cs="Arial"/>
          <w:color w:val="010000"/>
          <w:sz w:val="20"/>
        </w:rPr>
        <w:t xml:space="preserve">On June 11, 2024, LienViet Post Joint Stock Commercial Bank announced Resolution No. 1711A/2024/NQ-HDQT on the relocation of </w:t>
      </w:r>
      <w:r w:rsidR="00CF101B" w:rsidRPr="001F5FB6">
        <w:rPr>
          <w:rFonts w:ascii="Arial" w:hAnsi="Arial" w:cs="Arial"/>
          <w:color w:val="010000"/>
          <w:sz w:val="20"/>
        </w:rPr>
        <w:t xml:space="preserve">the </w:t>
      </w:r>
      <w:r w:rsidRPr="001F5FB6">
        <w:rPr>
          <w:rFonts w:ascii="Arial" w:hAnsi="Arial" w:cs="Arial"/>
          <w:color w:val="010000"/>
          <w:sz w:val="20"/>
        </w:rPr>
        <w:t>Phuc Dong Transaction Office’s headquarters as follows:</w:t>
      </w:r>
    </w:p>
    <w:p w14:paraId="00000003" w14:textId="0D2BD0A3" w:rsidR="00A90CC2" w:rsidRPr="001F5FB6" w:rsidRDefault="00D57D41" w:rsidP="0013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F5FB6">
        <w:rPr>
          <w:rFonts w:ascii="Arial" w:hAnsi="Arial" w:cs="Arial"/>
          <w:color w:val="010000"/>
          <w:sz w:val="20"/>
        </w:rPr>
        <w:t>‎‎Article 1. Approve relocating the he</w:t>
      </w:r>
      <w:bookmarkStart w:id="0" w:name="_GoBack"/>
      <w:bookmarkEnd w:id="0"/>
      <w:r w:rsidRPr="001F5FB6">
        <w:rPr>
          <w:rFonts w:ascii="Arial" w:hAnsi="Arial" w:cs="Arial"/>
          <w:color w:val="010000"/>
          <w:sz w:val="20"/>
        </w:rPr>
        <w:t xml:space="preserve">adquarters of </w:t>
      </w:r>
      <w:r w:rsidR="00CF101B" w:rsidRPr="001F5FB6">
        <w:rPr>
          <w:rFonts w:ascii="Arial" w:hAnsi="Arial" w:cs="Arial"/>
          <w:color w:val="010000"/>
          <w:sz w:val="20"/>
        </w:rPr>
        <w:t xml:space="preserve">the </w:t>
      </w:r>
      <w:r w:rsidRPr="001F5FB6">
        <w:rPr>
          <w:rFonts w:ascii="Arial" w:hAnsi="Arial" w:cs="Arial"/>
          <w:color w:val="010000"/>
          <w:sz w:val="20"/>
        </w:rPr>
        <w:t>Phuc Dong Transaction Office as follows:</w:t>
      </w:r>
    </w:p>
    <w:p w14:paraId="00000004" w14:textId="77777777" w:rsidR="00A90CC2" w:rsidRPr="001F5FB6" w:rsidRDefault="00D57D41" w:rsidP="0013135D">
      <w:pPr>
        <w:numPr>
          <w:ilvl w:val="0"/>
          <w:numId w:val="1"/>
        </w:numPr>
        <w:pBdr>
          <w:top w:val="nil"/>
          <w:left w:val="nil"/>
          <w:bottom w:val="nil"/>
          <w:right w:val="nil"/>
          <w:between w:val="nil"/>
        </w:pBdr>
        <w:tabs>
          <w:tab w:val="left" w:pos="450"/>
          <w:tab w:val="left" w:pos="802"/>
        </w:tabs>
        <w:spacing w:after="120" w:line="360" w:lineRule="auto"/>
        <w:jc w:val="both"/>
        <w:rPr>
          <w:rFonts w:ascii="Arial" w:eastAsia="Arial" w:hAnsi="Arial" w:cs="Arial"/>
          <w:color w:val="010000"/>
          <w:sz w:val="20"/>
          <w:szCs w:val="20"/>
        </w:rPr>
      </w:pPr>
      <w:r w:rsidRPr="001F5FB6">
        <w:rPr>
          <w:rFonts w:ascii="Arial" w:hAnsi="Arial" w:cs="Arial"/>
          <w:color w:val="010000"/>
          <w:sz w:val="20"/>
        </w:rPr>
        <w:t>Former location: 1st Floor, Aeonmall Long Bien Shopping Center, No. 27 Co Linh Street, Long Bien District, Hanoi City.</w:t>
      </w:r>
    </w:p>
    <w:p w14:paraId="00000005" w14:textId="77777777" w:rsidR="00A90CC2" w:rsidRPr="001F5FB6" w:rsidRDefault="00D57D41" w:rsidP="0013135D">
      <w:pPr>
        <w:numPr>
          <w:ilvl w:val="0"/>
          <w:numId w:val="1"/>
        </w:numPr>
        <w:pBdr>
          <w:top w:val="nil"/>
          <w:left w:val="nil"/>
          <w:bottom w:val="nil"/>
          <w:right w:val="nil"/>
          <w:between w:val="nil"/>
        </w:pBdr>
        <w:tabs>
          <w:tab w:val="left" w:pos="450"/>
          <w:tab w:val="left" w:pos="802"/>
        </w:tabs>
        <w:spacing w:after="120" w:line="360" w:lineRule="auto"/>
        <w:jc w:val="both"/>
        <w:rPr>
          <w:rFonts w:ascii="Arial" w:eastAsia="Arial" w:hAnsi="Arial" w:cs="Arial"/>
          <w:color w:val="010000"/>
          <w:sz w:val="20"/>
          <w:szCs w:val="20"/>
        </w:rPr>
      </w:pPr>
      <w:r w:rsidRPr="001F5FB6">
        <w:rPr>
          <w:rFonts w:ascii="Arial" w:hAnsi="Arial" w:cs="Arial"/>
          <w:color w:val="010000"/>
          <w:sz w:val="20"/>
        </w:rPr>
        <w:t>New location: Group 8, Phuc Dong Ward, Long Bien District, Hanoi City.</w:t>
      </w:r>
    </w:p>
    <w:p w14:paraId="00000006" w14:textId="4BCBCD3E" w:rsidR="00A90CC2" w:rsidRPr="001F5FB6" w:rsidRDefault="00D57D41" w:rsidP="0013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F5FB6">
        <w:rPr>
          <w:rFonts w:ascii="Arial" w:hAnsi="Arial" w:cs="Arial"/>
          <w:color w:val="010000"/>
          <w:sz w:val="20"/>
        </w:rPr>
        <w:t xml:space="preserve">‎‎Article 2. Assign the General Manager to direct relevant units and individuals to implement the next tasks after </w:t>
      </w:r>
      <w:r w:rsidR="00B91152" w:rsidRPr="001F5FB6">
        <w:rPr>
          <w:rFonts w:ascii="Arial" w:hAnsi="Arial" w:cs="Arial"/>
          <w:color w:val="010000"/>
          <w:sz w:val="20"/>
        </w:rPr>
        <w:t>the approval of</w:t>
      </w:r>
      <w:r w:rsidRPr="001F5FB6">
        <w:rPr>
          <w:rFonts w:ascii="Arial" w:hAnsi="Arial" w:cs="Arial"/>
          <w:color w:val="010000"/>
          <w:sz w:val="20"/>
        </w:rPr>
        <w:t xml:space="preserve"> </w:t>
      </w:r>
      <w:r w:rsidR="00B91152" w:rsidRPr="001F5FB6">
        <w:rPr>
          <w:rFonts w:ascii="Arial" w:hAnsi="Arial" w:cs="Arial"/>
          <w:color w:val="010000"/>
          <w:sz w:val="20"/>
        </w:rPr>
        <w:t>the Board of Directors</w:t>
      </w:r>
      <w:r w:rsidRPr="001F5FB6">
        <w:rPr>
          <w:rFonts w:ascii="Arial" w:hAnsi="Arial" w:cs="Arial"/>
          <w:color w:val="010000"/>
          <w:sz w:val="20"/>
        </w:rPr>
        <w:t>.</w:t>
      </w:r>
    </w:p>
    <w:p w14:paraId="00000007" w14:textId="77777777" w:rsidR="00A90CC2" w:rsidRPr="001F5FB6" w:rsidRDefault="00D57D41" w:rsidP="0013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sectPr w:rsidR="00A90CC2" w:rsidRPr="001F5FB6" w:rsidSect="009E62D6">
          <w:pgSz w:w="11906" w:h="16838"/>
          <w:pgMar w:top="1440" w:right="1440" w:bottom="1440" w:left="1440" w:header="0" w:footer="3" w:gutter="0"/>
          <w:pgNumType w:start="1"/>
          <w:cols w:space="720"/>
          <w:docGrid w:linePitch="326"/>
        </w:sectPr>
      </w:pPr>
      <w:r w:rsidRPr="001F5FB6">
        <w:rPr>
          <w:rFonts w:ascii="Arial" w:hAnsi="Arial" w:cs="Arial"/>
          <w:color w:val="010000"/>
          <w:sz w:val="20"/>
        </w:rPr>
        <w:t>‎‎Article 3. This Resolution takes effect from the date of its signing. The General Manager, the Center for Network Development and Capital Construction, the Phuc Dong Transaction Office, and related units and individuals are responsible for implementing as per the provisions of law and LPBank.</w:t>
      </w:r>
    </w:p>
    <w:p w14:paraId="00000008" w14:textId="77777777" w:rsidR="00A90CC2" w:rsidRPr="001F5FB6" w:rsidRDefault="00A90CC2" w:rsidP="0013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p>
    <w:sectPr w:rsidR="00A90CC2" w:rsidRPr="001F5FB6" w:rsidSect="009E62D6">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C31"/>
    <w:multiLevelType w:val="multilevel"/>
    <w:tmpl w:val="BC1AD222"/>
    <w:lvl w:ilvl="0">
      <w:start w:val="1"/>
      <w:numFmt w:val="bullet"/>
      <w:lvlText w:val="-"/>
      <w:lvlJc w:val="left"/>
      <w:pPr>
        <w:ind w:left="0" w:firstLine="0"/>
      </w:pPr>
      <w:rPr>
        <w:rFonts w:ascii="Times New Roman" w:eastAsia="Times New Roman" w:hAnsi="Times New Roman" w:cs="Times New Roman"/>
        <w:b w:val="0"/>
        <w:i w:val="0"/>
        <w:smallCaps w:val="0"/>
        <w:strike w:val="0"/>
        <w:color w:val="0D0D14"/>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C2"/>
    <w:rsid w:val="0013135D"/>
    <w:rsid w:val="001F5FB6"/>
    <w:rsid w:val="006575C6"/>
    <w:rsid w:val="00862F2E"/>
    <w:rsid w:val="009E62D6"/>
    <w:rsid w:val="00A90CC2"/>
    <w:rsid w:val="00B91152"/>
    <w:rsid w:val="00CF101B"/>
    <w:rsid w:val="00D5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35605"/>
  <w15:docId w15:val="{639EE9E3-A4AC-4473-99D3-FC76DEA3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bCs/>
      <w:i w:val="0"/>
      <w:iCs w:val="0"/>
      <w:smallCaps w:val="0"/>
      <w:strike w:val="0"/>
      <w:sz w:val="40"/>
      <w:szCs w:val="4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C92544"/>
      <w:w w:val="6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0D0D14"/>
      <w:sz w:val="20"/>
      <w:szCs w:val="20"/>
      <w:u w:val="none"/>
      <w:shd w:val="clear" w:color="auto" w:fill="auto"/>
    </w:rPr>
  </w:style>
  <w:style w:type="paragraph" w:customStyle="1" w:styleId="Bodytext40">
    <w:name w:val="Body text (4)"/>
    <w:basedOn w:val="Normal"/>
    <w:link w:val="Bodytext4"/>
    <w:rPr>
      <w:rFonts w:ascii="Arial" w:eastAsia="Arial" w:hAnsi="Arial" w:cs="Arial"/>
      <w:b/>
      <w:bCs/>
      <w:sz w:val="40"/>
      <w:szCs w:val="40"/>
    </w:rPr>
  </w:style>
  <w:style w:type="paragraph" w:styleId="BodyText">
    <w:name w:val="Body Text"/>
    <w:basedOn w:val="Normal"/>
    <w:link w:val="BodyTextChar"/>
    <w:qFormat/>
    <w:pPr>
      <w:spacing w:line="293" w:lineRule="auto"/>
      <w:ind w:firstLine="400"/>
    </w:pPr>
    <w:rPr>
      <w:rFonts w:ascii="Times New Roman" w:eastAsia="Times New Roman" w:hAnsi="Times New Roman" w:cs="Times New Roman"/>
    </w:rPr>
  </w:style>
  <w:style w:type="paragraph" w:customStyle="1" w:styleId="Bodytext30">
    <w:name w:val="Body text (3)"/>
    <w:basedOn w:val="Normal"/>
    <w:link w:val="Bodytext3"/>
    <w:rPr>
      <w:rFonts w:ascii="Arial" w:eastAsia="Arial" w:hAnsi="Arial" w:cs="Arial"/>
      <w:b/>
      <w:bCs/>
      <w:color w:val="C92544"/>
      <w:w w:val="60"/>
      <w:sz w:val="22"/>
      <w:szCs w:val="22"/>
    </w:rPr>
  </w:style>
  <w:style w:type="paragraph" w:customStyle="1" w:styleId="Bodytext20">
    <w:name w:val="Body text (2)"/>
    <w:basedOn w:val="Normal"/>
    <w:link w:val="Bodytext2"/>
    <w:rPr>
      <w:rFonts w:ascii="Times New Roman" w:eastAsia="Times New Roman" w:hAnsi="Times New Roman" w:cs="Times New Roman"/>
      <w:color w:val="0D0D14"/>
      <w:sz w:val="20"/>
      <w:szCs w:val="20"/>
    </w:rPr>
  </w:style>
  <w:style w:type="paragraph" w:styleId="NormalWeb">
    <w:name w:val="Normal (Web)"/>
    <w:basedOn w:val="Normal"/>
    <w:uiPriority w:val="99"/>
    <w:unhideWhenUsed/>
    <w:rsid w:val="00320109"/>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2M9rm2OCo7nbXEv0YseP5Cs5A==">CgMxLjA4AHIhMS1hVTk5Y3NjSXJVQU5BdnBmcThDczZtYjE1Y3FCZEYy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2024-06-13T03:53:00Z</dcterms:created>
  <dcterms:modified xsi:type="dcterms:W3CDTF">2024-06-14T03:02:00Z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de1a530712f5590c545578eb662a290d975614e76b5c8ecc6d92848f2d9fc4f6</vt:lpwstr>
  </property>
</Properties>
</file>