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9705C" w14:textId="77777777" w:rsidR="00244EF4" w:rsidRPr="0086182A" w:rsidRDefault="00FA4B30" w:rsidP="003341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6182A">
        <w:rPr>
          <w:rFonts w:ascii="Arial" w:hAnsi="Arial" w:cs="Arial"/>
          <w:b/>
          <w:color w:val="010000"/>
          <w:sz w:val="20"/>
        </w:rPr>
        <w:t>DNW: Board Resolution</w:t>
      </w:r>
    </w:p>
    <w:p w14:paraId="19984BFF" w14:textId="77777777" w:rsidR="00244EF4" w:rsidRPr="0086182A" w:rsidRDefault="00FA4B30" w:rsidP="003341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182A">
        <w:rPr>
          <w:rFonts w:ascii="Arial" w:hAnsi="Arial" w:cs="Arial"/>
          <w:color w:val="010000"/>
          <w:sz w:val="20"/>
        </w:rPr>
        <w:t xml:space="preserve">On June 14, 2024, Dong </w:t>
      </w:r>
      <w:proofErr w:type="spellStart"/>
      <w:r w:rsidRPr="0086182A">
        <w:rPr>
          <w:rFonts w:ascii="Arial" w:hAnsi="Arial" w:cs="Arial"/>
          <w:color w:val="010000"/>
          <w:sz w:val="20"/>
        </w:rPr>
        <w:t>Nai</w:t>
      </w:r>
      <w:proofErr w:type="spellEnd"/>
      <w:r w:rsidRPr="0086182A">
        <w:rPr>
          <w:rFonts w:ascii="Arial" w:hAnsi="Arial" w:cs="Arial"/>
          <w:color w:val="010000"/>
          <w:sz w:val="20"/>
        </w:rPr>
        <w:t xml:space="preserve"> Water Joint Stock Company announced Resolution No. 14/NQ-HDQT on approving the policy of signing contracts and transactions with related parties as follows:</w:t>
      </w:r>
    </w:p>
    <w:p w14:paraId="02A82F8F" w14:textId="77777777" w:rsidR="00244EF4" w:rsidRPr="0086182A" w:rsidRDefault="00FA4B30" w:rsidP="003341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182A">
        <w:rPr>
          <w:rFonts w:ascii="Arial" w:hAnsi="Arial" w:cs="Arial"/>
          <w:color w:val="010000"/>
          <w:sz w:val="20"/>
        </w:rPr>
        <w:t xml:space="preserve">‎‎Article 1. Approve the policy on signing contracts and transactions between Dong </w:t>
      </w:r>
      <w:proofErr w:type="spellStart"/>
      <w:r w:rsidRPr="0086182A">
        <w:rPr>
          <w:rFonts w:ascii="Arial" w:hAnsi="Arial" w:cs="Arial"/>
          <w:color w:val="010000"/>
          <w:sz w:val="20"/>
        </w:rPr>
        <w:t>Nai</w:t>
      </w:r>
      <w:proofErr w:type="spellEnd"/>
      <w:r w:rsidRPr="0086182A">
        <w:rPr>
          <w:rFonts w:ascii="Arial" w:hAnsi="Arial" w:cs="Arial"/>
          <w:color w:val="010000"/>
          <w:sz w:val="20"/>
        </w:rPr>
        <w:t xml:space="preserve"> Water Joint Stock Company and related parties according to Article 167 of the Law </w:t>
      </w:r>
      <w:r w:rsidR="006B3F96" w:rsidRPr="0086182A">
        <w:rPr>
          <w:rFonts w:ascii="Arial" w:hAnsi="Arial" w:cs="Arial"/>
          <w:color w:val="010000"/>
          <w:sz w:val="20"/>
        </w:rPr>
        <w:t xml:space="preserve">on Enterprise </w:t>
      </w:r>
      <w:r w:rsidRPr="0086182A">
        <w:rPr>
          <w:rFonts w:ascii="Arial" w:hAnsi="Arial" w:cs="Arial"/>
          <w:color w:val="010000"/>
          <w:sz w:val="20"/>
        </w:rPr>
        <w:t>and Article 43 of the Company's Charter, specifically:</w:t>
      </w:r>
    </w:p>
    <w:p w14:paraId="09354417" w14:textId="77777777" w:rsidR="00244EF4" w:rsidRPr="0086182A" w:rsidRDefault="00FA4B30" w:rsidP="0033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182A">
        <w:rPr>
          <w:rFonts w:ascii="Arial" w:hAnsi="Arial" w:cs="Arial"/>
          <w:color w:val="010000"/>
          <w:sz w:val="20"/>
        </w:rPr>
        <w:t xml:space="preserve">Subject signing contracts and transactions: </w:t>
      </w:r>
      <w:proofErr w:type="spellStart"/>
      <w:r w:rsidRPr="0086182A">
        <w:rPr>
          <w:rFonts w:ascii="Arial" w:hAnsi="Arial" w:cs="Arial"/>
          <w:color w:val="010000"/>
          <w:sz w:val="20"/>
        </w:rPr>
        <w:t>Nhon</w:t>
      </w:r>
      <w:proofErr w:type="spellEnd"/>
      <w:r w:rsidRPr="0086182A">
        <w:rPr>
          <w:rFonts w:ascii="Arial" w:hAnsi="Arial" w:cs="Arial"/>
          <w:color w:val="010000"/>
          <w:sz w:val="20"/>
        </w:rPr>
        <w:t xml:space="preserve"> Trach Water Supply Joint Stock Company (</w:t>
      </w:r>
      <w:proofErr w:type="spellStart"/>
      <w:r w:rsidRPr="0086182A">
        <w:rPr>
          <w:rFonts w:ascii="Arial" w:hAnsi="Arial" w:cs="Arial"/>
          <w:color w:val="010000"/>
          <w:sz w:val="20"/>
        </w:rPr>
        <w:t>Nhon</w:t>
      </w:r>
      <w:proofErr w:type="spellEnd"/>
      <w:r w:rsidRPr="0086182A">
        <w:rPr>
          <w:rFonts w:ascii="Arial" w:hAnsi="Arial" w:cs="Arial"/>
          <w:color w:val="010000"/>
          <w:sz w:val="20"/>
        </w:rPr>
        <w:t xml:space="preserve"> Trach Water Supply Joint Stock Company is a subsidiary of </w:t>
      </w:r>
      <w:r w:rsidR="006B3F96" w:rsidRPr="0086182A">
        <w:rPr>
          <w:rFonts w:ascii="Arial" w:hAnsi="Arial" w:cs="Arial"/>
          <w:color w:val="010000"/>
          <w:sz w:val="20"/>
        </w:rPr>
        <w:t xml:space="preserve">Dong </w:t>
      </w:r>
      <w:proofErr w:type="spellStart"/>
      <w:r w:rsidR="006B3F96" w:rsidRPr="0086182A">
        <w:rPr>
          <w:rFonts w:ascii="Arial" w:hAnsi="Arial" w:cs="Arial"/>
          <w:color w:val="010000"/>
          <w:sz w:val="20"/>
        </w:rPr>
        <w:t>Nai</w:t>
      </w:r>
      <w:proofErr w:type="spellEnd"/>
      <w:r w:rsidR="006B3F96" w:rsidRPr="0086182A">
        <w:rPr>
          <w:rFonts w:ascii="Arial" w:hAnsi="Arial" w:cs="Arial"/>
          <w:color w:val="010000"/>
          <w:sz w:val="20"/>
        </w:rPr>
        <w:t xml:space="preserve"> Water Joint Stock Company</w:t>
      </w:r>
      <w:r w:rsidRPr="0086182A">
        <w:rPr>
          <w:rFonts w:ascii="Arial" w:hAnsi="Arial" w:cs="Arial"/>
          <w:color w:val="010000"/>
          <w:sz w:val="20"/>
        </w:rPr>
        <w:t>).</w:t>
      </w:r>
    </w:p>
    <w:p w14:paraId="5B81D03E" w14:textId="77777777" w:rsidR="00244EF4" w:rsidRPr="0086182A" w:rsidRDefault="00FA4B30" w:rsidP="0033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182A">
        <w:rPr>
          <w:rFonts w:ascii="Arial" w:hAnsi="Arial" w:cs="Arial"/>
          <w:color w:val="010000"/>
          <w:sz w:val="20"/>
        </w:rPr>
        <w:t xml:space="preserve">Contents of the contract/transaction: Contract to supply clean water through master meter; Contract to supply </w:t>
      </w:r>
      <w:proofErr w:type="spellStart"/>
      <w:r w:rsidRPr="0086182A">
        <w:rPr>
          <w:rFonts w:ascii="Arial" w:hAnsi="Arial" w:cs="Arial"/>
          <w:color w:val="010000"/>
          <w:sz w:val="20"/>
        </w:rPr>
        <w:t>Doriv</w:t>
      </w:r>
      <w:proofErr w:type="spellEnd"/>
      <w:r w:rsidRPr="0086182A">
        <w:rPr>
          <w:rFonts w:ascii="Arial" w:hAnsi="Arial" w:cs="Arial"/>
          <w:color w:val="010000"/>
          <w:sz w:val="20"/>
        </w:rPr>
        <w:t xml:space="preserve"> pure drinking water products.</w:t>
      </w:r>
    </w:p>
    <w:p w14:paraId="1E1EB99A" w14:textId="77777777" w:rsidR="00244EF4" w:rsidRPr="0086182A" w:rsidRDefault="00FA4B30" w:rsidP="0033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182A">
        <w:rPr>
          <w:rFonts w:ascii="Arial" w:hAnsi="Arial" w:cs="Arial"/>
          <w:color w:val="010000"/>
          <w:sz w:val="20"/>
        </w:rPr>
        <w:t>Contract value:</w:t>
      </w:r>
    </w:p>
    <w:p w14:paraId="1BC30065" w14:textId="77777777" w:rsidR="00244EF4" w:rsidRPr="0086182A" w:rsidRDefault="00FA4B30" w:rsidP="00334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6182A">
        <w:rPr>
          <w:rFonts w:ascii="Arial" w:hAnsi="Arial" w:cs="Arial"/>
          <w:color w:val="010000"/>
          <w:sz w:val="20"/>
        </w:rPr>
        <w:t>Value of contract to supply clean water through master meter: Based on unit price and actual volume used.</w:t>
      </w:r>
    </w:p>
    <w:p w14:paraId="22F2E60E" w14:textId="77777777" w:rsidR="00244EF4" w:rsidRPr="0086182A" w:rsidRDefault="00FA4B30" w:rsidP="00334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6182A">
        <w:rPr>
          <w:rFonts w:ascii="Arial" w:hAnsi="Arial" w:cs="Arial"/>
          <w:color w:val="010000"/>
          <w:sz w:val="20"/>
        </w:rPr>
        <w:t xml:space="preserve">Value of contract to supply </w:t>
      </w:r>
      <w:proofErr w:type="spellStart"/>
      <w:r w:rsidRPr="0086182A">
        <w:rPr>
          <w:rFonts w:ascii="Arial" w:hAnsi="Arial" w:cs="Arial"/>
          <w:color w:val="010000"/>
          <w:sz w:val="20"/>
        </w:rPr>
        <w:t>Doriv</w:t>
      </w:r>
      <w:proofErr w:type="spellEnd"/>
      <w:r w:rsidRPr="0086182A">
        <w:rPr>
          <w:rFonts w:ascii="Arial" w:hAnsi="Arial" w:cs="Arial"/>
          <w:color w:val="010000"/>
          <w:sz w:val="20"/>
        </w:rPr>
        <w:t xml:space="preserve"> pure drinking water products: Based on the actual quantity of goods supplied, expected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9"/>
        <w:gridCol w:w="3466"/>
        <w:gridCol w:w="811"/>
        <w:gridCol w:w="1170"/>
        <w:gridCol w:w="1729"/>
        <w:gridCol w:w="1351"/>
      </w:tblGrid>
      <w:tr w:rsidR="00244EF4" w:rsidRPr="0086182A" w14:paraId="7F427754" w14:textId="77777777" w:rsidTr="00D56940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065E0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12476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Product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06D6E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2CF09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Quantity (Expected)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D4DF9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Unit price (VAT not included) (VND)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54204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Total amount (VND)</w:t>
            </w:r>
          </w:p>
        </w:tc>
      </w:tr>
      <w:tr w:rsidR="00244EF4" w:rsidRPr="0086182A" w14:paraId="3CD1CD41" w14:textId="77777777" w:rsidTr="00D56940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8D697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D291D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86182A">
              <w:rPr>
                <w:rFonts w:ascii="Arial" w:hAnsi="Arial" w:cs="Arial"/>
                <w:color w:val="010000"/>
                <w:sz w:val="20"/>
              </w:rPr>
              <w:t>Doriv</w:t>
            </w:r>
            <w:proofErr w:type="spellEnd"/>
            <w:r w:rsidRPr="0086182A">
              <w:rPr>
                <w:rFonts w:ascii="Arial" w:hAnsi="Arial" w:cs="Arial"/>
                <w:color w:val="010000"/>
                <w:sz w:val="20"/>
              </w:rPr>
              <w:t xml:space="preserve"> 350ml carton (24 bottles/carton) 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EF13D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Carton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97161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F3CE7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60,000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03945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1,800,000</w:t>
            </w:r>
          </w:p>
        </w:tc>
      </w:tr>
      <w:tr w:rsidR="00244EF4" w:rsidRPr="0086182A" w14:paraId="41F565BC" w14:textId="77777777" w:rsidTr="00D56940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C1180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84200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86182A">
              <w:rPr>
                <w:rFonts w:ascii="Arial" w:hAnsi="Arial" w:cs="Arial"/>
                <w:color w:val="010000"/>
                <w:sz w:val="20"/>
              </w:rPr>
              <w:t>Doriv</w:t>
            </w:r>
            <w:proofErr w:type="spellEnd"/>
            <w:r w:rsidRPr="0086182A">
              <w:rPr>
                <w:rFonts w:ascii="Arial" w:hAnsi="Arial" w:cs="Arial"/>
                <w:color w:val="010000"/>
                <w:sz w:val="20"/>
              </w:rPr>
              <w:t xml:space="preserve"> 500ml carton (24 bottles/carton)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8E66C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Carton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C90B5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83090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70,000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C0916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1,400,000</w:t>
            </w:r>
          </w:p>
        </w:tc>
      </w:tr>
      <w:tr w:rsidR="00244EF4" w:rsidRPr="0086182A" w14:paraId="1D00947B" w14:textId="77777777" w:rsidTr="00D56940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CC7D7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B8E8C" w14:textId="0CA9D9FD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86182A">
              <w:rPr>
                <w:rFonts w:ascii="Arial" w:hAnsi="Arial" w:cs="Arial"/>
                <w:color w:val="010000"/>
                <w:sz w:val="20"/>
              </w:rPr>
              <w:t>Doriv</w:t>
            </w:r>
            <w:proofErr w:type="spellEnd"/>
            <w:r w:rsidRPr="008618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6B3F96" w:rsidRPr="0086182A">
              <w:rPr>
                <w:rFonts w:ascii="Arial" w:hAnsi="Arial" w:cs="Arial"/>
                <w:color w:val="010000"/>
                <w:sz w:val="20"/>
              </w:rPr>
              <w:t>19-liter</w:t>
            </w:r>
            <w:r w:rsidRPr="0086182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86182A" w:rsidRPr="0086182A">
              <w:rPr>
                <w:rFonts w:ascii="Arial" w:hAnsi="Arial" w:cs="Arial"/>
                <w:color w:val="010000"/>
                <w:sz w:val="20"/>
              </w:rPr>
              <w:t>jug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86C0D" w14:textId="1622BE22" w:rsidR="00244EF4" w:rsidRPr="0086182A" w:rsidRDefault="0086182A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Jug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5E45F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6EC74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28,000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9CCC0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2,800,000</w:t>
            </w:r>
          </w:p>
        </w:tc>
      </w:tr>
      <w:tr w:rsidR="00244EF4" w:rsidRPr="0086182A" w14:paraId="719853B4" w14:textId="77777777" w:rsidTr="003341AA">
        <w:tc>
          <w:tcPr>
            <w:tcW w:w="4251" w:type="pct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CE509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B6682" w14:textId="77777777" w:rsidR="00244EF4" w:rsidRPr="0086182A" w:rsidRDefault="00FA4B30" w:rsidP="0033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6182A">
              <w:rPr>
                <w:rFonts w:ascii="Arial" w:hAnsi="Arial" w:cs="Arial"/>
                <w:color w:val="010000"/>
                <w:sz w:val="20"/>
              </w:rPr>
              <w:t>6,000,000</w:t>
            </w:r>
          </w:p>
        </w:tc>
      </w:tr>
    </w:tbl>
    <w:p w14:paraId="7BD00F5B" w14:textId="77777777" w:rsidR="00244EF4" w:rsidRPr="0086182A" w:rsidRDefault="00FA4B30" w:rsidP="003341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182A">
        <w:rPr>
          <w:rFonts w:ascii="Arial" w:hAnsi="Arial" w:cs="Arial"/>
          <w:color w:val="010000"/>
          <w:sz w:val="20"/>
        </w:rPr>
        <w:t xml:space="preserve">The 12-month </w:t>
      </w:r>
      <w:r w:rsidR="006B3F96" w:rsidRPr="0086182A">
        <w:rPr>
          <w:rFonts w:ascii="Arial" w:hAnsi="Arial" w:cs="Arial"/>
          <w:color w:val="010000"/>
          <w:sz w:val="20"/>
        </w:rPr>
        <w:t>accumulated</w:t>
      </w:r>
      <w:r w:rsidRPr="0086182A">
        <w:rPr>
          <w:rFonts w:ascii="Arial" w:hAnsi="Arial" w:cs="Arial"/>
          <w:color w:val="010000"/>
          <w:sz w:val="20"/>
        </w:rPr>
        <w:t xml:space="preserve"> value of the above Contracts and transactions is less than 35% of the Company's total asset value recorded in the most recent Financial Statements.</w:t>
      </w:r>
    </w:p>
    <w:p w14:paraId="77EA16B5" w14:textId="77777777" w:rsidR="00244EF4" w:rsidRPr="0086182A" w:rsidRDefault="00FA4B30" w:rsidP="003341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182A">
        <w:rPr>
          <w:rFonts w:ascii="Arial" w:hAnsi="Arial" w:cs="Arial"/>
          <w:color w:val="010000"/>
          <w:sz w:val="20"/>
        </w:rPr>
        <w:t>‎‎Article 2. Assign the Company Manager to sign contracts and carry out related contents and transactions in accordance with regulations.</w:t>
      </w:r>
    </w:p>
    <w:p w14:paraId="6A76194F" w14:textId="77777777" w:rsidR="00244EF4" w:rsidRPr="0086182A" w:rsidRDefault="00FA4B30" w:rsidP="003341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182A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4FB5D9C5" w14:textId="77777777" w:rsidR="00244EF4" w:rsidRPr="0086182A" w:rsidRDefault="00FA4B30" w:rsidP="003341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182A">
        <w:rPr>
          <w:rFonts w:ascii="Arial" w:hAnsi="Arial" w:cs="Arial"/>
          <w:color w:val="010000"/>
          <w:sz w:val="20"/>
        </w:rPr>
        <w:t>Members of the Board of Directors, the Board of Managers, relevant units</w:t>
      </w:r>
      <w:r w:rsidR="006B3F96" w:rsidRPr="0086182A">
        <w:rPr>
          <w:rFonts w:ascii="Arial" w:hAnsi="Arial" w:cs="Arial"/>
          <w:color w:val="010000"/>
          <w:sz w:val="20"/>
        </w:rPr>
        <w:t>,</w:t>
      </w:r>
      <w:r w:rsidRPr="0086182A">
        <w:rPr>
          <w:rFonts w:ascii="Arial" w:hAnsi="Arial" w:cs="Arial"/>
          <w:color w:val="010000"/>
          <w:sz w:val="20"/>
        </w:rPr>
        <w:t xml:space="preserve"> and individuals are responsible for implementing this Resolution./.</w:t>
      </w:r>
    </w:p>
    <w:sectPr w:rsidR="00244EF4" w:rsidRPr="0086182A" w:rsidSect="003341A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5A05"/>
    <w:multiLevelType w:val="multilevel"/>
    <w:tmpl w:val="ABCE86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BC31367"/>
    <w:multiLevelType w:val="multilevel"/>
    <w:tmpl w:val="DDF2062C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F4"/>
    <w:rsid w:val="00244EF4"/>
    <w:rsid w:val="002D00BF"/>
    <w:rsid w:val="003341AA"/>
    <w:rsid w:val="00503BAD"/>
    <w:rsid w:val="006B3F96"/>
    <w:rsid w:val="0086182A"/>
    <w:rsid w:val="008B2C78"/>
    <w:rsid w:val="00D56940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D36B5"/>
  <w15:docId w15:val="{CEA25D2B-CE0E-43B8-982B-59E71853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ind w:firstLine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pwAKVf+P8the5WDSOANdWzmhUA==">CgMxLjA4AHIhMURTeTU1TDduVlB2c2V3eXpjWDlSVmFpLW9jS1UyZ05L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9</cp:revision>
  <dcterms:created xsi:type="dcterms:W3CDTF">2024-06-17T03:11:00Z</dcterms:created>
  <dcterms:modified xsi:type="dcterms:W3CDTF">2024-06-18T03:14:00Z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00a673d0725943bdf31d7427b1896b227b4b31ecef61bc25b25e27c2e21d7522</vt:lpwstr>
  </property>
</Properties>
</file>