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67F8" w:rsidRPr="00114EAE" w:rsidRDefault="004E5E59" w:rsidP="00BC5F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14EAE">
        <w:rPr>
          <w:rFonts w:ascii="Arial" w:hAnsi="Arial" w:cs="Arial"/>
          <w:b/>
          <w:color w:val="010000"/>
          <w:sz w:val="20"/>
        </w:rPr>
        <w:t>HDW: Board Resolution</w:t>
      </w:r>
    </w:p>
    <w:p w14:paraId="00000002" w14:textId="523EB2DA" w:rsidR="008B67F8" w:rsidRPr="00114EAE" w:rsidRDefault="004E5E59" w:rsidP="00BC5F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 xml:space="preserve">On June 17, 2024, Hai Duong Water Joint Stock Company announced Resolution No. 982/NQ-HDQT on </w:t>
      </w:r>
      <w:r w:rsidR="00BC5FF3">
        <w:rPr>
          <w:rFonts w:ascii="Arial" w:hAnsi="Arial" w:cs="Arial"/>
          <w:color w:val="010000"/>
          <w:sz w:val="20"/>
        </w:rPr>
        <w:t>adjusting convening date of t</w:t>
      </w:r>
      <w:r w:rsidRPr="00114EAE">
        <w:rPr>
          <w:rFonts w:ascii="Arial" w:hAnsi="Arial" w:cs="Arial"/>
          <w:color w:val="010000"/>
          <w:sz w:val="20"/>
        </w:rPr>
        <w:t xml:space="preserve">he Annual </w:t>
      </w:r>
      <w:r w:rsidR="00BC5FF3">
        <w:rPr>
          <w:rFonts w:ascii="Arial" w:hAnsi="Arial" w:cs="Arial"/>
          <w:color w:val="010000"/>
          <w:sz w:val="20"/>
        </w:rPr>
        <w:t>General Meeting</w:t>
      </w:r>
      <w:r w:rsidRPr="00114EAE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20D68AB" w:rsidR="008B67F8" w:rsidRPr="00114EAE" w:rsidRDefault="004E5E59" w:rsidP="00BC5F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 xml:space="preserve">‎‎Article 1. Approve on </w:t>
      </w:r>
      <w:r w:rsidR="00BC5FF3">
        <w:rPr>
          <w:rFonts w:ascii="Arial" w:hAnsi="Arial" w:cs="Arial"/>
          <w:color w:val="010000"/>
          <w:sz w:val="20"/>
        </w:rPr>
        <w:t>adjusting the convening date of</w:t>
      </w:r>
      <w:r w:rsidRPr="00114EAE">
        <w:rPr>
          <w:rFonts w:ascii="Arial" w:hAnsi="Arial" w:cs="Arial"/>
          <w:color w:val="010000"/>
          <w:sz w:val="20"/>
        </w:rPr>
        <w:t xml:space="preserve"> the Annual </w:t>
      </w:r>
      <w:r w:rsidR="00BC5FF3">
        <w:rPr>
          <w:rFonts w:ascii="Arial" w:hAnsi="Arial" w:cs="Arial"/>
          <w:color w:val="010000"/>
          <w:sz w:val="20"/>
        </w:rPr>
        <w:t>General Meeting</w:t>
      </w:r>
      <w:r w:rsidRPr="00114EAE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8B67F8" w:rsidRPr="00114EAE" w:rsidRDefault="004E5E59" w:rsidP="00BC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>Reason for the change: To suit the production and business activities of the Company.</w:t>
      </w:r>
    </w:p>
    <w:p w14:paraId="00000005" w14:textId="1D5B3F1D" w:rsidR="008B67F8" w:rsidRPr="00114EAE" w:rsidRDefault="004E5E59" w:rsidP="00BC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>A</w:t>
      </w:r>
      <w:r w:rsidR="00BC5FF3">
        <w:rPr>
          <w:rFonts w:ascii="Arial" w:hAnsi="Arial" w:cs="Arial"/>
          <w:color w:val="010000"/>
          <w:sz w:val="20"/>
        </w:rPr>
        <w:t>pproved time: Time: from 8am</w:t>
      </w:r>
      <w:r w:rsidRPr="00114EAE">
        <w:rPr>
          <w:rFonts w:ascii="Arial" w:hAnsi="Arial" w:cs="Arial"/>
          <w:color w:val="010000"/>
          <w:sz w:val="20"/>
        </w:rPr>
        <w:t>, Friday, June 21, 2024</w:t>
      </w:r>
    </w:p>
    <w:p w14:paraId="00000006" w14:textId="0266D173" w:rsidR="008B67F8" w:rsidRPr="00114EAE" w:rsidRDefault="00BC5FF3" w:rsidP="00BC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Changed time: from 8am</w:t>
      </w:r>
      <w:r w:rsidR="004E5E59" w:rsidRPr="00114EAE">
        <w:rPr>
          <w:rFonts w:ascii="Arial" w:hAnsi="Arial" w:cs="Arial"/>
          <w:color w:val="010000"/>
          <w:sz w:val="20"/>
        </w:rPr>
        <w:t>, Friday, June 28, 2024</w:t>
      </w:r>
    </w:p>
    <w:p w14:paraId="00000007" w14:textId="73F56430" w:rsidR="008B67F8" w:rsidRPr="00114EAE" w:rsidRDefault="004E5E59" w:rsidP="00BC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>List of attending shareholders: Shareholders named in the Combined List No. V872/2024-HDW/VSD-DK prepared by the V</w:t>
      </w:r>
      <w:r w:rsidR="00114EAE" w:rsidRPr="00114EAE">
        <w:rPr>
          <w:rFonts w:ascii="Arial" w:hAnsi="Arial" w:cs="Arial"/>
          <w:color w:val="010000"/>
          <w:sz w:val="20"/>
        </w:rPr>
        <w:t xml:space="preserve">SD </w:t>
      </w:r>
      <w:r w:rsidRPr="00114EAE">
        <w:rPr>
          <w:rFonts w:ascii="Arial" w:hAnsi="Arial" w:cs="Arial"/>
          <w:color w:val="010000"/>
          <w:sz w:val="20"/>
        </w:rPr>
        <w:t>on May 28, 2024.</w:t>
      </w:r>
    </w:p>
    <w:p w14:paraId="00000008" w14:textId="77777777" w:rsidR="008B67F8" w:rsidRPr="00114EAE" w:rsidRDefault="004E5E59" w:rsidP="00BC5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>The Meeting documents disclosed information on May 31, 2024 and other content related to attending the Meeting remains unchanged.</w:t>
      </w:r>
    </w:p>
    <w:p w14:paraId="00000009" w14:textId="60676E50" w:rsidR="008B67F8" w:rsidRPr="00114EAE" w:rsidRDefault="004E5E59" w:rsidP="00BC5F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 xml:space="preserve">Article 2. This </w:t>
      </w:r>
      <w:r w:rsidR="00BC5FF3">
        <w:rPr>
          <w:rFonts w:ascii="Arial" w:hAnsi="Arial" w:cs="Arial"/>
          <w:color w:val="010000"/>
          <w:sz w:val="20"/>
        </w:rPr>
        <w:t xml:space="preserve">Board </w:t>
      </w:r>
      <w:r w:rsidRPr="00114EAE">
        <w:rPr>
          <w:rFonts w:ascii="Arial" w:hAnsi="Arial" w:cs="Arial"/>
          <w:color w:val="010000"/>
          <w:sz w:val="20"/>
        </w:rPr>
        <w:t>Resolution has been approved by the Board of Directors and serves as the basis for implementation. This Resolution takes effect from the date of its signing.</w:t>
      </w:r>
    </w:p>
    <w:p w14:paraId="0000000A" w14:textId="2A4ECB73" w:rsidR="008B67F8" w:rsidRPr="00114EAE" w:rsidRDefault="004E5E59" w:rsidP="00BC5FF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EAE">
        <w:rPr>
          <w:rFonts w:ascii="Arial" w:hAnsi="Arial" w:cs="Arial"/>
          <w:color w:val="010000"/>
          <w:sz w:val="20"/>
        </w:rPr>
        <w:t xml:space="preserve">Article 3. Members of the Board of Directors, </w:t>
      </w:r>
      <w:r w:rsidR="00BC5FF3">
        <w:rPr>
          <w:rFonts w:ascii="Arial" w:hAnsi="Arial" w:cs="Arial"/>
          <w:color w:val="010000"/>
          <w:sz w:val="20"/>
        </w:rPr>
        <w:t>Managing Director,</w:t>
      </w:r>
      <w:r w:rsidRPr="00114EAE">
        <w:rPr>
          <w:rFonts w:ascii="Arial" w:hAnsi="Arial" w:cs="Arial"/>
          <w:color w:val="010000"/>
          <w:sz w:val="20"/>
        </w:rPr>
        <w:t xml:space="preserve"> Deputy </w:t>
      </w:r>
      <w:r w:rsidR="00BC5FF3">
        <w:rPr>
          <w:rFonts w:ascii="Arial" w:hAnsi="Arial" w:cs="Arial"/>
          <w:color w:val="010000"/>
          <w:sz w:val="20"/>
        </w:rPr>
        <w:t>Managing Directors and</w:t>
      </w:r>
      <w:r w:rsidRPr="00114EAE">
        <w:rPr>
          <w:rFonts w:ascii="Arial" w:hAnsi="Arial" w:cs="Arial"/>
          <w:color w:val="010000"/>
          <w:sz w:val="20"/>
        </w:rPr>
        <w:t xml:space="preserve"> Chief Account</w:t>
      </w:r>
      <w:r w:rsidR="00BC5FF3">
        <w:rPr>
          <w:rFonts w:ascii="Arial" w:hAnsi="Arial" w:cs="Arial"/>
          <w:color w:val="010000"/>
          <w:sz w:val="20"/>
        </w:rPr>
        <w:t xml:space="preserve">ant shall implement </w:t>
      </w:r>
      <w:bookmarkStart w:id="0" w:name="_GoBack"/>
      <w:bookmarkEnd w:id="0"/>
      <w:r w:rsidR="00BC5FF3">
        <w:rPr>
          <w:rFonts w:ascii="Arial" w:hAnsi="Arial" w:cs="Arial"/>
          <w:color w:val="010000"/>
          <w:sz w:val="20"/>
        </w:rPr>
        <w:t>this</w:t>
      </w:r>
      <w:r w:rsidRPr="00114EAE">
        <w:rPr>
          <w:rFonts w:ascii="Arial" w:hAnsi="Arial" w:cs="Arial"/>
          <w:color w:val="010000"/>
          <w:sz w:val="20"/>
        </w:rPr>
        <w:t xml:space="preserve"> Resolution./.</w:t>
      </w:r>
    </w:p>
    <w:sectPr w:rsidR="008B67F8" w:rsidRPr="00114EAE" w:rsidSect="00D876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734"/>
    <w:multiLevelType w:val="multilevel"/>
    <w:tmpl w:val="EAD8FD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70A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8"/>
    <w:rsid w:val="00114EAE"/>
    <w:rsid w:val="00497044"/>
    <w:rsid w:val="004E5E59"/>
    <w:rsid w:val="007C6418"/>
    <w:rsid w:val="008B67F8"/>
    <w:rsid w:val="00BC5FF3"/>
    <w:rsid w:val="00D12AF5"/>
    <w:rsid w:val="00D60980"/>
    <w:rsid w:val="00D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57F2"/>
  <w15:docId w15:val="{956564F6-F708-4F4B-AE07-A13488F9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0A16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70A16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0A16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15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070A16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color w:val="070A16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260"/>
    </w:pPr>
    <w:rPr>
      <w:rFonts w:ascii="Times New Roman" w:eastAsia="Times New Roman" w:hAnsi="Times New Roman" w:cs="Times New Roman"/>
      <w:color w:val="070A16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X+k9VhwvDoB1W3p11HKn/Ca6A==">CgMxLjA4AHIhMTRuUDVvMXVEbnlPRUdibkc4bENrZDNZZ0ZKeVU5TnY3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2024-06-19T03:43:00Z</dcterms:created>
  <dcterms:modified xsi:type="dcterms:W3CDTF">2024-06-19T03:43:00Z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bc2614fe0e3ed956ccedaa6d6e87f7e72195d987c082440f3e22dd663aae9ad1</vt:lpwstr>
  </property>
</Properties>
</file>