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614430C" w:rsidR="002C4B81" w:rsidRPr="00B3685C" w:rsidRDefault="003764F2" w:rsidP="00A40E2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3685C">
        <w:rPr>
          <w:rFonts w:ascii="Arial" w:hAnsi="Arial" w:cs="Arial"/>
          <w:b/>
          <w:color w:val="010000"/>
          <w:sz w:val="20"/>
        </w:rPr>
        <w:t xml:space="preserve">KLF: </w:t>
      </w:r>
      <w:r w:rsidR="00A40E26">
        <w:rPr>
          <w:rFonts w:ascii="Arial" w:hAnsi="Arial" w:cs="Arial"/>
          <w:b/>
          <w:bCs/>
          <w:color w:val="010000"/>
          <w:sz w:val="20"/>
        </w:rPr>
        <w:t>Explanation on and remedy for KLF stock under trading restriction</w:t>
      </w:r>
    </w:p>
    <w:p w14:paraId="00000002" w14:textId="77777777" w:rsidR="002C4B81" w:rsidRPr="00B3685C" w:rsidRDefault="003764F2" w:rsidP="00A40E2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3685C">
        <w:rPr>
          <w:rFonts w:ascii="Arial" w:hAnsi="Arial" w:cs="Arial"/>
          <w:color w:val="010000"/>
          <w:sz w:val="20"/>
        </w:rPr>
        <w:t>On June 12, 2024, CFS Investment and Import Export Trading Joint Stock Company announced Official Dispatch No. 08/2024/CV-CFS on explaining KLF shares being put under trading restrictions as follows:</w:t>
      </w:r>
    </w:p>
    <w:p w14:paraId="00000003" w14:textId="77777777" w:rsidR="002C4B81" w:rsidRPr="00B3685C" w:rsidRDefault="003764F2" w:rsidP="00A40E2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3685C">
        <w:rPr>
          <w:rFonts w:ascii="Arial" w:hAnsi="Arial" w:cs="Arial"/>
          <w:color w:val="010000"/>
          <w:sz w:val="20"/>
        </w:rPr>
        <w:t>CFS Investment and Import Export Trading Joint Stock Company received Decision No. 556/QD-SGDHN from Hanoi Stock Exchange on putting KLF shares under trading restrictions.</w:t>
      </w:r>
    </w:p>
    <w:p w14:paraId="00000004" w14:textId="77777777" w:rsidR="002C4B81" w:rsidRPr="00B3685C" w:rsidRDefault="003764F2" w:rsidP="00A40E2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3685C">
        <w:rPr>
          <w:rFonts w:ascii="Arial" w:hAnsi="Arial" w:cs="Arial"/>
          <w:color w:val="010000"/>
          <w:sz w:val="20"/>
        </w:rPr>
        <w:t>Due to many objective reasons, CFS has not been able to complete the audit and disclose information on the Audited Financial Statements 2023 on time.</w:t>
      </w:r>
    </w:p>
    <w:p w14:paraId="00000005" w14:textId="1BE6564E" w:rsidR="002C4B81" w:rsidRPr="00B3685C" w:rsidRDefault="003764F2" w:rsidP="00A40E2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3685C">
        <w:rPr>
          <w:rFonts w:ascii="Arial" w:hAnsi="Arial" w:cs="Arial"/>
          <w:color w:val="010000"/>
          <w:sz w:val="20"/>
        </w:rPr>
        <w:t xml:space="preserve">However, currently, the Company is still making every effort to coordinate with the audit company to complete and disclose information on the Audited Financial Statements 2023, thereby </w:t>
      </w:r>
      <w:r w:rsidR="00A40E26">
        <w:rPr>
          <w:rFonts w:ascii="Arial" w:hAnsi="Arial" w:cs="Arial"/>
          <w:color w:val="010000"/>
          <w:sz w:val="20"/>
        </w:rPr>
        <w:t>tackling</w:t>
      </w:r>
      <w:r w:rsidRPr="00B3685C">
        <w:rPr>
          <w:rFonts w:ascii="Arial" w:hAnsi="Arial" w:cs="Arial"/>
          <w:color w:val="010000"/>
          <w:sz w:val="20"/>
        </w:rPr>
        <w:t xml:space="preserve"> the situation </w:t>
      </w:r>
      <w:r w:rsidR="00A40E26">
        <w:rPr>
          <w:rFonts w:ascii="Arial" w:hAnsi="Arial" w:cs="Arial"/>
          <w:color w:val="010000"/>
          <w:sz w:val="20"/>
        </w:rPr>
        <w:t>under which KLF stock is put under</w:t>
      </w:r>
      <w:bookmarkStart w:id="0" w:name="_GoBack"/>
      <w:bookmarkEnd w:id="0"/>
      <w:r w:rsidRPr="00B3685C">
        <w:rPr>
          <w:rFonts w:ascii="Arial" w:hAnsi="Arial" w:cs="Arial"/>
          <w:color w:val="010000"/>
          <w:sz w:val="20"/>
        </w:rPr>
        <w:t xml:space="preserve"> trading restrictions.</w:t>
      </w:r>
    </w:p>
    <w:sectPr w:rsidR="002C4B81" w:rsidRPr="00B3685C" w:rsidSect="00BF59E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81"/>
    <w:rsid w:val="002C4B81"/>
    <w:rsid w:val="003764F2"/>
    <w:rsid w:val="00412B7B"/>
    <w:rsid w:val="00632070"/>
    <w:rsid w:val="00A40E26"/>
    <w:rsid w:val="00B3685C"/>
    <w:rsid w:val="00BF59EE"/>
    <w:rsid w:val="00F8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D6922"/>
  <w15:docId w15:val="{1F143608-E0D0-4A3C-A830-9496A5C1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CD1B3D"/>
      <w:sz w:val="30"/>
      <w:szCs w:val="3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91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i/>
      <w:iCs/>
      <w:color w:val="CD1B3D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F565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565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jxk63gdAxDC3hQKSrwOJnw/0rg==">CgMxLjA4AHIhMWVEUTRBX21xZ2dOYURtZU83WkZ5TkFENU50clVObE1P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2024-06-19T03:58:00Z</dcterms:created>
  <dcterms:modified xsi:type="dcterms:W3CDTF">2024-06-19T03:58:00Z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947e89fd291b624f4bed51ba6553de6b835d9c4cb1436d59cba156d486c58215</vt:lpwstr>
  </property>
</Properties>
</file>