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D530D" w14:textId="77777777" w:rsidR="009A74FC" w:rsidRPr="00947FCC" w:rsidRDefault="009A74FC" w:rsidP="00296379">
      <w:pPr>
        <w:pStyle w:val="Bodytext40"/>
        <w:tabs>
          <w:tab w:val="left" w:pos="432"/>
        </w:tabs>
        <w:spacing w:after="120" w:line="360" w:lineRule="auto"/>
        <w:ind w:left="0"/>
        <w:jc w:val="both"/>
        <w:rPr>
          <w:b/>
          <w:color w:val="010000"/>
          <w:sz w:val="20"/>
        </w:rPr>
      </w:pPr>
      <w:r w:rsidRPr="00947FCC">
        <w:rPr>
          <w:b/>
          <w:color w:val="010000"/>
          <w:sz w:val="20"/>
        </w:rPr>
        <w:t>KCB: Board Resolution</w:t>
      </w:r>
    </w:p>
    <w:p w14:paraId="46A7F97B" w14:textId="77777777" w:rsidR="007B6776" w:rsidRPr="00947FCC" w:rsidRDefault="009A74FC" w:rsidP="00296379">
      <w:pPr>
        <w:pStyle w:val="Bodytext40"/>
        <w:tabs>
          <w:tab w:val="left" w:pos="432"/>
        </w:tabs>
        <w:spacing w:after="120" w:line="360" w:lineRule="auto"/>
        <w:ind w:left="0"/>
        <w:jc w:val="both"/>
        <w:rPr>
          <w:color w:val="010000"/>
          <w:sz w:val="20"/>
        </w:rPr>
      </w:pPr>
      <w:r w:rsidRPr="00947FCC">
        <w:rPr>
          <w:color w:val="010000"/>
          <w:sz w:val="20"/>
        </w:rPr>
        <w:t>On June 17, 2024, Cao Bang Mineral And Metallurgical Joint Stock Company announced Resolution No. 09/NQ-H</w:t>
      </w:r>
      <w:r w:rsidR="00596C18" w:rsidRPr="00947FCC">
        <w:rPr>
          <w:color w:val="010000"/>
          <w:sz w:val="20"/>
        </w:rPr>
        <w:t>D</w:t>
      </w:r>
      <w:r w:rsidRPr="00947FCC">
        <w:rPr>
          <w:color w:val="010000"/>
          <w:sz w:val="20"/>
        </w:rPr>
        <w:t>QT on organizing the Extraordinary General Meeting of Shareholders 2024 as follows:</w:t>
      </w:r>
    </w:p>
    <w:p w14:paraId="351AC2C5" w14:textId="77777777" w:rsidR="007B6776" w:rsidRPr="00947FCC" w:rsidRDefault="00630748" w:rsidP="00296379">
      <w:pPr>
        <w:pStyle w:val="BodyText"/>
        <w:tabs>
          <w:tab w:val="left" w:pos="432"/>
        </w:tabs>
        <w:spacing w:after="120" w:line="360" w:lineRule="auto"/>
        <w:ind w:firstLine="0"/>
        <w:jc w:val="both"/>
        <w:rPr>
          <w:rFonts w:ascii="Arial" w:hAnsi="Arial" w:cs="Arial"/>
          <w:color w:val="010000"/>
          <w:sz w:val="20"/>
        </w:rPr>
      </w:pPr>
      <w:r w:rsidRPr="00947FCC">
        <w:rPr>
          <w:rFonts w:ascii="Arial" w:hAnsi="Arial" w:cs="Arial"/>
          <w:color w:val="010000"/>
          <w:sz w:val="20"/>
        </w:rPr>
        <w:t>‎‎Article 1. The Board of Directors of the Company approved organizing the Extraordinary General Meeting of Shareholders 2024 with contents under the authority of the Extraordinary General Meeting of Shareholders of Cao Bang Mineral And Metallurgical Joint Stock Company according to regulations of Law on Enterprise and the Company’s Charter.</w:t>
      </w:r>
    </w:p>
    <w:p w14:paraId="5EAEC64C" w14:textId="77777777" w:rsidR="007B6776" w:rsidRPr="00947FCC" w:rsidRDefault="00630748" w:rsidP="00296379">
      <w:pPr>
        <w:pStyle w:val="BodyText"/>
        <w:numPr>
          <w:ilvl w:val="0"/>
          <w:numId w:val="3"/>
        </w:numPr>
        <w:tabs>
          <w:tab w:val="left" w:pos="432"/>
        </w:tabs>
        <w:spacing w:after="120" w:line="360" w:lineRule="auto"/>
        <w:ind w:left="0" w:firstLine="0"/>
        <w:jc w:val="both"/>
        <w:rPr>
          <w:rFonts w:ascii="Arial" w:hAnsi="Arial" w:cs="Arial"/>
          <w:color w:val="010000"/>
          <w:sz w:val="20"/>
        </w:rPr>
      </w:pPr>
      <w:r w:rsidRPr="00947FCC">
        <w:rPr>
          <w:rFonts w:ascii="Arial" w:hAnsi="Arial" w:cs="Arial"/>
          <w:color w:val="010000"/>
          <w:sz w:val="20"/>
        </w:rPr>
        <w:t>Meeting time: Expected in August 2024.</w:t>
      </w:r>
    </w:p>
    <w:p w14:paraId="71FA3D6E" w14:textId="77777777" w:rsidR="007B6776" w:rsidRPr="00947FCC" w:rsidRDefault="00630748" w:rsidP="00296379">
      <w:pPr>
        <w:pStyle w:val="BodyText"/>
        <w:tabs>
          <w:tab w:val="left" w:pos="432"/>
        </w:tabs>
        <w:spacing w:after="120" w:line="360" w:lineRule="auto"/>
        <w:ind w:firstLine="0"/>
        <w:jc w:val="both"/>
        <w:rPr>
          <w:rFonts w:ascii="Arial" w:hAnsi="Arial" w:cs="Arial"/>
          <w:color w:val="010000"/>
          <w:sz w:val="20"/>
        </w:rPr>
      </w:pPr>
      <w:r w:rsidRPr="00947FCC">
        <w:rPr>
          <w:rFonts w:ascii="Arial" w:hAnsi="Arial" w:cs="Arial"/>
          <w:color w:val="010000"/>
          <w:sz w:val="20"/>
        </w:rPr>
        <w:t>‎‎Article 2. This Resolution takes effect from the date of its signing.</w:t>
      </w:r>
    </w:p>
    <w:p w14:paraId="28138D6A" w14:textId="2A4F5CBC" w:rsidR="007B6776" w:rsidRPr="00947FCC" w:rsidRDefault="00630748" w:rsidP="00296379">
      <w:pPr>
        <w:pStyle w:val="BodyText"/>
        <w:tabs>
          <w:tab w:val="left" w:pos="432"/>
        </w:tabs>
        <w:spacing w:after="120" w:line="360" w:lineRule="auto"/>
        <w:ind w:firstLine="0"/>
        <w:jc w:val="both"/>
        <w:rPr>
          <w:rFonts w:ascii="Arial" w:hAnsi="Arial" w:cs="Arial"/>
          <w:color w:val="010000"/>
          <w:sz w:val="20"/>
        </w:rPr>
      </w:pPr>
      <w:r w:rsidRPr="00947FCC">
        <w:rPr>
          <w:rFonts w:ascii="Arial" w:hAnsi="Arial" w:cs="Arial"/>
          <w:color w:val="010000"/>
          <w:sz w:val="20"/>
        </w:rPr>
        <w:t>‎‎Article 3. Members of the Board of Directors, the Supervisory Board, the Executive Board</w:t>
      </w:r>
      <w:r w:rsidR="00296379">
        <w:rPr>
          <w:rFonts w:ascii="Arial" w:hAnsi="Arial" w:cs="Arial"/>
          <w:color w:val="010000"/>
          <w:sz w:val="20"/>
        </w:rPr>
        <w:t>,</w:t>
      </w:r>
      <w:bookmarkStart w:id="0" w:name="_GoBack"/>
      <w:bookmarkEnd w:id="0"/>
      <w:r w:rsidRPr="00947FCC">
        <w:rPr>
          <w:rFonts w:ascii="Arial" w:hAnsi="Arial" w:cs="Arial"/>
          <w:color w:val="010000"/>
          <w:sz w:val="20"/>
        </w:rPr>
        <w:t xml:space="preserve"> and relevant departments of Cao Bang Mineral And Metallurgical Joint Stock Company are responsible for implementing his Resolution.</w:t>
      </w:r>
    </w:p>
    <w:sectPr w:rsidR="007B6776" w:rsidRPr="00947FCC" w:rsidSect="00594FB2">
      <w:type w:val="continuous"/>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8EE99" w14:textId="77777777" w:rsidR="00BD105A" w:rsidRDefault="00BD105A">
      <w:r>
        <w:separator/>
      </w:r>
    </w:p>
  </w:endnote>
  <w:endnote w:type="continuationSeparator" w:id="0">
    <w:p w14:paraId="59813220" w14:textId="77777777" w:rsidR="00BD105A" w:rsidRDefault="00BD1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29F1B" w14:textId="77777777" w:rsidR="00BD105A" w:rsidRDefault="00BD105A"/>
  </w:footnote>
  <w:footnote w:type="continuationSeparator" w:id="0">
    <w:p w14:paraId="2F988864" w14:textId="77777777" w:rsidR="00BD105A" w:rsidRDefault="00BD105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C2F25"/>
    <w:multiLevelType w:val="hybridMultilevel"/>
    <w:tmpl w:val="7D6E81F0"/>
    <w:lvl w:ilvl="0" w:tplc="5C72E82C">
      <w:numFmt w:val="bullet"/>
      <w:lvlText w:val="-"/>
      <w:lvlJc w:val="left"/>
      <w:pPr>
        <w:ind w:left="720" w:hanging="360"/>
      </w:pPr>
      <w:rPr>
        <w:rFonts w:ascii="Arial" w:eastAsia="Times New Roman" w:hAnsi="Arial" w:cs="Arial" w:hint="default"/>
        <w:b w:val="0"/>
        <w:i w:val="0"/>
        <w:sz w:val="20"/>
      </w:rPr>
    </w:lvl>
    <w:lvl w:ilvl="1" w:tplc="04B62C68" w:tentative="1">
      <w:start w:val="1"/>
      <w:numFmt w:val="bullet"/>
      <w:lvlText w:val="o"/>
      <w:lvlJc w:val="left"/>
      <w:pPr>
        <w:ind w:left="1440" w:hanging="360"/>
      </w:pPr>
      <w:rPr>
        <w:rFonts w:ascii="Courier New" w:hAnsi="Courier New" w:cs="Courier New" w:hint="default"/>
        <w:b w:val="0"/>
        <w:i w:val="0"/>
        <w:sz w:val="20"/>
      </w:rPr>
    </w:lvl>
    <w:lvl w:ilvl="2" w:tplc="4DC87E1A"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2B0C95"/>
    <w:multiLevelType w:val="multilevel"/>
    <w:tmpl w:val="FF7833CC"/>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A9C30C3"/>
    <w:multiLevelType w:val="hybridMultilevel"/>
    <w:tmpl w:val="CE6E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776"/>
    <w:rsid w:val="00184509"/>
    <w:rsid w:val="001969CE"/>
    <w:rsid w:val="001B587D"/>
    <w:rsid w:val="001C7607"/>
    <w:rsid w:val="00231C09"/>
    <w:rsid w:val="00296379"/>
    <w:rsid w:val="002D2CA9"/>
    <w:rsid w:val="00471536"/>
    <w:rsid w:val="00484DA9"/>
    <w:rsid w:val="00594FB2"/>
    <w:rsid w:val="00596C18"/>
    <w:rsid w:val="00630748"/>
    <w:rsid w:val="007B22FE"/>
    <w:rsid w:val="007B6776"/>
    <w:rsid w:val="0083487D"/>
    <w:rsid w:val="00881418"/>
    <w:rsid w:val="009177B3"/>
    <w:rsid w:val="00947FCC"/>
    <w:rsid w:val="009A74FC"/>
    <w:rsid w:val="00BD105A"/>
    <w:rsid w:val="00BD3353"/>
    <w:rsid w:val="00C663B9"/>
    <w:rsid w:val="00C8304A"/>
    <w:rsid w:val="00D51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CB410F"/>
  <w15:docId w15:val="{58D9C120-B641-4693-958B-D44B9318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sz w:val="9"/>
      <w:szCs w:val="9"/>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Bodytext30">
    <w:name w:val="Body text (3)"/>
    <w:basedOn w:val="Normal"/>
    <w:link w:val="Bodytext3"/>
    <w:rPr>
      <w:rFonts w:ascii="Times New Roman" w:eastAsia="Times New Roman" w:hAnsi="Times New Roman" w:cs="Times New Roman"/>
      <w:sz w:val="20"/>
      <w:szCs w:val="20"/>
    </w:rPr>
  </w:style>
  <w:style w:type="paragraph" w:customStyle="1" w:styleId="Bodytext40">
    <w:name w:val="Body text (4)"/>
    <w:basedOn w:val="Normal"/>
    <w:link w:val="Bodytext4"/>
    <w:pPr>
      <w:ind w:left="2480"/>
    </w:pPr>
    <w:rPr>
      <w:rFonts w:ascii="Arial" w:eastAsia="Arial" w:hAnsi="Arial" w:cs="Arial"/>
    </w:rPr>
  </w:style>
  <w:style w:type="paragraph" w:customStyle="1" w:styleId="Bodytext20">
    <w:name w:val="Body text (2)"/>
    <w:basedOn w:val="Normal"/>
    <w:link w:val="Bodytext2"/>
    <w:pPr>
      <w:spacing w:line="206" w:lineRule="auto"/>
      <w:ind w:left="3860"/>
    </w:pPr>
    <w:rPr>
      <w:rFonts w:ascii="Arial" w:eastAsia="Arial" w:hAnsi="Arial" w:cs="Arial"/>
      <w:b/>
      <w:bCs/>
      <w:sz w:val="9"/>
      <w:szCs w:val="9"/>
    </w:rPr>
  </w:style>
  <w:style w:type="paragraph" w:styleId="BodyText">
    <w:name w:val="Body Text"/>
    <w:basedOn w:val="Normal"/>
    <w:link w:val="BodyTextChar"/>
    <w:qFormat/>
    <w:pPr>
      <w:spacing w:line="269" w:lineRule="auto"/>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131</Words>
  <Characters>760</Characters>
  <Application>Microsoft Office Word</Application>
  <DocSecurity>0</DocSecurity>
  <Lines>12</Lines>
  <Paragraphs>7</Paragraphs>
  <ScaleCrop>false</ScaleCrop>
  <Company/>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21</cp:revision>
  <dcterms:created xsi:type="dcterms:W3CDTF">2024-06-19T03:24:00Z</dcterms:created>
  <dcterms:modified xsi:type="dcterms:W3CDTF">2024-06-20T08:41:00Z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968fc7cef8ceec751be3b02173ed1e01cb5b0a49b5cacb156a2637d397cba3d9</vt:lpwstr>
  </property>
</Properties>
</file>