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83C0" w14:textId="77777777" w:rsidR="000919C0" w:rsidRPr="00FA7200" w:rsidRDefault="00241B70" w:rsidP="001B05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7200">
        <w:rPr>
          <w:rFonts w:ascii="Arial" w:hAnsi="Arial" w:cs="Arial"/>
          <w:b/>
          <w:color w:val="010000"/>
          <w:sz w:val="20"/>
        </w:rPr>
        <w:t>CCM: Board Decision</w:t>
      </w:r>
    </w:p>
    <w:p w14:paraId="6372068F" w14:textId="77777777" w:rsidR="000919C0" w:rsidRPr="00FA7200" w:rsidRDefault="00241B70" w:rsidP="001B05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7200">
        <w:rPr>
          <w:rFonts w:ascii="Arial" w:hAnsi="Arial" w:cs="Arial"/>
          <w:color w:val="010000"/>
          <w:sz w:val="20"/>
        </w:rPr>
        <w:t xml:space="preserve">On June 20, 2024, Can </w:t>
      </w:r>
      <w:proofErr w:type="spellStart"/>
      <w:r w:rsidRPr="00FA7200">
        <w:rPr>
          <w:rFonts w:ascii="Arial" w:hAnsi="Arial" w:cs="Arial"/>
          <w:color w:val="010000"/>
          <w:sz w:val="20"/>
        </w:rPr>
        <w:t>Tho</w:t>
      </w:r>
      <w:proofErr w:type="spellEnd"/>
      <w:r w:rsidRPr="00FA7200">
        <w:rPr>
          <w:rFonts w:ascii="Arial" w:hAnsi="Arial" w:cs="Arial"/>
          <w:color w:val="010000"/>
          <w:sz w:val="20"/>
        </w:rPr>
        <w:t xml:space="preserve"> Mineral and Cement JSC announced Decision </w:t>
      </w:r>
      <w:r w:rsidR="000F18E5" w:rsidRPr="00FA7200">
        <w:rPr>
          <w:rFonts w:ascii="Arial" w:hAnsi="Arial" w:cs="Arial"/>
          <w:color w:val="010000"/>
          <w:sz w:val="20"/>
        </w:rPr>
        <w:t xml:space="preserve">No. </w:t>
      </w:r>
      <w:r w:rsidRPr="00FA7200">
        <w:rPr>
          <w:rFonts w:ascii="Arial" w:hAnsi="Arial" w:cs="Arial"/>
          <w:color w:val="010000"/>
          <w:sz w:val="20"/>
        </w:rPr>
        <w:t>04/2024/QD-HDQT.XMCT as follows:</w:t>
      </w:r>
    </w:p>
    <w:p w14:paraId="2872836D" w14:textId="1488082C" w:rsidR="000919C0" w:rsidRPr="00FA7200" w:rsidRDefault="00241B70" w:rsidP="001B05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7200">
        <w:rPr>
          <w:rFonts w:ascii="Arial" w:hAnsi="Arial" w:cs="Arial"/>
          <w:color w:val="010000"/>
          <w:sz w:val="20"/>
        </w:rPr>
        <w:t>Article 1: The Board of Directors approves the transaction between the Company and the Subsidiary and major shareholders, from June 20, 2024</w:t>
      </w:r>
      <w:r w:rsidR="00AE2349">
        <w:rPr>
          <w:rFonts w:ascii="Arial" w:hAnsi="Arial" w:cs="Arial"/>
          <w:color w:val="010000"/>
          <w:sz w:val="20"/>
        </w:rPr>
        <w:t>,</w:t>
      </w:r>
      <w:r w:rsidRPr="00FA7200">
        <w:rPr>
          <w:rFonts w:ascii="Arial" w:hAnsi="Arial" w:cs="Arial"/>
          <w:color w:val="010000"/>
          <w:sz w:val="20"/>
        </w:rPr>
        <w:t xml:space="preserve">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2626"/>
        <w:gridCol w:w="2236"/>
        <w:gridCol w:w="1805"/>
        <w:gridCol w:w="1814"/>
      </w:tblGrid>
      <w:tr w:rsidR="000919C0" w:rsidRPr="00FA7200" w14:paraId="496A2507" w14:textId="77777777" w:rsidTr="00AE2349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8C084" w14:textId="4ED9F7D9" w:rsidR="000919C0" w:rsidRPr="00FA7200" w:rsidRDefault="000F18E5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E7293" w14:textId="77777777" w:rsidR="000919C0" w:rsidRPr="00FA7200" w:rsidRDefault="00241B7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E5D72" w14:textId="77777777" w:rsidR="000919C0" w:rsidRPr="00FA7200" w:rsidRDefault="00241B7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3DBC4" w14:textId="77777777" w:rsidR="000919C0" w:rsidRPr="00FA7200" w:rsidRDefault="00241B7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Transaction value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2EA10" w14:textId="77777777" w:rsidR="000919C0" w:rsidRPr="00FA7200" w:rsidRDefault="00241B7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Time</w:t>
            </w:r>
          </w:p>
        </w:tc>
      </w:tr>
      <w:tr w:rsidR="000919C0" w:rsidRPr="00FA7200" w14:paraId="3357668D" w14:textId="77777777" w:rsidTr="00AE2349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B66BF" w14:textId="77777777" w:rsidR="000919C0" w:rsidRPr="00FA7200" w:rsidRDefault="00241B7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161C4" w14:textId="77777777" w:rsidR="000919C0" w:rsidRPr="00FA7200" w:rsidRDefault="00241B7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Thai Hung Company Limited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F2CCF" w14:textId="77777777" w:rsidR="00FA7200" w:rsidRPr="00FA7200" w:rsidRDefault="00241B7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Purchase, sale of goods</w:t>
            </w:r>
          </w:p>
          <w:p w14:paraId="4D504E68" w14:textId="5E75E781" w:rsidR="000919C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S</w:t>
            </w:r>
            <w:r w:rsidR="00241B70" w:rsidRPr="00FA7200">
              <w:rPr>
                <w:rFonts w:ascii="Arial" w:hAnsi="Arial" w:cs="Arial"/>
                <w:color w:val="010000"/>
                <w:sz w:val="20"/>
              </w:rPr>
              <w:t>ervice</w:t>
            </w:r>
            <w:r w:rsidRPr="00FA7200">
              <w:rPr>
                <w:rFonts w:ascii="Arial" w:hAnsi="Arial" w:cs="Arial"/>
                <w:color w:val="010000"/>
                <w:sz w:val="20"/>
              </w:rPr>
              <w:t xml:space="preserve"> provision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CBA15" w14:textId="77777777" w:rsidR="000919C0" w:rsidRPr="00FA7200" w:rsidRDefault="00241B7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Ensure the value is less than 35% of the total asset value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B8A59" w14:textId="77777777" w:rsidR="000919C0" w:rsidRPr="00FA7200" w:rsidRDefault="00241B7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From 2024</w:t>
            </w:r>
          </w:p>
        </w:tc>
      </w:tr>
      <w:tr w:rsidR="00FA7200" w:rsidRPr="00FA7200" w14:paraId="2905F88E" w14:textId="77777777" w:rsidTr="00AE2349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6107B" w14:textId="77777777" w:rsidR="00FA7200" w:rsidRPr="00FA7200" w:rsidRDefault="00FA720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30FAE" w14:textId="77777777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 xml:space="preserve">Can </w:t>
            </w:r>
            <w:proofErr w:type="spellStart"/>
            <w:r w:rsidRPr="00FA7200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FA720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A7200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  <w:r w:rsidRPr="00FA7200">
              <w:rPr>
                <w:rFonts w:ascii="Arial" w:hAnsi="Arial" w:cs="Arial"/>
                <w:color w:val="010000"/>
                <w:sz w:val="20"/>
              </w:rPr>
              <w:t xml:space="preserve"> Giang Cement Co., Ltd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6C807" w14:textId="77777777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Purchase, sale of goods</w:t>
            </w:r>
          </w:p>
          <w:p w14:paraId="5A6D6D9C" w14:textId="7B44A78E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Service provision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ECFD" w14:textId="77777777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Ensure the value is less than 35% of the total asset value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A6E4A" w14:textId="77777777" w:rsidR="00FA7200" w:rsidRPr="00FA7200" w:rsidRDefault="00FA720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From 2024</w:t>
            </w:r>
          </w:p>
        </w:tc>
      </w:tr>
      <w:tr w:rsidR="00FA7200" w:rsidRPr="00FA7200" w14:paraId="78AAC7FA" w14:textId="77777777" w:rsidTr="00AE2349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D3A2C" w14:textId="77777777" w:rsidR="00FA7200" w:rsidRPr="00FA7200" w:rsidRDefault="00FA720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D9AFA" w14:textId="77777777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A7200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FA720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A7200">
              <w:rPr>
                <w:rFonts w:ascii="Arial" w:hAnsi="Arial" w:cs="Arial"/>
                <w:color w:val="010000"/>
                <w:sz w:val="20"/>
              </w:rPr>
              <w:t>Linh</w:t>
            </w:r>
            <w:proofErr w:type="spellEnd"/>
            <w:r w:rsidRPr="00FA7200">
              <w:rPr>
                <w:rFonts w:ascii="Arial" w:hAnsi="Arial" w:cs="Arial"/>
                <w:color w:val="010000"/>
                <w:sz w:val="20"/>
              </w:rPr>
              <w:t xml:space="preserve"> Construction Transport Trading Service Co., Ltd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28D08" w14:textId="77777777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Purchase, sale of goods</w:t>
            </w:r>
          </w:p>
          <w:p w14:paraId="153F3F5E" w14:textId="02F92169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Service provision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EA4C2" w14:textId="77777777" w:rsidR="00FA7200" w:rsidRPr="00FA7200" w:rsidRDefault="00FA7200" w:rsidP="001B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Ensure the value is less than 35% of the total asset value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37560" w14:textId="77777777" w:rsidR="00FA7200" w:rsidRPr="00FA7200" w:rsidRDefault="00FA7200" w:rsidP="00AE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A7200">
              <w:rPr>
                <w:rFonts w:ascii="Arial" w:hAnsi="Arial" w:cs="Arial"/>
                <w:color w:val="010000"/>
                <w:sz w:val="20"/>
              </w:rPr>
              <w:t>From 2024</w:t>
            </w:r>
          </w:p>
        </w:tc>
      </w:tr>
    </w:tbl>
    <w:p w14:paraId="4AC6B56F" w14:textId="5180787B" w:rsidR="000919C0" w:rsidRPr="00FA7200" w:rsidRDefault="00241B70" w:rsidP="001B05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7200">
        <w:rPr>
          <w:rFonts w:ascii="Arial" w:hAnsi="Arial" w:cs="Arial"/>
          <w:color w:val="010000"/>
          <w:sz w:val="20"/>
        </w:rPr>
        <w:t xml:space="preserve">Article 2: The Chair of the Board of Directors organizes the implementation of transactions between the company and its subsidiary and major shareholders </w:t>
      </w:r>
      <w:r w:rsidR="00AE2349">
        <w:rPr>
          <w:rFonts w:ascii="Arial" w:hAnsi="Arial" w:cs="Arial"/>
          <w:color w:val="010000"/>
          <w:sz w:val="20"/>
        </w:rPr>
        <w:t>following</w:t>
      </w:r>
      <w:r w:rsidRPr="00FA7200">
        <w:rPr>
          <w:rFonts w:ascii="Arial" w:hAnsi="Arial" w:cs="Arial"/>
          <w:color w:val="010000"/>
          <w:sz w:val="20"/>
        </w:rPr>
        <w:t xml:space="preserve"> la</w:t>
      </w:r>
      <w:bookmarkStart w:id="0" w:name="_GoBack"/>
      <w:bookmarkEnd w:id="0"/>
      <w:r w:rsidRPr="00FA7200">
        <w:rPr>
          <w:rFonts w:ascii="Arial" w:hAnsi="Arial" w:cs="Arial"/>
          <w:color w:val="010000"/>
          <w:sz w:val="20"/>
        </w:rPr>
        <w:t>w.</w:t>
      </w:r>
    </w:p>
    <w:p w14:paraId="442B47A7" w14:textId="77777777" w:rsidR="000919C0" w:rsidRPr="00FA7200" w:rsidRDefault="00241B70" w:rsidP="001B05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7200">
        <w:rPr>
          <w:rFonts w:ascii="Arial" w:hAnsi="Arial" w:cs="Arial"/>
          <w:color w:val="010000"/>
          <w:sz w:val="20"/>
        </w:rPr>
        <w:t>Article 3.</w:t>
      </w:r>
      <w:r w:rsidR="00753581" w:rsidRPr="00FA7200">
        <w:rPr>
          <w:rFonts w:ascii="Arial" w:hAnsi="Arial" w:cs="Arial"/>
          <w:color w:val="010000"/>
          <w:sz w:val="20"/>
        </w:rPr>
        <w:t xml:space="preserve"> </w:t>
      </w:r>
      <w:r w:rsidRPr="00FA7200">
        <w:rPr>
          <w:rFonts w:ascii="Arial" w:hAnsi="Arial" w:cs="Arial"/>
          <w:color w:val="010000"/>
          <w:sz w:val="20"/>
        </w:rPr>
        <w:t>This Decision takes effect from the date of its signing. Members of the Board of Directors, the Board of Management of the Company</w:t>
      </w:r>
      <w:r w:rsidR="00753581" w:rsidRPr="00FA7200">
        <w:rPr>
          <w:rFonts w:ascii="Arial" w:hAnsi="Arial" w:cs="Arial"/>
          <w:color w:val="010000"/>
          <w:sz w:val="20"/>
        </w:rPr>
        <w:t>,</w:t>
      </w:r>
      <w:r w:rsidRPr="00FA7200">
        <w:rPr>
          <w:rFonts w:ascii="Arial" w:hAnsi="Arial" w:cs="Arial"/>
          <w:color w:val="010000"/>
          <w:sz w:val="20"/>
        </w:rPr>
        <w:t xml:space="preserve"> and relevant professional departments are responsible for the implementation of this Decision from the date of its signing.</w:t>
      </w:r>
    </w:p>
    <w:sectPr w:rsidR="000919C0" w:rsidRPr="00FA7200" w:rsidSect="00CD3CD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C0"/>
    <w:rsid w:val="000919C0"/>
    <w:rsid w:val="000F18E5"/>
    <w:rsid w:val="001B05EC"/>
    <w:rsid w:val="00241B70"/>
    <w:rsid w:val="00753581"/>
    <w:rsid w:val="00AE2349"/>
    <w:rsid w:val="00CD3CDD"/>
    <w:rsid w:val="00D91B6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77D8C"/>
  <w15:docId w15:val="{67316B53-D934-4FD4-8582-1508B05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A32334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A32334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DGzI3TacXEIhJ/296wFzCGpNCw==">CgMxLjA4AHIhMU05UkVzVEdoUTh3UjZiQkF0ZjROcUZsRDZ5RnBkT1Q3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200</Words>
  <Characters>1022</Characters>
  <Application>Microsoft Office Word</Application>
  <DocSecurity>0</DocSecurity>
  <Lines>42</Lines>
  <Paragraphs>28</Paragraphs>
  <ScaleCrop>false</ScaleCrop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2024-06-21T03:37:00Z</dcterms:created>
  <dcterms:modified xsi:type="dcterms:W3CDTF">2024-06-24T06:45:00Z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e93b7509482bc4d07e9d7f073a6c17a96806bd6c88036c64f63ec697d19c1634</vt:lpwstr>
  </property>
</Properties>
</file>