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D651C3D" w:rsidR="00D34120" w:rsidRPr="0035219D" w:rsidRDefault="00394F79" w:rsidP="00306FF3">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5219D">
        <w:rPr>
          <w:rFonts w:ascii="Arial" w:hAnsi="Arial" w:cs="Arial"/>
          <w:b/>
          <w:color w:val="010000"/>
          <w:sz w:val="20"/>
        </w:rPr>
        <w:t>HRT: Board Decision</w:t>
      </w:r>
      <w:r w:rsidR="00306FF3">
        <w:rPr>
          <w:rFonts w:ascii="Arial" w:hAnsi="Arial" w:cs="Arial"/>
          <w:b/>
          <w:color w:val="010000"/>
          <w:sz w:val="20"/>
        </w:rPr>
        <w:t>s</w:t>
      </w:r>
    </w:p>
    <w:p w14:paraId="00000002" w14:textId="60A28AE7" w:rsidR="00D34120" w:rsidRPr="0035219D" w:rsidRDefault="00394F79" w:rsidP="00306F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219D">
        <w:rPr>
          <w:rFonts w:ascii="Arial" w:hAnsi="Arial" w:cs="Arial"/>
          <w:color w:val="010000"/>
          <w:sz w:val="20"/>
        </w:rPr>
        <w:t xml:space="preserve">On June 20, 2024, </w:t>
      </w:r>
      <w:proofErr w:type="spellStart"/>
      <w:r w:rsidRPr="0035219D">
        <w:rPr>
          <w:rFonts w:ascii="Arial" w:hAnsi="Arial" w:cs="Arial"/>
          <w:color w:val="010000"/>
          <w:sz w:val="20"/>
        </w:rPr>
        <w:t>HaNoi</w:t>
      </w:r>
      <w:proofErr w:type="spellEnd"/>
      <w:r w:rsidRPr="0035219D">
        <w:rPr>
          <w:rFonts w:ascii="Arial" w:hAnsi="Arial" w:cs="Arial"/>
          <w:color w:val="010000"/>
          <w:sz w:val="20"/>
        </w:rPr>
        <w:t xml:space="preserve"> Railway Transport Joint Stock Company announced Decision </w:t>
      </w:r>
      <w:r w:rsidR="000A0566" w:rsidRPr="0035219D">
        <w:rPr>
          <w:rFonts w:ascii="Arial" w:hAnsi="Arial" w:cs="Arial"/>
          <w:color w:val="010000"/>
          <w:sz w:val="20"/>
        </w:rPr>
        <w:t xml:space="preserve">No. </w:t>
      </w:r>
      <w:r w:rsidRPr="0035219D">
        <w:rPr>
          <w:rFonts w:ascii="Arial" w:hAnsi="Arial" w:cs="Arial"/>
          <w:color w:val="010000"/>
          <w:sz w:val="20"/>
        </w:rPr>
        <w:t>110/QD-</w:t>
      </w:r>
      <w:r w:rsidR="00FB7630" w:rsidRPr="0035219D">
        <w:rPr>
          <w:rFonts w:ascii="Arial" w:hAnsi="Arial" w:cs="Arial"/>
          <w:color w:val="010000"/>
          <w:sz w:val="20"/>
        </w:rPr>
        <w:t>HD</w:t>
      </w:r>
      <w:r w:rsidRPr="0035219D">
        <w:rPr>
          <w:rFonts w:ascii="Arial" w:hAnsi="Arial" w:cs="Arial"/>
          <w:color w:val="010000"/>
          <w:sz w:val="20"/>
        </w:rPr>
        <w:t>QT on approving the plan on ensuring the share issuance meets the regulations on foreign ownership rate as follows:</w:t>
      </w:r>
    </w:p>
    <w:p w14:paraId="00000003" w14:textId="77777777" w:rsidR="00D34120" w:rsidRPr="0035219D" w:rsidRDefault="00394F79" w:rsidP="00306F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219D">
        <w:rPr>
          <w:rFonts w:ascii="Arial" w:hAnsi="Arial" w:cs="Arial"/>
          <w:color w:val="010000"/>
          <w:sz w:val="20"/>
        </w:rPr>
        <w:t xml:space="preserve">‎‎Article 1. The Board of Directors of </w:t>
      </w:r>
      <w:proofErr w:type="spellStart"/>
      <w:r w:rsidRPr="0035219D">
        <w:rPr>
          <w:rFonts w:ascii="Arial" w:hAnsi="Arial" w:cs="Arial"/>
          <w:color w:val="010000"/>
          <w:sz w:val="20"/>
        </w:rPr>
        <w:t>HaNoi</w:t>
      </w:r>
      <w:proofErr w:type="spellEnd"/>
      <w:r w:rsidRPr="0035219D">
        <w:rPr>
          <w:rFonts w:ascii="Arial" w:hAnsi="Arial" w:cs="Arial"/>
          <w:color w:val="010000"/>
          <w:sz w:val="20"/>
        </w:rPr>
        <w:t xml:space="preserve"> Railway Transport Joint Stock Company discussed and approved the plan on ensuring the share issuance meets the regulations on foreign ownership rate as follows:</w:t>
      </w:r>
    </w:p>
    <w:p w14:paraId="00000004" w14:textId="6BA0DAEC" w:rsidR="00D34120" w:rsidRPr="0035219D" w:rsidRDefault="00394F79" w:rsidP="00306FF3">
      <w:pPr>
        <w:numPr>
          <w:ilvl w:val="0"/>
          <w:numId w:val="1"/>
        </w:numPr>
        <w:pBdr>
          <w:top w:val="nil"/>
          <w:left w:val="nil"/>
          <w:bottom w:val="nil"/>
          <w:right w:val="nil"/>
          <w:between w:val="nil"/>
        </w:pBdr>
        <w:tabs>
          <w:tab w:val="left" w:pos="432"/>
          <w:tab w:val="left" w:pos="994"/>
        </w:tabs>
        <w:spacing w:after="120" w:line="360" w:lineRule="auto"/>
        <w:jc w:val="both"/>
        <w:rPr>
          <w:rFonts w:ascii="Arial" w:eastAsia="Arial" w:hAnsi="Arial" w:cs="Arial"/>
          <w:color w:val="010000"/>
          <w:sz w:val="20"/>
          <w:szCs w:val="20"/>
        </w:rPr>
      </w:pPr>
      <w:proofErr w:type="spellStart"/>
      <w:r w:rsidRPr="0035219D">
        <w:rPr>
          <w:rFonts w:ascii="Arial" w:hAnsi="Arial" w:cs="Arial"/>
          <w:color w:val="010000"/>
          <w:sz w:val="20"/>
        </w:rPr>
        <w:t>HaNoi</w:t>
      </w:r>
      <w:proofErr w:type="spellEnd"/>
      <w:r w:rsidRPr="0035219D">
        <w:rPr>
          <w:rFonts w:ascii="Arial" w:hAnsi="Arial" w:cs="Arial"/>
          <w:color w:val="010000"/>
          <w:sz w:val="20"/>
        </w:rPr>
        <w:t xml:space="preserve"> Railway Transport Joint Stock Company notified the maximum foreign ownership rate to the State Secu</w:t>
      </w:r>
      <w:r w:rsidR="00EC5A1D" w:rsidRPr="0035219D">
        <w:rPr>
          <w:rFonts w:ascii="Arial" w:hAnsi="Arial" w:cs="Arial"/>
          <w:color w:val="010000"/>
          <w:sz w:val="20"/>
        </w:rPr>
        <w:t xml:space="preserve">rities Commission and received </w:t>
      </w:r>
      <w:r w:rsidR="00EC5A1D" w:rsidRPr="0035219D">
        <w:rPr>
          <w:rFonts w:ascii="Arial" w:hAnsi="Arial" w:cs="Arial"/>
          <w:color w:val="010000"/>
          <w:sz w:val="20"/>
          <w:lang w:val="vi-VN"/>
        </w:rPr>
        <w:t>D</w:t>
      </w:r>
      <w:proofErr w:type="spellStart"/>
      <w:r w:rsidRPr="0035219D">
        <w:rPr>
          <w:rFonts w:ascii="Arial" w:hAnsi="Arial" w:cs="Arial"/>
          <w:color w:val="010000"/>
          <w:sz w:val="20"/>
        </w:rPr>
        <w:t>ocument</w:t>
      </w:r>
      <w:proofErr w:type="spellEnd"/>
      <w:r w:rsidRPr="0035219D">
        <w:rPr>
          <w:rFonts w:ascii="Arial" w:hAnsi="Arial" w:cs="Arial"/>
          <w:color w:val="010000"/>
          <w:sz w:val="20"/>
        </w:rPr>
        <w:t xml:space="preserve"> </w:t>
      </w:r>
      <w:r w:rsidR="000A0566" w:rsidRPr="0035219D">
        <w:rPr>
          <w:rFonts w:ascii="Arial" w:hAnsi="Arial" w:cs="Arial"/>
          <w:color w:val="010000"/>
          <w:sz w:val="20"/>
        </w:rPr>
        <w:t xml:space="preserve">No. </w:t>
      </w:r>
      <w:r w:rsidRPr="0035219D">
        <w:rPr>
          <w:rFonts w:ascii="Arial" w:hAnsi="Arial" w:cs="Arial"/>
          <w:color w:val="010000"/>
          <w:sz w:val="20"/>
        </w:rPr>
        <w:t>7164/UBC</w:t>
      </w:r>
      <w:r w:rsidR="00306FF3">
        <w:rPr>
          <w:rFonts w:ascii="Arial" w:hAnsi="Arial" w:cs="Arial"/>
          <w:color w:val="010000"/>
          <w:sz w:val="20"/>
        </w:rPr>
        <w:t>K-PTTT dated October 24, 2023 by</w:t>
      </w:r>
      <w:r w:rsidRPr="0035219D">
        <w:rPr>
          <w:rFonts w:ascii="Arial" w:hAnsi="Arial" w:cs="Arial"/>
          <w:color w:val="010000"/>
          <w:sz w:val="20"/>
        </w:rPr>
        <w:t xml:space="preserve"> the State Securities Commission on the dossier to notify the maximum foreign ownership rate of </w:t>
      </w:r>
      <w:proofErr w:type="spellStart"/>
      <w:r w:rsidRPr="0035219D">
        <w:rPr>
          <w:rFonts w:ascii="Arial" w:hAnsi="Arial" w:cs="Arial"/>
          <w:color w:val="010000"/>
          <w:sz w:val="20"/>
        </w:rPr>
        <w:t>HaNoi</w:t>
      </w:r>
      <w:proofErr w:type="spellEnd"/>
      <w:r w:rsidRPr="0035219D">
        <w:rPr>
          <w:rFonts w:ascii="Arial" w:hAnsi="Arial" w:cs="Arial"/>
          <w:color w:val="010000"/>
          <w:sz w:val="20"/>
        </w:rPr>
        <w:t xml:space="preserve"> Railway Transport Joint Stock Company an</w:t>
      </w:r>
      <w:r w:rsidR="00EC5A1D" w:rsidRPr="0035219D">
        <w:rPr>
          <w:rFonts w:ascii="Arial" w:hAnsi="Arial" w:cs="Arial"/>
          <w:color w:val="010000"/>
          <w:sz w:val="20"/>
        </w:rPr>
        <w:t xml:space="preserve">d </w:t>
      </w:r>
      <w:r w:rsidR="00EC5A1D" w:rsidRPr="0035219D">
        <w:rPr>
          <w:rFonts w:ascii="Arial" w:hAnsi="Arial" w:cs="Arial"/>
          <w:color w:val="010000"/>
          <w:sz w:val="20"/>
          <w:lang w:val="vi-VN"/>
        </w:rPr>
        <w:t>D</w:t>
      </w:r>
      <w:proofErr w:type="spellStart"/>
      <w:r w:rsidRPr="0035219D">
        <w:rPr>
          <w:rFonts w:ascii="Arial" w:hAnsi="Arial" w:cs="Arial"/>
          <w:color w:val="010000"/>
          <w:sz w:val="20"/>
        </w:rPr>
        <w:t>ocument</w:t>
      </w:r>
      <w:proofErr w:type="spellEnd"/>
      <w:r w:rsidRPr="0035219D">
        <w:rPr>
          <w:rFonts w:ascii="Arial" w:hAnsi="Arial" w:cs="Arial"/>
          <w:color w:val="010000"/>
          <w:sz w:val="20"/>
        </w:rPr>
        <w:t xml:space="preserve"> </w:t>
      </w:r>
      <w:r w:rsidR="000A0566" w:rsidRPr="0035219D">
        <w:rPr>
          <w:rFonts w:ascii="Arial" w:hAnsi="Arial" w:cs="Arial"/>
          <w:color w:val="010000"/>
          <w:sz w:val="20"/>
        </w:rPr>
        <w:t xml:space="preserve">No. </w:t>
      </w:r>
      <w:r w:rsidRPr="0035219D">
        <w:rPr>
          <w:rFonts w:ascii="Arial" w:hAnsi="Arial" w:cs="Arial"/>
          <w:color w:val="010000"/>
          <w:sz w:val="20"/>
        </w:rPr>
        <w:t>7352/UBC</w:t>
      </w:r>
      <w:r w:rsidR="00306FF3">
        <w:rPr>
          <w:rFonts w:ascii="Arial" w:hAnsi="Arial" w:cs="Arial"/>
          <w:color w:val="010000"/>
          <w:sz w:val="20"/>
        </w:rPr>
        <w:t>K-PTTT dated October 31, 2023 by</w:t>
      </w:r>
      <w:r w:rsidRPr="0035219D">
        <w:rPr>
          <w:rFonts w:ascii="Arial" w:hAnsi="Arial" w:cs="Arial"/>
          <w:color w:val="010000"/>
          <w:sz w:val="20"/>
        </w:rPr>
        <w:t xml:space="preserve"> the State Securities Commission on the dossier to notify the maximum foreign ownership rate of Saigon Railway Transport Joint Stock Company, in which the State Securities Commission has confirmed that the maximum foreign ownership rate in the two companies is 0%; The maximum foreign ownership rate at the Consolidated Company is 0% due to the Consolidated Company inherits all business lines from </w:t>
      </w:r>
      <w:proofErr w:type="spellStart"/>
      <w:r w:rsidRPr="0035219D">
        <w:rPr>
          <w:rFonts w:ascii="Arial" w:hAnsi="Arial" w:cs="Arial"/>
          <w:color w:val="010000"/>
          <w:sz w:val="20"/>
        </w:rPr>
        <w:t>HaNoi</w:t>
      </w:r>
      <w:proofErr w:type="spellEnd"/>
      <w:r w:rsidRPr="0035219D">
        <w:rPr>
          <w:rFonts w:ascii="Arial" w:hAnsi="Arial" w:cs="Arial"/>
          <w:color w:val="010000"/>
          <w:sz w:val="20"/>
        </w:rPr>
        <w:t xml:space="preserve"> Railway Transport Joint Stock Company and Saigon Railway Transport Joint Stock Company.</w:t>
      </w:r>
    </w:p>
    <w:p w14:paraId="00000005" w14:textId="105DAE11" w:rsidR="00D34120" w:rsidRPr="0035219D" w:rsidRDefault="00394F79" w:rsidP="00306FF3">
      <w:pPr>
        <w:numPr>
          <w:ilvl w:val="0"/>
          <w:numId w:val="1"/>
        </w:numPr>
        <w:pBdr>
          <w:top w:val="nil"/>
          <w:left w:val="nil"/>
          <w:bottom w:val="nil"/>
          <w:right w:val="nil"/>
          <w:between w:val="nil"/>
        </w:pBdr>
        <w:tabs>
          <w:tab w:val="left" w:pos="432"/>
          <w:tab w:val="left" w:pos="987"/>
        </w:tabs>
        <w:spacing w:after="120" w:line="360" w:lineRule="auto"/>
        <w:jc w:val="both"/>
        <w:rPr>
          <w:rFonts w:ascii="Arial" w:eastAsia="Arial" w:hAnsi="Arial" w:cs="Arial"/>
          <w:color w:val="010000"/>
          <w:sz w:val="20"/>
          <w:szCs w:val="20"/>
        </w:rPr>
      </w:pPr>
      <w:proofErr w:type="spellStart"/>
      <w:r w:rsidRPr="0035219D">
        <w:rPr>
          <w:rFonts w:ascii="Arial" w:hAnsi="Arial" w:cs="Arial"/>
          <w:color w:val="010000"/>
          <w:sz w:val="20"/>
        </w:rPr>
        <w:t>HaNoi</w:t>
      </w:r>
      <w:proofErr w:type="spellEnd"/>
      <w:r w:rsidRPr="0035219D">
        <w:rPr>
          <w:rFonts w:ascii="Arial" w:hAnsi="Arial" w:cs="Arial"/>
          <w:color w:val="010000"/>
          <w:sz w:val="20"/>
        </w:rPr>
        <w:t xml:space="preserve"> Railway Transport Joint Stock Company and Saigon Railway Transport Joint Stock Company swap shares to consolidate businesses, not issuing additional shares to foreign investors, so the foreign investor ownership rate of the company after consolidating will be the foreign investor ownership rate of </w:t>
      </w:r>
      <w:proofErr w:type="spellStart"/>
      <w:r w:rsidRPr="0035219D">
        <w:rPr>
          <w:rFonts w:ascii="Arial" w:hAnsi="Arial" w:cs="Arial"/>
          <w:color w:val="010000"/>
          <w:sz w:val="20"/>
        </w:rPr>
        <w:t>HaNoi</w:t>
      </w:r>
      <w:proofErr w:type="spellEnd"/>
      <w:r w:rsidRPr="0035219D">
        <w:rPr>
          <w:rFonts w:ascii="Arial" w:hAnsi="Arial" w:cs="Arial"/>
          <w:color w:val="010000"/>
          <w:sz w:val="20"/>
        </w:rPr>
        <w:t xml:space="preserve"> Railway Transport Joint Stock Company and Saigon Railway Transport Joint Stock Company according to the swap rate. Assuming the foreign investor ownership rate at </w:t>
      </w:r>
      <w:proofErr w:type="spellStart"/>
      <w:r w:rsidRPr="0035219D">
        <w:rPr>
          <w:rFonts w:ascii="Arial" w:hAnsi="Arial" w:cs="Arial"/>
          <w:color w:val="010000"/>
          <w:sz w:val="20"/>
        </w:rPr>
        <w:t>HaNoi</w:t>
      </w:r>
      <w:proofErr w:type="spellEnd"/>
      <w:r w:rsidRPr="0035219D">
        <w:rPr>
          <w:rFonts w:ascii="Arial" w:hAnsi="Arial" w:cs="Arial"/>
          <w:color w:val="010000"/>
          <w:sz w:val="20"/>
        </w:rPr>
        <w:t xml:space="preserve"> Railway Transport Joint Stock Company and Saigon Railway Transport Joint Stock Company remains unchanged compared to that on the record date for the list of shareholders on February 28, 2024 of </w:t>
      </w:r>
      <w:proofErr w:type="spellStart"/>
      <w:r w:rsidRPr="0035219D">
        <w:rPr>
          <w:rFonts w:ascii="Arial" w:hAnsi="Arial" w:cs="Arial"/>
          <w:color w:val="010000"/>
          <w:sz w:val="20"/>
        </w:rPr>
        <w:t>HaNoi</w:t>
      </w:r>
      <w:proofErr w:type="spellEnd"/>
      <w:r w:rsidRPr="0035219D">
        <w:rPr>
          <w:rFonts w:ascii="Arial" w:hAnsi="Arial" w:cs="Arial"/>
          <w:color w:val="010000"/>
          <w:sz w:val="20"/>
        </w:rPr>
        <w:t xml:space="preserve"> Railway Transport Joint Stock Company, the list of shareholders recorded on April 1, 2024 of Saigon Railway Transport Joint Stock Company, after swapping shares to consolidate with the rate in accordance with the plan approved by the </w:t>
      </w:r>
      <w:r w:rsidR="00306FF3">
        <w:rPr>
          <w:rFonts w:ascii="Arial" w:hAnsi="Arial" w:cs="Arial"/>
          <w:color w:val="010000"/>
          <w:sz w:val="20"/>
        </w:rPr>
        <w:t>General Meeting</w:t>
      </w:r>
      <w:r w:rsidRPr="0035219D">
        <w:rPr>
          <w:rFonts w:ascii="Arial" w:hAnsi="Arial" w:cs="Arial"/>
          <w:color w:val="010000"/>
          <w:sz w:val="20"/>
        </w:rPr>
        <w:t xml:space="preserve"> of companies, the expected actual foreign ownership rate at the consolidated company is 0.034%, lower than the company after consolidating (foreign ownership rate of </w:t>
      </w:r>
      <w:proofErr w:type="spellStart"/>
      <w:r w:rsidRPr="0035219D">
        <w:rPr>
          <w:rFonts w:ascii="Arial" w:hAnsi="Arial" w:cs="Arial"/>
          <w:color w:val="010000"/>
          <w:sz w:val="20"/>
        </w:rPr>
        <w:t>HaNoi</w:t>
      </w:r>
      <w:proofErr w:type="spellEnd"/>
      <w:r w:rsidRPr="0035219D">
        <w:rPr>
          <w:rFonts w:ascii="Arial" w:hAnsi="Arial" w:cs="Arial"/>
          <w:color w:val="010000"/>
          <w:sz w:val="20"/>
        </w:rPr>
        <w:t xml:space="preserve"> Railway Transport Joint Stock Company and Saigon Railway Transport Joint Stock Company before consolidating was 0.09%). </w:t>
      </w:r>
      <w:proofErr w:type="spellStart"/>
      <w:r w:rsidRPr="0035219D">
        <w:rPr>
          <w:rFonts w:ascii="Arial" w:hAnsi="Arial" w:cs="Arial"/>
          <w:color w:val="010000"/>
          <w:sz w:val="20"/>
        </w:rPr>
        <w:t>HaNoi</w:t>
      </w:r>
      <w:proofErr w:type="spellEnd"/>
      <w:r w:rsidRPr="0035219D">
        <w:rPr>
          <w:rFonts w:ascii="Arial" w:hAnsi="Arial" w:cs="Arial"/>
          <w:color w:val="010000"/>
          <w:sz w:val="20"/>
        </w:rPr>
        <w:t xml:space="preserve"> Railway Transport Joint Stock Company and Saigon Railway Transport Joint Stock Company registered the maximum foreign ownership rate with the State Securities Commission to </w:t>
      </w:r>
      <w:r w:rsidR="0035219D" w:rsidRPr="0035219D">
        <w:rPr>
          <w:rFonts w:ascii="Arial" w:hAnsi="Arial" w:cs="Arial"/>
          <w:color w:val="010000"/>
          <w:sz w:val="20"/>
        </w:rPr>
        <w:t>limit</w:t>
      </w:r>
      <w:r w:rsidRPr="0035219D">
        <w:rPr>
          <w:rFonts w:ascii="Arial" w:hAnsi="Arial" w:cs="Arial"/>
          <w:color w:val="010000"/>
          <w:sz w:val="20"/>
        </w:rPr>
        <w:t xml:space="preserve"> the foreign investor </w:t>
      </w:r>
      <w:r w:rsidR="0035219D" w:rsidRPr="0035219D">
        <w:rPr>
          <w:rFonts w:ascii="Arial" w:hAnsi="Arial" w:cs="Arial"/>
          <w:color w:val="010000"/>
          <w:sz w:val="20"/>
        </w:rPr>
        <w:t xml:space="preserve">ownership rate </w:t>
      </w:r>
      <w:r w:rsidRPr="0035219D">
        <w:rPr>
          <w:rFonts w:ascii="Arial" w:hAnsi="Arial" w:cs="Arial"/>
          <w:color w:val="010000"/>
          <w:sz w:val="20"/>
        </w:rPr>
        <w:t xml:space="preserve">of the Company before consolidating. </w:t>
      </w:r>
      <w:proofErr w:type="spellStart"/>
      <w:r w:rsidRPr="0035219D">
        <w:rPr>
          <w:rFonts w:ascii="Arial" w:hAnsi="Arial" w:cs="Arial"/>
          <w:color w:val="010000"/>
          <w:sz w:val="20"/>
        </w:rPr>
        <w:t>HaNoi</w:t>
      </w:r>
      <w:proofErr w:type="spellEnd"/>
      <w:r w:rsidRPr="0035219D">
        <w:rPr>
          <w:rFonts w:ascii="Arial" w:hAnsi="Arial" w:cs="Arial"/>
          <w:color w:val="010000"/>
          <w:sz w:val="20"/>
        </w:rPr>
        <w:t xml:space="preserve"> Railway Transport Joint Stock Company committed that the foreign ownership rate at the enterprise will not increase compared to the current rate, ensuring that the foreign ownership rate at the consolidated company will not increase when swapping shares.</w:t>
      </w:r>
    </w:p>
    <w:p w14:paraId="00000006" w14:textId="72D74CE9" w:rsidR="00D34120" w:rsidRPr="0035219D" w:rsidRDefault="00394F79" w:rsidP="00306FF3">
      <w:pPr>
        <w:numPr>
          <w:ilvl w:val="0"/>
          <w:numId w:val="1"/>
        </w:numPr>
        <w:pBdr>
          <w:top w:val="nil"/>
          <w:left w:val="nil"/>
          <w:bottom w:val="nil"/>
          <w:right w:val="nil"/>
          <w:between w:val="nil"/>
        </w:pBdr>
        <w:tabs>
          <w:tab w:val="left" w:pos="432"/>
          <w:tab w:val="left" w:pos="858"/>
        </w:tabs>
        <w:spacing w:after="120" w:line="360" w:lineRule="auto"/>
        <w:jc w:val="both"/>
        <w:rPr>
          <w:rFonts w:ascii="Arial" w:eastAsia="Arial" w:hAnsi="Arial" w:cs="Arial"/>
          <w:color w:val="010000"/>
          <w:sz w:val="20"/>
          <w:szCs w:val="20"/>
        </w:rPr>
      </w:pPr>
      <w:r w:rsidRPr="0035219D">
        <w:rPr>
          <w:rFonts w:ascii="Arial" w:hAnsi="Arial" w:cs="Arial"/>
          <w:color w:val="010000"/>
          <w:sz w:val="20"/>
        </w:rPr>
        <w:t xml:space="preserve">The Consolidated Company, after being registered as a business and public company with the State Securities Commission, will notify the maximum foreign investor ownership rate in the </w:t>
      </w:r>
      <w:r w:rsidR="00306FF3">
        <w:rPr>
          <w:rFonts w:ascii="Arial" w:hAnsi="Arial" w:cs="Arial"/>
          <w:color w:val="010000"/>
          <w:sz w:val="20"/>
        </w:rPr>
        <w:t>Company under</w:t>
      </w:r>
      <w:r w:rsidRPr="0035219D">
        <w:rPr>
          <w:rFonts w:ascii="Arial" w:hAnsi="Arial" w:cs="Arial"/>
          <w:color w:val="010000"/>
          <w:sz w:val="20"/>
        </w:rPr>
        <w:t xml:space="preserve"> Article 141 of Decree </w:t>
      </w:r>
      <w:r w:rsidR="000A0566" w:rsidRPr="0035219D">
        <w:rPr>
          <w:rFonts w:ascii="Arial" w:hAnsi="Arial" w:cs="Arial"/>
          <w:color w:val="010000"/>
          <w:sz w:val="20"/>
        </w:rPr>
        <w:t xml:space="preserve">No. </w:t>
      </w:r>
      <w:r w:rsidRPr="0035219D">
        <w:rPr>
          <w:rFonts w:ascii="Arial" w:hAnsi="Arial" w:cs="Arial"/>
          <w:color w:val="010000"/>
          <w:sz w:val="20"/>
        </w:rPr>
        <w:t>155/2020/ND-CP dated December 31, 2020.</w:t>
      </w:r>
    </w:p>
    <w:p w14:paraId="00000007" w14:textId="77777777" w:rsidR="00D34120" w:rsidRPr="0035219D" w:rsidRDefault="00394F79" w:rsidP="00306F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219D">
        <w:rPr>
          <w:rFonts w:ascii="Arial" w:hAnsi="Arial" w:cs="Arial"/>
          <w:color w:val="010000"/>
          <w:sz w:val="20"/>
        </w:rPr>
        <w:lastRenderedPageBreak/>
        <w:t>‎‎Article 2. Terms of enforcement</w:t>
      </w:r>
    </w:p>
    <w:p w14:paraId="00000008" w14:textId="0B0F345C" w:rsidR="00D34120" w:rsidRPr="0035219D" w:rsidRDefault="00394F79" w:rsidP="00306F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219D">
        <w:rPr>
          <w:rFonts w:ascii="Arial" w:hAnsi="Arial" w:cs="Arial"/>
          <w:color w:val="010000"/>
          <w:sz w:val="20"/>
        </w:rPr>
        <w:t xml:space="preserve">This </w:t>
      </w:r>
      <w:r w:rsidR="00306FF3">
        <w:rPr>
          <w:rFonts w:ascii="Arial" w:hAnsi="Arial" w:cs="Arial"/>
          <w:color w:val="010000"/>
          <w:sz w:val="20"/>
        </w:rPr>
        <w:t xml:space="preserve">Board </w:t>
      </w:r>
      <w:r w:rsidRPr="0035219D">
        <w:rPr>
          <w:rFonts w:ascii="Arial" w:hAnsi="Arial" w:cs="Arial"/>
          <w:color w:val="010000"/>
          <w:sz w:val="20"/>
        </w:rPr>
        <w:t>Decision takes effect on the date of its signing.</w:t>
      </w:r>
    </w:p>
    <w:p w14:paraId="00000009" w14:textId="70CC1DC8" w:rsidR="00D34120" w:rsidRPr="0035219D" w:rsidRDefault="00394F79" w:rsidP="00306FF3">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35219D">
        <w:rPr>
          <w:rFonts w:ascii="Arial" w:hAnsi="Arial" w:cs="Arial"/>
          <w:color w:val="010000"/>
          <w:sz w:val="20"/>
        </w:rPr>
        <w:t xml:space="preserve">Members of the Board of Directors, Deputy </w:t>
      </w:r>
      <w:r w:rsidR="00306FF3">
        <w:rPr>
          <w:rFonts w:ascii="Arial" w:hAnsi="Arial" w:cs="Arial"/>
          <w:color w:val="010000"/>
          <w:sz w:val="20"/>
        </w:rPr>
        <w:t>Managing Director, Chief Accountant</w:t>
      </w:r>
      <w:r w:rsidRPr="0035219D">
        <w:rPr>
          <w:rFonts w:ascii="Arial" w:hAnsi="Arial" w:cs="Arial"/>
          <w:color w:val="010000"/>
          <w:sz w:val="20"/>
        </w:rPr>
        <w:t xml:space="preserve"> and Heads of relevant departments in the Company are responsible for implementing this Decision./.</w:t>
      </w:r>
    </w:p>
    <w:p w14:paraId="4BF17428" w14:textId="697B141E" w:rsidR="0035219D" w:rsidRPr="0035219D" w:rsidRDefault="0035219D" w:rsidP="00306FF3">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0000000B" w14:textId="325F7778" w:rsidR="00D34120" w:rsidRPr="0035219D" w:rsidRDefault="00394F79" w:rsidP="00306F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219D">
        <w:rPr>
          <w:rFonts w:ascii="Arial" w:hAnsi="Arial" w:cs="Arial"/>
          <w:color w:val="010000"/>
          <w:sz w:val="20"/>
        </w:rPr>
        <w:t xml:space="preserve">On June 20, 2024, </w:t>
      </w:r>
      <w:proofErr w:type="spellStart"/>
      <w:r w:rsidRPr="0035219D">
        <w:rPr>
          <w:rFonts w:ascii="Arial" w:hAnsi="Arial" w:cs="Arial"/>
          <w:color w:val="010000"/>
          <w:sz w:val="20"/>
        </w:rPr>
        <w:t>HaNoi</w:t>
      </w:r>
      <w:proofErr w:type="spellEnd"/>
      <w:r w:rsidRPr="0035219D">
        <w:rPr>
          <w:rFonts w:ascii="Arial" w:hAnsi="Arial" w:cs="Arial"/>
          <w:color w:val="010000"/>
          <w:sz w:val="20"/>
        </w:rPr>
        <w:t xml:space="preserve"> Railway Transport Joint Stock Company announced Decision </w:t>
      </w:r>
      <w:r w:rsidR="000A0566" w:rsidRPr="0035219D">
        <w:rPr>
          <w:rFonts w:ascii="Arial" w:hAnsi="Arial" w:cs="Arial"/>
          <w:color w:val="010000"/>
          <w:sz w:val="20"/>
        </w:rPr>
        <w:t xml:space="preserve">No. </w:t>
      </w:r>
      <w:r w:rsidRPr="0035219D">
        <w:rPr>
          <w:rFonts w:ascii="Arial" w:hAnsi="Arial" w:cs="Arial"/>
          <w:color w:val="010000"/>
          <w:sz w:val="20"/>
        </w:rPr>
        <w:t>111/QD-HDQT on approving the share issuance registration dossier for swapping shares according to the consolidation contract as follows:</w:t>
      </w:r>
    </w:p>
    <w:p w14:paraId="0000000C" w14:textId="155306A5" w:rsidR="00D34120" w:rsidRPr="0035219D" w:rsidRDefault="00394F79" w:rsidP="00306F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219D">
        <w:rPr>
          <w:rFonts w:ascii="Arial" w:hAnsi="Arial" w:cs="Arial"/>
          <w:color w:val="010000"/>
          <w:sz w:val="20"/>
        </w:rPr>
        <w:t xml:space="preserve">‎‎Article 1. The Board of Directors of </w:t>
      </w:r>
      <w:proofErr w:type="spellStart"/>
      <w:r w:rsidRPr="0035219D">
        <w:rPr>
          <w:rFonts w:ascii="Arial" w:hAnsi="Arial" w:cs="Arial"/>
          <w:color w:val="010000"/>
          <w:sz w:val="20"/>
        </w:rPr>
        <w:t>HaNoi</w:t>
      </w:r>
      <w:proofErr w:type="spellEnd"/>
      <w:r w:rsidRPr="0035219D">
        <w:rPr>
          <w:rFonts w:ascii="Arial" w:hAnsi="Arial" w:cs="Arial"/>
          <w:color w:val="010000"/>
          <w:sz w:val="20"/>
        </w:rPr>
        <w:t xml:space="preserve"> Railway Transport Joint Stock Company discussed and approve</w:t>
      </w:r>
      <w:r w:rsidR="00306FF3">
        <w:rPr>
          <w:rFonts w:ascii="Arial" w:hAnsi="Arial" w:cs="Arial"/>
          <w:color w:val="010000"/>
          <w:sz w:val="20"/>
        </w:rPr>
        <w:t>d the dossiers for share issu</w:t>
      </w:r>
      <w:r w:rsidRPr="0035219D">
        <w:rPr>
          <w:rFonts w:ascii="Arial" w:hAnsi="Arial" w:cs="Arial"/>
          <w:color w:val="010000"/>
          <w:sz w:val="20"/>
        </w:rPr>
        <w:t xml:space="preserve">e to swap shares according to the consolidation contract between </w:t>
      </w:r>
      <w:proofErr w:type="spellStart"/>
      <w:r w:rsidRPr="0035219D">
        <w:rPr>
          <w:rFonts w:ascii="Arial" w:hAnsi="Arial" w:cs="Arial"/>
          <w:color w:val="010000"/>
          <w:sz w:val="20"/>
        </w:rPr>
        <w:t>HaNoi</w:t>
      </w:r>
      <w:proofErr w:type="spellEnd"/>
      <w:r w:rsidRPr="0035219D">
        <w:rPr>
          <w:rFonts w:ascii="Arial" w:hAnsi="Arial" w:cs="Arial"/>
          <w:color w:val="010000"/>
          <w:sz w:val="20"/>
        </w:rPr>
        <w:t xml:space="preserve"> Railway Transport Joint Stock Company and Saigon Railway Transport Joint Stock Company.</w:t>
      </w:r>
    </w:p>
    <w:p w14:paraId="0000000D" w14:textId="31744F86" w:rsidR="00D34120" w:rsidRPr="0035219D" w:rsidRDefault="00394F79" w:rsidP="00306F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219D">
        <w:rPr>
          <w:rFonts w:ascii="Arial" w:hAnsi="Arial" w:cs="Arial"/>
          <w:color w:val="010000"/>
          <w:sz w:val="20"/>
        </w:rPr>
        <w:t xml:space="preserve">Share Issuance Registration Dossier submitted to the State Securities Commission to register </w:t>
      </w:r>
      <w:r w:rsidR="00EC5A1D" w:rsidRPr="0035219D">
        <w:rPr>
          <w:rFonts w:ascii="Arial" w:hAnsi="Arial" w:cs="Arial"/>
          <w:color w:val="010000"/>
          <w:sz w:val="20"/>
          <w:lang w:val="vi-VN"/>
        </w:rPr>
        <w:t xml:space="preserve">the share issuance </w:t>
      </w:r>
      <w:r w:rsidRPr="0035219D">
        <w:rPr>
          <w:rFonts w:ascii="Arial" w:hAnsi="Arial" w:cs="Arial"/>
          <w:color w:val="010000"/>
          <w:sz w:val="20"/>
        </w:rPr>
        <w:t xml:space="preserve">to swap shares according to the consolidation contract </w:t>
      </w:r>
      <w:r w:rsidR="00EC5A1D" w:rsidRPr="0035219D">
        <w:rPr>
          <w:rFonts w:ascii="Arial" w:hAnsi="Arial" w:cs="Arial"/>
          <w:color w:val="010000"/>
          <w:sz w:val="20"/>
          <w:lang w:val="vi-VN"/>
        </w:rPr>
        <w:t xml:space="preserve">in </w:t>
      </w:r>
      <w:r w:rsidR="00306FF3">
        <w:rPr>
          <w:rFonts w:ascii="Arial" w:hAnsi="Arial" w:cs="Arial"/>
          <w:color w:val="010000"/>
          <w:sz w:val="20"/>
        </w:rPr>
        <w:t>the Issu</w:t>
      </w:r>
      <w:r w:rsidRPr="0035219D">
        <w:rPr>
          <w:rFonts w:ascii="Arial" w:hAnsi="Arial" w:cs="Arial"/>
          <w:color w:val="010000"/>
          <w:sz w:val="20"/>
        </w:rPr>
        <w:t>e Plan approved in the Annual General Mandate</w:t>
      </w:r>
      <w:r w:rsidR="00EC5A1D" w:rsidRPr="0035219D">
        <w:rPr>
          <w:rFonts w:ascii="Arial" w:hAnsi="Arial" w:cs="Arial"/>
          <w:color w:val="010000"/>
          <w:sz w:val="20"/>
          <w:lang w:val="vi-VN"/>
        </w:rPr>
        <w:t xml:space="preserve"> </w:t>
      </w:r>
      <w:r w:rsidRPr="0035219D">
        <w:rPr>
          <w:rFonts w:ascii="Arial" w:hAnsi="Arial" w:cs="Arial"/>
          <w:color w:val="010000"/>
          <w:sz w:val="20"/>
        </w:rPr>
        <w:t xml:space="preserve">2024 </w:t>
      </w:r>
      <w:r w:rsidR="000A0566" w:rsidRPr="0035219D">
        <w:rPr>
          <w:rFonts w:ascii="Arial" w:hAnsi="Arial" w:cs="Arial"/>
          <w:color w:val="010000"/>
          <w:sz w:val="20"/>
        </w:rPr>
        <w:t xml:space="preserve">No. </w:t>
      </w:r>
      <w:r w:rsidRPr="0035219D">
        <w:rPr>
          <w:rFonts w:ascii="Arial" w:hAnsi="Arial" w:cs="Arial"/>
          <w:color w:val="010000"/>
          <w:sz w:val="20"/>
        </w:rPr>
        <w:t>01-24/</w:t>
      </w:r>
      <w:r w:rsidR="00306FF3">
        <w:rPr>
          <w:rFonts w:ascii="Arial" w:hAnsi="Arial" w:cs="Arial"/>
          <w:color w:val="010000"/>
          <w:sz w:val="20"/>
        </w:rPr>
        <w:t>NQ-DHDCD dated April 26, 2024 by</w:t>
      </w:r>
      <w:r w:rsidRPr="0035219D">
        <w:rPr>
          <w:rFonts w:ascii="Arial" w:hAnsi="Arial" w:cs="Arial"/>
          <w:color w:val="010000"/>
          <w:sz w:val="20"/>
        </w:rPr>
        <w:t xml:space="preserve"> </w:t>
      </w:r>
      <w:proofErr w:type="spellStart"/>
      <w:r w:rsidRPr="0035219D">
        <w:rPr>
          <w:rFonts w:ascii="Arial" w:hAnsi="Arial" w:cs="Arial"/>
          <w:color w:val="010000"/>
          <w:sz w:val="20"/>
        </w:rPr>
        <w:t>HaNoi</w:t>
      </w:r>
      <w:proofErr w:type="spellEnd"/>
      <w:r w:rsidRPr="0035219D">
        <w:rPr>
          <w:rFonts w:ascii="Arial" w:hAnsi="Arial" w:cs="Arial"/>
          <w:color w:val="010000"/>
          <w:sz w:val="20"/>
        </w:rPr>
        <w:t xml:space="preserve"> Railway Transport Joint Stock Company.</w:t>
      </w:r>
    </w:p>
    <w:p w14:paraId="0000000E" w14:textId="77777777" w:rsidR="00D34120" w:rsidRPr="0035219D" w:rsidRDefault="00394F79" w:rsidP="00306F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219D">
        <w:rPr>
          <w:rFonts w:ascii="Arial" w:hAnsi="Arial" w:cs="Arial"/>
          <w:color w:val="010000"/>
          <w:sz w:val="20"/>
        </w:rPr>
        <w:t>‎‎Article 2. Implementation</w:t>
      </w:r>
    </w:p>
    <w:p w14:paraId="0000000F" w14:textId="27A01CC4" w:rsidR="00D34120" w:rsidRPr="0035219D" w:rsidRDefault="00394F79" w:rsidP="00306F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35219D">
        <w:rPr>
          <w:rFonts w:ascii="Arial" w:hAnsi="Arial" w:cs="Arial"/>
          <w:color w:val="010000"/>
          <w:sz w:val="20"/>
        </w:rPr>
        <w:t xml:space="preserve">The Board of Directors assigned the Deputy </w:t>
      </w:r>
      <w:r w:rsidR="00306FF3">
        <w:rPr>
          <w:rFonts w:ascii="Arial" w:hAnsi="Arial" w:cs="Arial"/>
          <w:color w:val="010000"/>
          <w:sz w:val="20"/>
        </w:rPr>
        <w:t>Managing Director, under specific circumstances</w:t>
      </w:r>
      <w:r w:rsidRPr="0035219D">
        <w:rPr>
          <w:rFonts w:ascii="Arial" w:hAnsi="Arial" w:cs="Arial"/>
          <w:color w:val="010000"/>
          <w:sz w:val="20"/>
        </w:rPr>
        <w:t>, to be responsible for deciding on the signing, amendment, adjustment, and additional submission o</w:t>
      </w:r>
      <w:r w:rsidR="00306FF3">
        <w:rPr>
          <w:rFonts w:ascii="Arial" w:hAnsi="Arial" w:cs="Arial"/>
          <w:color w:val="010000"/>
          <w:sz w:val="20"/>
        </w:rPr>
        <w:t>f documents in the Share Issu</w:t>
      </w:r>
      <w:bookmarkStart w:id="1" w:name="_GoBack"/>
      <w:bookmarkEnd w:id="1"/>
      <w:r w:rsidRPr="0035219D">
        <w:rPr>
          <w:rFonts w:ascii="Arial" w:hAnsi="Arial" w:cs="Arial"/>
          <w:color w:val="010000"/>
          <w:sz w:val="20"/>
        </w:rPr>
        <w:t>e Registration Dossier as requested by the State Securities Commissi</w:t>
      </w:r>
      <w:r w:rsidR="00EC5A1D" w:rsidRPr="0035219D">
        <w:rPr>
          <w:rFonts w:ascii="Arial" w:hAnsi="Arial" w:cs="Arial"/>
          <w:color w:val="010000"/>
          <w:sz w:val="20"/>
        </w:rPr>
        <w:t>on and/or competent authority (</w:t>
      </w:r>
      <w:r w:rsidR="00EC5A1D" w:rsidRPr="0035219D">
        <w:rPr>
          <w:rFonts w:ascii="Arial" w:hAnsi="Arial" w:cs="Arial"/>
          <w:color w:val="010000"/>
          <w:sz w:val="20"/>
          <w:lang w:val="vi-VN"/>
        </w:rPr>
        <w:t>if</w:t>
      </w:r>
      <w:r w:rsidRPr="0035219D">
        <w:rPr>
          <w:rFonts w:ascii="Arial" w:hAnsi="Arial" w:cs="Arial"/>
          <w:color w:val="010000"/>
          <w:sz w:val="20"/>
        </w:rPr>
        <w:t xml:space="preserve"> any) to implement the share issuance to swap shares according to the consolidation contract </w:t>
      </w:r>
      <w:r w:rsidR="00306FF3">
        <w:rPr>
          <w:rFonts w:ascii="Arial" w:hAnsi="Arial" w:cs="Arial"/>
          <w:color w:val="010000"/>
          <w:sz w:val="20"/>
        </w:rPr>
        <w:t>under applicable laws</w:t>
      </w:r>
      <w:r w:rsidRPr="0035219D">
        <w:rPr>
          <w:rFonts w:ascii="Arial" w:hAnsi="Arial" w:cs="Arial"/>
          <w:color w:val="010000"/>
          <w:sz w:val="20"/>
        </w:rPr>
        <w:t xml:space="preserve"> and approval of the </w:t>
      </w:r>
      <w:r w:rsidR="00306FF3">
        <w:rPr>
          <w:rFonts w:ascii="Arial" w:hAnsi="Arial" w:cs="Arial"/>
          <w:color w:val="010000"/>
          <w:sz w:val="20"/>
        </w:rPr>
        <w:t>General Meeting/</w:t>
      </w:r>
      <w:r w:rsidRPr="0035219D">
        <w:rPr>
          <w:rFonts w:ascii="Arial" w:hAnsi="Arial" w:cs="Arial"/>
          <w:color w:val="010000"/>
          <w:sz w:val="20"/>
        </w:rPr>
        <w:t xml:space="preserve"> Board of Directors.</w:t>
      </w:r>
    </w:p>
    <w:p w14:paraId="00000010" w14:textId="77777777" w:rsidR="00D34120" w:rsidRPr="0035219D" w:rsidRDefault="00394F79" w:rsidP="00306F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219D">
        <w:rPr>
          <w:rFonts w:ascii="Arial" w:hAnsi="Arial" w:cs="Arial"/>
          <w:color w:val="010000"/>
          <w:sz w:val="20"/>
        </w:rPr>
        <w:t>‎‎Article 3. Terms of enforcement</w:t>
      </w:r>
    </w:p>
    <w:p w14:paraId="00000011" w14:textId="4094B7BA" w:rsidR="00D34120" w:rsidRPr="0035219D" w:rsidRDefault="00394F79" w:rsidP="00306F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219D">
        <w:rPr>
          <w:rFonts w:ascii="Arial" w:hAnsi="Arial" w:cs="Arial"/>
          <w:color w:val="010000"/>
          <w:sz w:val="20"/>
        </w:rPr>
        <w:t xml:space="preserve">This </w:t>
      </w:r>
      <w:r w:rsidR="00306FF3">
        <w:rPr>
          <w:rFonts w:ascii="Arial" w:hAnsi="Arial" w:cs="Arial"/>
          <w:color w:val="010000"/>
          <w:sz w:val="20"/>
        </w:rPr>
        <w:t xml:space="preserve">Board </w:t>
      </w:r>
      <w:r w:rsidRPr="0035219D">
        <w:rPr>
          <w:rFonts w:ascii="Arial" w:hAnsi="Arial" w:cs="Arial"/>
          <w:color w:val="010000"/>
          <w:sz w:val="20"/>
        </w:rPr>
        <w:t>Decision takes effect on the date of its signing.</w:t>
      </w:r>
    </w:p>
    <w:p w14:paraId="00000012" w14:textId="08F440E0" w:rsidR="00D34120" w:rsidRPr="0035219D" w:rsidRDefault="00394F79" w:rsidP="00306F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5219D">
        <w:rPr>
          <w:rFonts w:ascii="Arial" w:hAnsi="Arial" w:cs="Arial"/>
          <w:color w:val="010000"/>
          <w:sz w:val="20"/>
        </w:rPr>
        <w:t>Mem</w:t>
      </w:r>
      <w:r w:rsidR="00306FF3">
        <w:rPr>
          <w:rFonts w:ascii="Arial" w:hAnsi="Arial" w:cs="Arial"/>
          <w:color w:val="010000"/>
          <w:sz w:val="20"/>
        </w:rPr>
        <w:t xml:space="preserve">bers of the Board of Directors, </w:t>
      </w:r>
      <w:r w:rsidRPr="0035219D">
        <w:rPr>
          <w:rFonts w:ascii="Arial" w:hAnsi="Arial" w:cs="Arial"/>
          <w:color w:val="010000"/>
          <w:sz w:val="20"/>
        </w:rPr>
        <w:t xml:space="preserve">Deputy </w:t>
      </w:r>
      <w:r w:rsidR="00306FF3">
        <w:rPr>
          <w:rFonts w:ascii="Arial" w:hAnsi="Arial" w:cs="Arial"/>
          <w:color w:val="010000"/>
          <w:sz w:val="20"/>
        </w:rPr>
        <w:t xml:space="preserve">Managing </w:t>
      </w:r>
      <w:proofErr w:type="spellStart"/>
      <w:r w:rsidR="00306FF3">
        <w:rPr>
          <w:rFonts w:ascii="Arial" w:hAnsi="Arial" w:cs="Arial"/>
          <w:color w:val="010000"/>
          <w:sz w:val="20"/>
        </w:rPr>
        <w:t>Direcrtor</w:t>
      </w:r>
      <w:proofErr w:type="spellEnd"/>
      <w:r w:rsidR="00306FF3">
        <w:rPr>
          <w:rFonts w:ascii="Arial" w:hAnsi="Arial" w:cs="Arial"/>
          <w:color w:val="010000"/>
          <w:sz w:val="20"/>
        </w:rPr>
        <w:t>, Chief Accountant</w:t>
      </w:r>
      <w:r w:rsidRPr="0035219D">
        <w:rPr>
          <w:rFonts w:ascii="Arial" w:hAnsi="Arial" w:cs="Arial"/>
          <w:color w:val="010000"/>
          <w:sz w:val="20"/>
        </w:rPr>
        <w:t xml:space="preserve"> and Heads of relevant departments in the Company are responsible for implementing this Resolution./.</w:t>
      </w:r>
    </w:p>
    <w:sectPr w:rsidR="00D34120" w:rsidRPr="0035219D" w:rsidSect="00E31DE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E0E9B"/>
    <w:multiLevelType w:val="multilevel"/>
    <w:tmpl w:val="EABCBD4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20"/>
    <w:rsid w:val="000A0566"/>
    <w:rsid w:val="00306FF3"/>
    <w:rsid w:val="0035219D"/>
    <w:rsid w:val="00394F79"/>
    <w:rsid w:val="007B65FA"/>
    <w:rsid w:val="00D34120"/>
    <w:rsid w:val="00E31DE3"/>
    <w:rsid w:val="00EC5A1D"/>
    <w:rsid w:val="00FB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ABA03"/>
  <w15:docId w15:val="{91C0402C-F99E-4F7A-8AE5-913144AE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strike w:val="0"/>
      <w:sz w:val="12"/>
      <w:szCs w:val="1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Bodytext40">
    <w:name w:val="Body text (4)"/>
    <w:basedOn w:val="Normal"/>
    <w:link w:val="Bodytext4"/>
    <w:pPr>
      <w:jc w:val="center"/>
    </w:pPr>
    <w:rPr>
      <w:rFonts w:ascii="Arial" w:eastAsia="Arial" w:hAnsi="Arial" w:cs="Arial"/>
      <w:sz w:val="22"/>
      <w:szCs w:val="22"/>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b/>
      <w:bCs/>
      <w:sz w:val="8"/>
      <w:szCs w:val="8"/>
    </w:rPr>
  </w:style>
  <w:style w:type="paragraph" w:customStyle="1" w:styleId="Bodytext50">
    <w:name w:val="Body text (5)"/>
    <w:basedOn w:val="Normal"/>
    <w:link w:val="Bodytext5"/>
    <w:pPr>
      <w:spacing w:line="180" w:lineRule="auto"/>
    </w:pPr>
    <w:rPr>
      <w:rFonts w:ascii="Arial" w:eastAsia="Arial" w:hAnsi="Arial" w:cs="Arial"/>
      <w:b/>
      <w:bCs/>
      <w:smallCaps/>
      <w:sz w:val="12"/>
      <w:szCs w:val="12"/>
    </w:rPr>
  </w:style>
  <w:style w:type="paragraph" w:customStyle="1" w:styleId="Heading11">
    <w:name w:val="Heading #1"/>
    <w:basedOn w:val="Normal"/>
    <w:link w:val="Heading10"/>
    <w:pPr>
      <w:spacing w:line="252" w:lineRule="auto"/>
      <w:ind w:firstLine="70"/>
      <w:jc w:val="center"/>
      <w:outlineLvl w:val="0"/>
    </w:pPr>
    <w:rPr>
      <w:rFonts w:ascii="Times New Roman" w:eastAsia="Times New Roman" w:hAnsi="Times New Roman" w:cs="Times New Roman"/>
      <w:b/>
      <w:bCs/>
    </w:rPr>
  </w:style>
  <w:style w:type="paragraph" w:customStyle="1" w:styleId="Bodytext20">
    <w:name w:val="Body text (2)"/>
    <w:basedOn w:val="Normal"/>
    <w:link w:val="Bodytext2"/>
    <w:pPr>
      <w:spacing w:line="262" w:lineRule="auto"/>
    </w:pPr>
    <w:rPr>
      <w:rFonts w:ascii="Times New Roman" w:eastAsia="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GowXEta7og/bC1vP9PdL+p/bg==">CgMxLjAyCGguZ2pkZ3hzOAByITFKRTlGRzBHRHp2UmMwMUk1Yk5oVzZrcE5tU1lXb1daTA==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2024-06-24T03:45:00Z</dcterms:created>
  <dcterms:modified xsi:type="dcterms:W3CDTF">2024-06-24T03:45:00Z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8bca742e25f31db8d6e77f2ca82aab8ca19d3790aa100d336847fec101601ff9</vt:lpwstr>
  </property>
</Properties>
</file>