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B9408"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b/>
          <w:color w:val="010000"/>
          <w:sz w:val="20"/>
          <w:szCs w:val="20"/>
        </w:rPr>
      </w:pPr>
      <w:r w:rsidRPr="00F26759">
        <w:rPr>
          <w:rFonts w:ascii="Arial" w:hAnsi="Arial" w:cs="Arial"/>
          <w:b/>
          <w:bCs/>
          <w:color w:val="010000"/>
          <w:sz w:val="20"/>
        </w:rPr>
        <w:t>LPB123015:</w:t>
      </w:r>
      <w:r w:rsidRPr="00F26759">
        <w:rPr>
          <w:rFonts w:ascii="Arial" w:hAnsi="Arial" w:cs="Arial"/>
          <w:b/>
          <w:color w:val="010000"/>
          <w:sz w:val="20"/>
        </w:rPr>
        <w:t xml:space="preserve"> Notice on Bond in</w:t>
      </w:r>
      <w:bookmarkStart w:id="0" w:name="_GoBack"/>
      <w:bookmarkEnd w:id="0"/>
      <w:r w:rsidRPr="00F26759">
        <w:rPr>
          <w:rFonts w:ascii="Arial" w:hAnsi="Arial" w:cs="Arial"/>
          <w:b/>
          <w:color w:val="010000"/>
          <w:sz w:val="20"/>
        </w:rPr>
        <w:t>terest rate</w:t>
      </w:r>
    </w:p>
    <w:p w14:paraId="75EAE8A5"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 xml:space="preserve">On June 20, 2024, LienViet Post Joint Stock Commercial Bank announced Notice </w:t>
      </w:r>
      <w:r w:rsidR="00DE4F98" w:rsidRPr="00F26759">
        <w:rPr>
          <w:rFonts w:ascii="Arial" w:hAnsi="Arial" w:cs="Arial"/>
          <w:color w:val="010000"/>
          <w:sz w:val="20"/>
        </w:rPr>
        <w:t xml:space="preserve">No. </w:t>
      </w:r>
      <w:r w:rsidRPr="00F26759">
        <w:rPr>
          <w:rFonts w:ascii="Arial" w:hAnsi="Arial" w:cs="Arial"/>
          <w:color w:val="010000"/>
          <w:sz w:val="20"/>
        </w:rPr>
        <w:t>18343/2024</w:t>
      </w:r>
      <w:r w:rsidR="001A4571" w:rsidRPr="00F26759">
        <w:rPr>
          <w:rFonts w:ascii="Arial" w:hAnsi="Arial" w:cs="Arial"/>
          <w:color w:val="010000"/>
          <w:sz w:val="20"/>
        </w:rPr>
        <w:t xml:space="preserve">/TB-LPBank.KNV on </w:t>
      </w:r>
      <w:r w:rsidR="001A4571" w:rsidRPr="00F26759">
        <w:rPr>
          <w:rFonts w:ascii="Arial" w:hAnsi="Arial" w:cs="Arial"/>
          <w:color w:val="010000"/>
          <w:sz w:val="20"/>
          <w:lang w:val="vi-VN"/>
        </w:rPr>
        <w:t>the i</w:t>
      </w:r>
      <w:r w:rsidR="001A4571" w:rsidRPr="00F26759">
        <w:rPr>
          <w:rFonts w:ascii="Arial" w:hAnsi="Arial" w:cs="Arial"/>
          <w:color w:val="010000"/>
          <w:sz w:val="20"/>
        </w:rPr>
        <w:t xml:space="preserve">nterest </w:t>
      </w:r>
      <w:r w:rsidR="001A4571" w:rsidRPr="00F26759">
        <w:rPr>
          <w:rFonts w:ascii="Arial" w:hAnsi="Arial" w:cs="Arial"/>
          <w:color w:val="010000"/>
          <w:sz w:val="20"/>
          <w:lang w:val="vi-VN"/>
        </w:rPr>
        <w:t>r</w:t>
      </w:r>
      <w:r w:rsidRPr="00F26759">
        <w:rPr>
          <w:rFonts w:ascii="Arial" w:hAnsi="Arial" w:cs="Arial"/>
          <w:color w:val="010000"/>
          <w:sz w:val="20"/>
        </w:rPr>
        <w:t xml:space="preserve">ate of LPB7Y202203 (LPB123015) </w:t>
      </w:r>
      <w:r w:rsidR="001A4571" w:rsidRPr="00F26759">
        <w:rPr>
          <w:rFonts w:ascii="Arial" w:hAnsi="Arial" w:cs="Arial"/>
          <w:color w:val="010000"/>
          <w:sz w:val="20"/>
          <w:lang w:val="vi-VN"/>
        </w:rPr>
        <w:t>b</w:t>
      </w:r>
      <w:r w:rsidR="001A4571" w:rsidRPr="00F26759">
        <w:rPr>
          <w:rFonts w:ascii="Arial" w:hAnsi="Arial" w:cs="Arial"/>
          <w:color w:val="010000"/>
          <w:sz w:val="20"/>
        </w:rPr>
        <w:t xml:space="preserve">onds </w:t>
      </w:r>
      <w:r w:rsidRPr="00F26759">
        <w:rPr>
          <w:rFonts w:ascii="Arial" w:hAnsi="Arial" w:cs="Arial"/>
          <w:color w:val="010000"/>
          <w:sz w:val="20"/>
        </w:rPr>
        <w:t xml:space="preserve">and LPB10Y202204 (LPB123016) </w:t>
      </w:r>
      <w:r w:rsidR="001A4571" w:rsidRPr="00F26759">
        <w:rPr>
          <w:rFonts w:ascii="Arial" w:hAnsi="Arial" w:cs="Arial"/>
          <w:color w:val="010000"/>
          <w:sz w:val="20"/>
          <w:lang w:val="vi-VN"/>
        </w:rPr>
        <w:t>b</w:t>
      </w:r>
      <w:r w:rsidR="001A4571" w:rsidRPr="00F26759">
        <w:rPr>
          <w:rFonts w:ascii="Arial" w:hAnsi="Arial" w:cs="Arial"/>
          <w:color w:val="010000"/>
          <w:sz w:val="20"/>
        </w:rPr>
        <w:t xml:space="preserve">onds </w:t>
      </w:r>
      <w:r w:rsidR="001A4571" w:rsidRPr="00F26759">
        <w:rPr>
          <w:rFonts w:ascii="Arial" w:hAnsi="Arial" w:cs="Arial"/>
          <w:color w:val="010000"/>
          <w:sz w:val="20"/>
          <w:lang w:val="vi-VN"/>
        </w:rPr>
        <w:t>of the second</w:t>
      </w:r>
      <w:r w:rsidR="001A4571" w:rsidRPr="00F26759">
        <w:rPr>
          <w:rFonts w:ascii="Arial" w:hAnsi="Arial" w:cs="Arial"/>
          <w:color w:val="010000"/>
          <w:sz w:val="20"/>
        </w:rPr>
        <w:t xml:space="preserve"> </w:t>
      </w:r>
      <w:r w:rsidR="001A4571" w:rsidRPr="00F26759">
        <w:rPr>
          <w:rFonts w:ascii="Arial" w:hAnsi="Arial" w:cs="Arial"/>
          <w:color w:val="010000"/>
          <w:sz w:val="20"/>
          <w:lang w:val="vi-VN"/>
        </w:rPr>
        <w:t>i</w:t>
      </w:r>
      <w:r w:rsidR="001A4571" w:rsidRPr="00F26759">
        <w:rPr>
          <w:rFonts w:ascii="Arial" w:hAnsi="Arial" w:cs="Arial"/>
          <w:color w:val="010000"/>
          <w:sz w:val="20"/>
        </w:rPr>
        <w:t xml:space="preserve">nterest </w:t>
      </w:r>
      <w:r w:rsidR="001A4571" w:rsidRPr="00F26759">
        <w:rPr>
          <w:rFonts w:ascii="Arial" w:hAnsi="Arial" w:cs="Arial"/>
          <w:color w:val="010000"/>
          <w:sz w:val="20"/>
          <w:lang w:val="vi-VN"/>
        </w:rPr>
        <w:t>p</w:t>
      </w:r>
      <w:r w:rsidRPr="00F26759">
        <w:rPr>
          <w:rFonts w:ascii="Arial" w:hAnsi="Arial" w:cs="Arial"/>
          <w:color w:val="010000"/>
          <w:sz w:val="20"/>
        </w:rPr>
        <w:t>eriod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19"/>
        <w:gridCol w:w="4497"/>
      </w:tblGrid>
      <w:tr w:rsidR="00950BA7" w:rsidRPr="00F26759" w14:paraId="346057E3" w14:textId="77777777" w:rsidTr="002B2E5B">
        <w:tc>
          <w:tcPr>
            <w:tcW w:w="2506" w:type="pct"/>
            <w:shd w:val="clear" w:color="auto" w:fill="auto"/>
            <w:tcMar>
              <w:top w:w="0" w:type="dxa"/>
              <w:bottom w:w="0" w:type="dxa"/>
            </w:tcMar>
            <w:vAlign w:val="center"/>
          </w:tcPr>
          <w:p w14:paraId="4FEBF7CE"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Bond code</w:t>
            </w:r>
          </w:p>
        </w:tc>
        <w:tc>
          <w:tcPr>
            <w:tcW w:w="2494" w:type="pct"/>
            <w:shd w:val="clear" w:color="auto" w:fill="auto"/>
            <w:tcMar>
              <w:top w:w="0" w:type="dxa"/>
              <w:bottom w:w="0" w:type="dxa"/>
            </w:tcMar>
            <w:vAlign w:val="center"/>
          </w:tcPr>
          <w:p w14:paraId="2A8E6909"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 xml:space="preserve">Interest of </w:t>
            </w:r>
            <w:r w:rsidR="001A4571" w:rsidRPr="00F26759">
              <w:rPr>
                <w:rFonts w:ascii="Arial" w:hAnsi="Arial" w:cs="Arial"/>
                <w:color w:val="010000"/>
                <w:sz w:val="20"/>
                <w:lang w:val="vi-VN"/>
              </w:rPr>
              <w:t>the second</w:t>
            </w:r>
            <w:r w:rsidR="001A4571" w:rsidRPr="00F26759">
              <w:rPr>
                <w:rFonts w:ascii="Arial" w:hAnsi="Arial" w:cs="Arial"/>
                <w:color w:val="010000"/>
                <w:sz w:val="20"/>
              </w:rPr>
              <w:t xml:space="preserve"> </w:t>
            </w:r>
            <w:r w:rsidR="001A4571" w:rsidRPr="00F26759">
              <w:rPr>
                <w:rFonts w:ascii="Arial" w:hAnsi="Arial" w:cs="Arial"/>
                <w:color w:val="010000"/>
                <w:sz w:val="20"/>
                <w:lang w:val="vi-VN"/>
              </w:rPr>
              <w:t>i</w:t>
            </w:r>
            <w:r w:rsidR="001A4571" w:rsidRPr="00F26759">
              <w:rPr>
                <w:rFonts w:ascii="Arial" w:hAnsi="Arial" w:cs="Arial"/>
                <w:color w:val="010000"/>
                <w:sz w:val="20"/>
              </w:rPr>
              <w:t xml:space="preserve">nterest </w:t>
            </w:r>
            <w:r w:rsidR="001A4571" w:rsidRPr="00F26759">
              <w:rPr>
                <w:rFonts w:ascii="Arial" w:hAnsi="Arial" w:cs="Arial"/>
                <w:color w:val="010000"/>
                <w:sz w:val="20"/>
                <w:lang w:val="vi-VN"/>
              </w:rPr>
              <w:t>p</w:t>
            </w:r>
            <w:r w:rsidR="001A4571" w:rsidRPr="00F26759">
              <w:rPr>
                <w:rFonts w:ascii="Arial" w:hAnsi="Arial" w:cs="Arial"/>
                <w:color w:val="010000"/>
                <w:sz w:val="20"/>
              </w:rPr>
              <w:t xml:space="preserve">eriod </w:t>
            </w:r>
            <w:r w:rsidRPr="00F26759">
              <w:rPr>
                <w:rFonts w:ascii="Arial" w:hAnsi="Arial" w:cs="Arial"/>
                <w:color w:val="010000"/>
                <w:sz w:val="20"/>
              </w:rPr>
              <w:t>(%/year)</w:t>
            </w:r>
          </w:p>
        </w:tc>
      </w:tr>
      <w:tr w:rsidR="00950BA7" w:rsidRPr="00F26759" w14:paraId="0613E3B1" w14:textId="77777777" w:rsidTr="002B2E5B">
        <w:tc>
          <w:tcPr>
            <w:tcW w:w="2506" w:type="pct"/>
            <w:shd w:val="clear" w:color="auto" w:fill="auto"/>
            <w:tcMar>
              <w:top w:w="0" w:type="dxa"/>
              <w:bottom w:w="0" w:type="dxa"/>
            </w:tcMar>
            <w:vAlign w:val="center"/>
          </w:tcPr>
          <w:p w14:paraId="6F185C3B"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LPB7Y202203 (LPB123015)</w:t>
            </w:r>
          </w:p>
        </w:tc>
        <w:tc>
          <w:tcPr>
            <w:tcW w:w="2494" w:type="pct"/>
            <w:shd w:val="clear" w:color="auto" w:fill="auto"/>
            <w:tcMar>
              <w:top w:w="0" w:type="dxa"/>
              <w:bottom w:w="0" w:type="dxa"/>
            </w:tcMar>
            <w:vAlign w:val="center"/>
          </w:tcPr>
          <w:p w14:paraId="14972930"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7.475</w:t>
            </w:r>
          </w:p>
        </w:tc>
      </w:tr>
      <w:tr w:rsidR="00950BA7" w:rsidRPr="00F26759" w14:paraId="3CB8C2EC" w14:textId="77777777" w:rsidTr="002B2E5B">
        <w:tc>
          <w:tcPr>
            <w:tcW w:w="2506" w:type="pct"/>
            <w:shd w:val="clear" w:color="auto" w:fill="auto"/>
            <w:tcMar>
              <w:top w:w="0" w:type="dxa"/>
              <w:bottom w:w="0" w:type="dxa"/>
            </w:tcMar>
            <w:vAlign w:val="center"/>
          </w:tcPr>
          <w:p w14:paraId="4412BB31"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LPB10Y202204 (LPB123016)</w:t>
            </w:r>
          </w:p>
        </w:tc>
        <w:tc>
          <w:tcPr>
            <w:tcW w:w="2494" w:type="pct"/>
            <w:shd w:val="clear" w:color="auto" w:fill="auto"/>
            <w:tcMar>
              <w:top w:w="0" w:type="dxa"/>
              <w:bottom w:w="0" w:type="dxa"/>
            </w:tcMar>
            <w:vAlign w:val="center"/>
          </w:tcPr>
          <w:p w14:paraId="1DA421FE"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7.775</w:t>
            </w:r>
          </w:p>
        </w:tc>
      </w:tr>
    </w:tbl>
    <w:p w14:paraId="171AB3AD"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lang w:val="vi-VN"/>
        </w:rPr>
      </w:pPr>
      <w:r w:rsidRPr="00F26759">
        <w:rPr>
          <w:rFonts w:ascii="Arial" w:hAnsi="Arial" w:cs="Arial"/>
          <w:color w:val="010000"/>
          <w:sz w:val="20"/>
        </w:rPr>
        <w:t>Interest rate of LPB7Y202203 (LPB123015)</w:t>
      </w:r>
      <w:r w:rsidR="001A4571" w:rsidRPr="00F26759">
        <w:rPr>
          <w:rFonts w:ascii="Arial" w:hAnsi="Arial" w:cs="Arial"/>
          <w:color w:val="010000"/>
          <w:sz w:val="20"/>
          <w:lang w:val="vi-VN"/>
        </w:rPr>
        <w:t xml:space="preserve"> bonds</w:t>
      </w:r>
      <w:r w:rsidRPr="00F26759">
        <w:rPr>
          <w:rFonts w:ascii="Arial" w:hAnsi="Arial" w:cs="Arial"/>
          <w:color w:val="010000"/>
          <w:sz w:val="20"/>
        </w:rPr>
        <w:t xml:space="preserve">: Reference rate + </w:t>
      </w:r>
      <w:r w:rsidR="001A4571" w:rsidRPr="00F26759">
        <w:rPr>
          <w:rFonts w:ascii="Arial" w:hAnsi="Arial" w:cs="Arial"/>
          <w:color w:val="010000"/>
          <w:sz w:val="20"/>
          <w:lang w:val="vi-VN"/>
        </w:rPr>
        <w:t xml:space="preserve">interest </w:t>
      </w:r>
      <w:r w:rsidRPr="00F26759">
        <w:rPr>
          <w:rFonts w:ascii="Arial" w:hAnsi="Arial" w:cs="Arial"/>
          <w:color w:val="010000"/>
          <w:sz w:val="20"/>
        </w:rPr>
        <w:t>margin</w:t>
      </w:r>
      <w:r w:rsidR="001A4571" w:rsidRPr="00F26759">
        <w:rPr>
          <w:rFonts w:ascii="Arial" w:hAnsi="Arial" w:cs="Arial"/>
          <w:color w:val="010000"/>
          <w:sz w:val="20"/>
          <w:lang w:val="vi-VN"/>
        </w:rPr>
        <w:t xml:space="preserve"> </w:t>
      </w:r>
      <w:r w:rsidR="001A4571" w:rsidRPr="00F26759">
        <w:rPr>
          <w:rFonts w:ascii="Arial" w:hAnsi="Arial" w:cs="Arial"/>
          <w:color w:val="010000"/>
          <w:sz w:val="20"/>
        </w:rPr>
        <w:t>2.8%/year</w:t>
      </w:r>
    </w:p>
    <w:p w14:paraId="766BA273"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lang w:val="vi-VN"/>
        </w:rPr>
      </w:pPr>
      <w:r w:rsidRPr="00F26759">
        <w:rPr>
          <w:rFonts w:ascii="Arial" w:hAnsi="Arial" w:cs="Arial"/>
          <w:color w:val="010000"/>
          <w:sz w:val="20"/>
        </w:rPr>
        <w:t>Interest rate of LPB10Y202204 (LPB123016)</w:t>
      </w:r>
      <w:r w:rsidR="001A4571" w:rsidRPr="00F26759">
        <w:rPr>
          <w:rFonts w:ascii="Arial" w:hAnsi="Arial" w:cs="Arial"/>
          <w:color w:val="010000"/>
          <w:sz w:val="20"/>
          <w:lang w:val="vi-VN"/>
        </w:rPr>
        <w:t xml:space="preserve"> bonds</w:t>
      </w:r>
      <w:r w:rsidRPr="00F26759">
        <w:rPr>
          <w:rFonts w:ascii="Arial" w:hAnsi="Arial" w:cs="Arial"/>
          <w:color w:val="010000"/>
          <w:sz w:val="20"/>
        </w:rPr>
        <w:t xml:space="preserve">: Reference rate + </w:t>
      </w:r>
      <w:r w:rsidR="001A4571" w:rsidRPr="00F26759">
        <w:rPr>
          <w:rFonts w:ascii="Arial" w:hAnsi="Arial" w:cs="Arial"/>
          <w:color w:val="010000"/>
          <w:sz w:val="20"/>
          <w:lang w:val="vi-VN"/>
        </w:rPr>
        <w:t xml:space="preserve">interest </w:t>
      </w:r>
      <w:r w:rsidRPr="00F26759">
        <w:rPr>
          <w:rFonts w:ascii="Arial" w:hAnsi="Arial" w:cs="Arial"/>
          <w:color w:val="010000"/>
          <w:sz w:val="20"/>
        </w:rPr>
        <w:t>margin</w:t>
      </w:r>
      <w:r w:rsidR="001A4571" w:rsidRPr="00F26759">
        <w:rPr>
          <w:rFonts w:ascii="Arial" w:hAnsi="Arial" w:cs="Arial"/>
          <w:color w:val="010000"/>
          <w:sz w:val="20"/>
          <w:lang w:val="vi-VN"/>
        </w:rPr>
        <w:t xml:space="preserve"> </w:t>
      </w:r>
      <w:r w:rsidR="001A4571" w:rsidRPr="00F26759">
        <w:rPr>
          <w:rFonts w:ascii="Arial" w:hAnsi="Arial" w:cs="Arial"/>
          <w:color w:val="010000"/>
          <w:sz w:val="20"/>
        </w:rPr>
        <w:t>3.1%/year</w:t>
      </w:r>
    </w:p>
    <w:p w14:paraId="1A44153C" w14:textId="77777777" w:rsidR="00950BA7" w:rsidRPr="00F26759" w:rsidRDefault="001A4571"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The</w:t>
      </w:r>
      <w:r w:rsidR="007C44C5" w:rsidRPr="00F26759">
        <w:rPr>
          <w:rFonts w:ascii="Arial" w:hAnsi="Arial" w:cs="Arial"/>
          <w:color w:val="010000"/>
          <w:sz w:val="20"/>
        </w:rPr>
        <w:t xml:space="preserve"> Reference </w:t>
      </w:r>
      <w:r w:rsidRPr="00F26759">
        <w:rPr>
          <w:rFonts w:ascii="Arial" w:hAnsi="Arial" w:cs="Arial"/>
          <w:color w:val="010000"/>
          <w:sz w:val="20"/>
          <w:lang w:val="vi-VN"/>
        </w:rPr>
        <w:t>r</w:t>
      </w:r>
      <w:r w:rsidR="007C44C5" w:rsidRPr="00F26759">
        <w:rPr>
          <w:rFonts w:ascii="Arial" w:hAnsi="Arial" w:cs="Arial"/>
          <w:color w:val="010000"/>
          <w:sz w:val="20"/>
        </w:rPr>
        <w:t>ate is the average interest rate for personal savings deposits in VND, with a period of 12 months and interest paid at the end of the period</w:t>
      </w:r>
      <w:r w:rsidR="007C44C5" w:rsidRPr="00F26759">
        <w:rPr>
          <w:rFonts w:ascii="Arial" w:hAnsi="Arial" w:cs="Arial"/>
          <w:color w:val="010000"/>
          <w:sz w:val="20"/>
          <w:lang w:val="vi-VN"/>
        </w:rPr>
        <w:t xml:space="preserve"> with interest paid at the end of the term published on the official websites of Reference Banks, including</w:t>
      </w:r>
      <w:r w:rsidR="007C44C5" w:rsidRPr="00F26759">
        <w:rPr>
          <w:rFonts w:ascii="Arial" w:hAnsi="Arial" w:cs="Arial"/>
          <w:color w:val="010000"/>
          <w:sz w:val="20"/>
        </w:rPr>
        <w:t xml:space="preserve"> Joint Stock Commercial Bank for Investment and Development of Vietnam, Joint Stock Commercial Bank for Foreign Trade of Vietnam, Vietnam Joint Stock Commercial Bank For Industry And Trade and Vietnam Bank for Agriculture and Rural Development on the Interest Rate Determination Date, which is June 20,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89"/>
        <w:gridCol w:w="1527"/>
      </w:tblGrid>
      <w:tr w:rsidR="00950BA7" w:rsidRPr="00F26759" w14:paraId="39DA095E" w14:textId="77777777" w:rsidTr="002B2E5B">
        <w:tc>
          <w:tcPr>
            <w:tcW w:w="4153" w:type="pct"/>
            <w:shd w:val="clear" w:color="auto" w:fill="auto"/>
            <w:tcMar>
              <w:top w:w="0" w:type="dxa"/>
              <w:bottom w:w="0" w:type="dxa"/>
            </w:tcMar>
            <w:vAlign w:val="center"/>
          </w:tcPr>
          <w:p w14:paraId="40EF5139"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 xml:space="preserve">Reference </w:t>
            </w:r>
            <w:r w:rsidRPr="00F26759">
              <w:rPr>
                <w:rFonts w:ascii="Arial" w:hAnsi="Arial" w:cs="Arial"/>
                <w:color w:val="010000"/>
                <w:sz w:val="20"/>
                <w:lang w:val="vi-VN"/>
              </w:rPr>
              <w:t>Banks</w:t>
            </w:r>
          </w:p>
        </w:tc>
        <w:tc>
          <w:tcPr>
            <w:tcW w:w="847" w:type="pct"/>
            <w:shd w:val="clear" w:color="auto" w:fill="auto"/>
            <w:tcMar>
              <w:top w:w="0" w:type="dxa"/>
              <w:bottom w:w="0" w:type="dxa"/>
            </w:tcMar>
            <w:vAlign w:val="center"/>
          </w:tcPr>
          <w:p w14:paraId="380BDAEA"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Interest rate (%/year)</w:t>
            </w:r>
          </w:p>
        </w:tc>
      </w:tr>
      <w:tr w:rsidR="00950BA7" w:rsidRPr="00F26759" w14:paraId="7752DF31" w14:textId="77777777" w:rsidTr="002B2E5B">
        <w:tc>
          <w:tcPr>
            <w:tcW w:w="4153" w:type="pct"/>
            <w:shd w:val="clear" w:color="auto" w:fill="auto"/>
            <w:tcMar>
              <w:top w:w="0" w:type="dxa"/>
              <w:bottom w:w="0" w:type="dxa"/>
            </w:tcMar>
            <w:vAlign w:val="center"/>
          </w:tcPr>
          <w:p w14:paraId="7CA62420"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 xml:space="preserve">Joint Stock Commercial Bank for Investment and Development of Vietnam </w:t>
            </w:r>
          </w:p>
        </w:tc>
        <w:tc>
          <w:tcPr>
            <w:tcW w:w="847" w:type="pct"/>
            <w:shd w:val="clear" w:color="auto" w:fill="auto"/>
            <w:tcMar>
              <w:top w:w="0" w:type="dxa"/>
              <w:bottom w:w="0" w:type="dxa"/>
            </w:tcMar>
            <w:vAlign w:val="center"/>
          </w:tcPr>
          <w:p w14:paraId="0CC4DCAF"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4.70</w:t>
            </w:r>
          </w:p>
        </w:tc>
      </w:tr>
      <w:tr w:rsidR="00950BA7" w:rsidRPr="00F26759" w14:paraId="7486517A" w14:textId="77777777" w:rsidTr="002B2E5B">
        <w:tc>
          <w:tcPr>
            <w:tcW w:w="4153" w:type="pct"/>
            <w:shd w:val="clear" w:color="auto" w:fill="auto"/>
            <w:tcMar>
              <w:top w:w="0" w:type="dxa"/>
              <w:bottom w:w="0" w:type="dxa"/>
            </w:tcMar>
            <w:vAlign w:val="center"/>
          </w:tcPr>
          <w:p w14:paraId="41494ECA"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Joint Stock Commercial Bank for Foreign Trade of Vietnam</w:t>
            </w:r>
          </w:p>
        </w:tc>
        <w:tc>
          <w:tcPr>
            <w:tcW w:w="847" w:type="pct"/>
            <w:shd w:val="clear" w:color="auto" w:fill="auto"/>
            <w:tcMar>
              <w:top w:w="0" w:type="dxa"/>
              <w:bottom w:w="0" w:type="dxa"/>
            </w:tcMar>
            <w:vAlign w:val="center"/>
          </w:tcPr>
          <w:p w14:paraId="34607C1E"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4.60</w:t>
            </w:r>
          </w:p>
        </w:tc>
      </w:tr>
      <w:tr w:rsidR="00950BA7" w:rsidRPr="00F26759" w14:paraId="2FAE370D" w14:textId="77777777" w:rsidTr="002B2E5B">
        <w:tc>
          <w:tcPr>
            <w:tcW w:w="4153" w:type="pct"/>
            <w:shd w:val="clear" w:color="auto" w:fill="auto"/>
            <w:tcMar>
              <w:top w:w="0" w:type="dxa"/>
              <w:bottom w:w="0" w:type="dxa"/>
            </w:tcMar>
            <w:vAlign w:val="center"/>
          </w:tcPr>
          <w:p w14:paraId="5FF0B991"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Vietnam Joint Stock Commercial Bank for Industry and Trade</w:t>
            </w:r>
          </w:p>
        </w:tc>
        <w:tc>
          <w:tcPr>
            <w:tcW w:w="847" w:type="pct"/>
            <w:shd w:val="clear" w:color="auto" w:fill="auto"/>
            <w:tcMar>
              <w:top w:w="0" w:type="dxa"/>
              <w:bottom w:w="0" w:type="dxa"/>
            </w:tcMar>
            <w:vAlign w:val="center"/>
          </w:tcPr>
          <w:p w14:paraId="310BE072"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4.70</w:t>
            </w:r>
          </w:p>
        </w:tc>
      </w:tr>
      <w:tr w:rsidR="00950BA7" w:rsidRPr="00F26759" w14:paraId="27C95E61" w14:textId="77777777" w:rsidTr="002B2E5B">
        <w:tc>
          <w:tcPr>
            <w:tcW w:w="4153" w:type="pct"/>
            <w:shd w:val="clear" w:color="auto" w:fill="auto"/>
            <w:tcMar>
              <w:top w:w="0" w:type="dxa"/>
              <w:bottom w:w="0" w:type="dxa"/>
            </w:tcMar>
            <w:vAlign w:val="center"/>
          </w:tcPr>
          <w:p w14:paraId="4982CC0F"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Vietnam Bank for Agriculture and Rural Development</w:t>
            </w:r>
          </w:p>
        </w:tc>
        <w:tc>
          <w:tcPr>
            <w:tcW w:w="847" w:type="pct"/>
            <w:shd w:val="clear" w:color="auto" w:fill="auto"/>
            <w:tcMar>
              <w:top w:w="0" w:type="dxa"/>
              <w:bottom w:w="0" w:type="dxa"/>
            </w:tcMar>
            <w:vAlign w:val="center"/>
          </w:tcPr>
          <w:p w14:paraId="39DB293A" w14:textId="77777777" w:rsidR="00950BA7" w:rsidRPr="00F26759" w:rsidRDefault="007C44C5" w:rsidP="001F1060">
            <w:pPr>
              <w:pBdr>
                <w:top w:val="nil"/>
                <w:left w:val="nil"/>
                <w:bottom w:val="nil"/>
                <w:right w:val="nil"/>
                <w:between w:val="nil"/>
              </w:pBdr>
              <w:spacing w:after="120" w:line="360" w:lineRule="auto"/>
              <w:jc w:val="both"/>
              <w:rPr>
                <w:rFonts w:ascii="Arial" w:eastAsia="Arial" w:hAnsi="Arial" w:cs="Arial"/>
                <w:color w:val="010000"/>
                <w:sz w:val="20"/>
                <w:szCs w:val="20"/>
              </w:rPr>
            </w:pPr>
            <w:r w:rsidRPr="00F26759">
              <w:rPr>
                <w:rFonts w:ascii="Arial" w:hAnsi="Arial" w:cs="Arial"/>
                <w:color w:val="010000"/>
                <w:sz w:val="20"/>
              </w:rPr>
              <w:t>4.70</w:t>
            </w:r>
          </w:p>
        </w:tc>
      </w:tr>
    </w:tbl>
    <w:p w14:paraId="73366D93" w14:textId="77777777" w:rsidR="00950BA7" w:rsidRPr="00F26759" w:rsidRDefault="00950BA7" w:rsidP="001F1060">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950BA7" w:rsidRPr="00F26759" w:rsidSect="002B2E5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A7"/>
    <w:rsid w:val="001A4571"/>
    <w:rsid w:val="001F1060"/>
    <w:rsid w:val="002B2E5B"/>
    <w:rsid w:val="007C44C5"/>
    <w:rsid w:val="00950BA7"/>
    <w:rsid w:val="00DE4F98"/>
    <w:rsid w:val="00EE21E4"/>
    <w:rsid w:val="00F2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423C8"/>
  <w15:docId w15:val="{B51F0A55-0499-4ED7-8517-71BC980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DC1A34"/>
      <w:sz w:val="34"/>
      <w:szCs w:val="34"/>
      <w:u w:val="none"/>
      <w:shd w:val="clear" w:color="auto" w:fill="auto"/>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6" w:lineRule="auto"/>
      <w:ind w:firstLine="700"/>
    </w:pPr>
    <w:rPr>
      <w:rFonts w:ascii="Times New Roman" w:eastAsia="Times New Roman" w:hAnsi="Times New Roman" w:cs="Times New Roman"/>
      <w:sz w:val="26"/>
      <w:szCs w:val="26"/>
    </w:rPr>
  </w:style>
  <w:style w:type="paragraph" w:customStyle="1" w:styleId="Heading11">
    <w:name w:val="Heading #1"/>
    <w:basedOn w:val="Normal"/>
    <w:link w:val="Heading10"/>
    <w:pPr>
      <w:spacing w:line="194" w:lineRule="auto"/>
      <w:outlineLvl w:val="0"/>
    </w:pPr>
    <w:rPr>
      <w:rFonts w:ascii="Times New Roman" w:eastAsia="Times New Roman" w:hAnsi="Times New Roman" w:cs="Times New Roman"/>
      <w:smallCaps/>
      <w:color w:val="DC1A34"/>
      <w:sz w:val="34"/>
      <w:szCs w:val="3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1Mur/53qJQJRwPEt0/x2B4xqCQ==">CgMxLjA4AHIhMTJuaWlhM2NzOHpfWXYxdDBoYVo1c0w3ZzYteE1wM2kw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2024-06-21T03:36:00Z</dcterms:created>
  <dcterms:modified xsi:type="dcterms:W3CDTF">2024-06-24T07:28:00Z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441e01150aaa2b8ca4c128f8c37a39d5be4d6bb853a51bad4566d1dcae51af6b</vt:lpwstr>
  </property>
</Properties>
</file>