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C3222" w:rsidRPr="00232F53" w:rsidRDefault="00F85B56" w:rsidP="00CB798F">
      <w:pPr>
        <w:widowControl/>
        <w:pBdr>
          <w:top w:val="nil"/>
          <w:left w:val="nil"/>
          <w:bottom w:val="nil"/>
          <w:right w:val="nil"/>
          <w:between w:val="nil"/>
        </w:pBdr>
        <w:tabs>
          <w:tab w:val="left" w:pos="630"/>
        </w:tabs>
        <w:spacing w:after="120" w:line="360" w:lineRule="auto"/>
        <w:rPr>
          <w:rFonts w:ascii="Arial" w:eastAsia="Arial" w:hAnsi="Arial" w:cs="Arial"/>
          <w:b/>
          <w:color w:val="010000"/>
          <w:sz w:val="20"/>
          <w:szCs w:val="20"/>
        </w:rPr>
      </w:pPr>
      <w:bookmarkStart w:id="0" w:name="_GoBack"/>
      <w:bookmarkEnd w:id="0"/>
      <w:r w:rsidRPr="00232F53">
        <w:rPr>
          <w:rFonts w:ascii="Arial" w:hAnsi="Arial" w:cs="Arial"/>
          <w:b/>
          <w:color w:val="010000"/>
          <w:sz w:val="20"/>
        </w:rPr>
        <w:t>ODE: Board Resolution</w:t>
      </w:r>
    </w:p>
    <w:p w14:paraId="00000002" w14:textId="76379B16" w:rsidR="00BC3222" w:rsidRPr="00232F53" w:rsidRDefault="00F85B56" w:rsidP="00CB798F">
      <w:pPr>
        <w:widowControl/>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sidRPr="00232F53">
        <w:rPr>
          <w:rFonts w:ascii="Arial" w:hAnsi="Arial" w:cs="Arial"/>
          <w:color w:val="010000"/>
          <w:sz w:val="20"/>
        </w:rPr>
        <w:t xml:space="preserve">On June 19, 2024, ODE Media and Entertainment Group Joint Stock Company announced Resolution </w:t>
      </w:r>
      <w:r w:rsidR="00AD131E" w:rsidRPr="00232F53">
        <w:rPr>
          <w:rFonts w:ascii="Arial" w:hAnsi="Arial" w:cs="Arial"/>
          <w:color w:val="010000"/>
          <w:sz w:val="20"/>
        </w:rPr>
        <w:t xml:space="preserve">No. </w:t>
      </w:r>
      <w:r w:rsidRPr="00232F53">
        <w:rPr>
          <w:rFonts w:ascii="Arial" w:hAnsi="Arial" w:cs="Arial"/>
          <w:color w:val="010000"/>
          <w:sz w:val="20"/>
        </w:rPr>
        <w:t>05/2024/ODE/NQ-HDQT as follows:</w:t>
      </w:r>
    </w:p>
    <w:p w14:paraId="00000003" w14:textId="77777777" w:rsidR="00BC3222" w:rsidRPr="00232F53" w:rsidRDefault="00F85B56" w:rsidP="00CB798F">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sidRPr="00232F53">
        <w:rPr>
          <w:rFonts w:ascii="Arial" w:hAnsi="Arial" w:cs="Arial"/>
          <w:color w:val="010000"/>
          <w:sz w:val="20"/>
        </w:rPr>
        <w:t xml:space="preserve">Article 1. Approve the policy on signing a Principle Contract with Wonderland Real Estate Joint Stock Company (“Wonderland”, tax code: 0108307903), with the following main contents: </w:t>
      </w:r>
    </w:p>
    <w:p w14:paraId="00000004" w14:textId="1A9AC225" w:rsidR="00BC3222" w:rsidRPr="00232F53" w:rsidRDefault="00F85B56" w:rsidP="00CB798F">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sidRPr="00232F53">
        <w:rPr>
          <w:rFonts w:ascii="Arial" w:hAnsi="Arial" w:cs="Arial"/>
          <w:color w:val="010000"/>
          <w:sz w:val="20"/>
        </w:rPr>
        <w:t xml:space="preserve">Contract content: </w:t>
      </w:r>
      <w:r w:rsidR="00D453E4" w:rsidRPr="00232F53">
        <w:rPr>
          <w:rFonts w:ascii="Arial" w:hAnsi="Arial" w:cs="Arial"/>
          <w:color w:val="010000"/>
          <w:sz w:val="20"/>
        </w:rPr>
        <w:t xml:space="preserve">ODE Media and Entertainment Group Joint Stock Company </w:t>
      </w:r>
      <w:r w:rsidRPr="00232F53">
        <w:rPr>
          <w:rFonts w:ascii="Arial" w:hAnsi="Arial" w:cs="Arial"/>
          <w:color w:val="010000"/>
          <w:sz w:val="20"/>
        </w:rPr>
        <w:t>provides products and services to Wonderland in a non-exclusive form including but not limited to the following main contents:</w:t>
      </w:r>
    </w:p>
    <w:p w14:paraId="00000005" w14:textId="77777777" w:rsidR="00BC3222" w:rsidRPr="00232F53" w:rsidRDefault="00F85B56" w:rsidP="00CB798F">
      <w:pPr>
        <w:numPr>
          <w:ilvl w:val="0"/>
          <w:numId w:val="1"/>
        </w:numPr>
        <w:pBdr>
          <w:top w:val="nil"/>
          <w:left w:val="nil"/>
          <w:bottom w:val="nil"/>
          <w:right w:val="nil"/>
          <w:between w:val="nil"/>
        </w:pBdr>
        <w:tabs>
          <w:tab w:val="left" w:pos="630"/>
          <w:tab w:val="left" w:pos="1516"/>
        </w:tabs>
        <w:spacing w:after="120" w:line="360" w:lineRule="auto"/>
        <w:rPr>
          <w:rFonts w:ascii="Arial" w:eastAsia="Arial" w:hAnsi="Arial" w:cs="Arial"/>
          <w:color w:val="010000"/>
          <w:sz w:val="20"/>
          <w:szCs w:val="20"/>
        </w:rPr>
      </w:pPr>
      <w:r w:rsidRPr="00232F53">
        <w:rPr>
          <w:rFonts w:ascii="Arial" w:hAnsi="Arial" w:cs="Arial"/>
          <w:color w:val="010000"/>
          <w:sz w:val="20"/>
        </w:rPr>
        <w:t>Strategic planning services;</w:t>
      </w:r>
    </w:p>
    <w:p w14:paraId="00000006" w14:textId="77777777" w:rsidR="00BC3222" w:rsidRPr="00232F53" w:rsidRDefault="00F85B56" w:rsidP="00CB798F">
      <w:pPr>
        <w:numPr>
          <w:ilvl w:val="0"/>
          <w:numId w:val="1"/>
        </w:numPr>
        <w:pBdr>
          <w:top w:val="nil"/>
          <w:left w:val="nil"/>
          <w:bottom w:val="nil"/>
          <w:right w:val="nil"/>
          <w:between w:val="nil"/>
        </w:pBdr>
        <w:tabs>
          <w:tab w:val="left" w:pos="630"/>
          <w:tab w:val="left" w:pos="1516"/>
        </w:tabs>
        <w:spacing w:after="120" w:line="360" w:lineRule="auto"/>
        <w:rPr>
          <w:rFonts w:ascii="Arial" w:eastAsia="Arial" w:hAnsi="Arial" w:cs="Arial"/>
          <w:color w:val="010000"/>
          <w:sz w:val="20"/>
          <w:szCs w:val="20"/>
        </w:rPr>
      </w:pPr>
      <w:r w:rsidRPr="00232F53">
        <w:rPr>
          <w:rFonts w:ascii="Arial" w:hAnsi="Arial" w:cs="Arial"/>
          <w:color w:val="010000"/>
          <w:sz w:val="20"/>
        </w:rPr>
        <w:t>Manufacturing and providing solutions services;</w:t>
      </w:r>
    </w:p>
    <w:p w14:paraId="00000007" w14:textId="77777777" w:rsidR="00BC3222" w:rsidRPr="00232F53" w:rsidRDefault="00F85B56" w:rsidP="00CB798F">
      <w:pPr>
        <w:numPr>
          <w:ilvl w:val="0"/>
          <w:numId w:val="1"/>
        </w:numPr>
        <w:pBdr>
          <w:top w:val="nil"/>
          <w:left w:val="nil"/>
          <w:bottom w:val="nil"/>
          <w:right w:val="nil"/>
          <w:between w:val="nil"/>
        </w:pBdr>
        <w:tabs>
          <w:tab w:val="left" w:pos="630"/>
          <w:tab w:val="left" w:pos="1516"/>
        </w:tabs>
        <w:spacing w:after="120" w:line="360" w:lineRule="auto"/>
        <w:rPr>
          <w:rFonts w:ascii="Arial" w:eastAsia="Arial" w:hAnsi="Arial" w:cs="Arial"/>
          <w:color w:val="010000"/>
          <w:sz w:val="20"/>
          <w:szCs w:val="20"/>
        </w:rPr>
      </w:pPr>
      <w:r w:rsidRPr="00232F53">
        <w:rPr>
          <w:rFonts w:ascii="Arial" w:hAnsi="Arial" w:cs="Arial"/>
          <w:color w:val="010000"/>
          <w:sz w:val="20"/>
        </w:rPr>
        <w:t>Communications - Marketing campaign operation service.</w:t>
      </w:r>
    </w:p>
    <w:p w14:paraId="00000008" w14:textId="08EBFF1B" w:rsidR="00BC3222" w:rsidRPr="00232F53" w:rsidRDefault="00F85B56" w:rsidP="00CB798F">
      <w:pPr>
        <w:numPr>
          <w:ilvl w:val="0"/>
          <w:numId w:val="2"/>
        </w:numPr>
        <w:pBdr>
          <w:top w:val="nil"/>
          <w:left w:val="nil"/>
          <w:bottom w:val="nil"/>
          <w:right w:val="nil"/>
          <w:between w:val="nil"/>
        </w:pBdr>
        <w:tabs>
          <w:tab w:val="left" w:pos="630"/>
        </w:tabs>
        <w:spacing w:after="120" w:line="360" w:lineRule="auto"/>
        <w:ind w:left="0" w:firstLine="0"/>
        <w:rPr>
          <w:rFonts w:ascii="Arial" w:eastAsia="Arial" w:hAnsi="Arial" w:cs="Arial"/>
          <w:color w:val="010000"/>
          <w:sz w:val="20"/>
          <w:szCs w:val="20"/>
        </w:rPr>
      </w:pPr>
      <w:r w:rsidRPr="00232F53">
        <w:rPr>
          <w:rFonts w:ascii="Arial" w:hAnsi="Arial" w:cs="Arial"/>
          <w:color w:val="010000"/>
          <w:sz w:val="20"/>
        </w:rPr>
        <w:t xml:space="preserve">Total estimated contract value: VND50,000,000,000 </w:t>
      </w:r>
      <w:r w:rsidR="00D453E4" w:rsidRPr="00232F53">
        <w:rPr>
          <w:rFonts w:ascii="Arial" w:hAnsi="Arial" w:cs="Arial"/>
          <w:color w:val="010000"/>
          <w:sz w:val="20"/>
        </w:rPr>
        <w:t>including</w:t>
      </w:r>
      <w:r w:rsidRPr="00232F53">
        <w:rPr>
          <w:rFonts w:ascii="Arial" w:hAnsi="Arial" w:cs="Arial"/>
          <w:color w:val="010000"/>
          <w:sz w:val="20"/>
        </w:rPr>
        <w:t xml:space="preserve"> VAT, other taxes, fees and charges. The actual settlement value will be based on the total value of unit prices confirmed between the parties at each time and the actual workload and acceptance in writing confirmed by authorized representatives of the parties.</w:t>
      </w:r>
    </w:p>
    <w:p w14:paraId="00000009" w14:textId="20561693" w:rsidR="00BC3222" w:rsidRPr="00232F53" w:rsidRDefault="00D453E4" w:rsidP="00CB798F">
      <w:pPr>
        <w:numPr>
          <w:ilvl w:val="0"/>
          <w:numId w:val="2"/>
        </w:numPr>
        <w:pBdr>
          <w:top w:val="nil"/>
          <w:left w:val="nil"/>
          <w:bottom w:val="nil"/>
          <w:right w:val="nil"/>
          <w:between w:val="nil"/>
        </w:pBdr>
        <w:tabs>
          <w:tab w:val="left" w:pos="630"/>
        </w:tabs>
        <w:spacing w:after="120" w:line="360" w:lineRule="auto"/>
        <w:ind w:left="0" w:firstLine="0"/>
        <w:rPr>
          <w:rFonts w:ascii="Arial" w:eastAsia="Arial" w:hAnsi="Arial" w:cs="Arial"/>
          <w:color w:val="010000"/>
          <w:sz w:val="20"/>
          <w:szCs w:val="20"/>
        </w:rPr>
      </w:pPr>
      <w:r w:rsidRPr="00232F53">
        <w:rPr>
          <w:rFonts w:ascii="Arial" w:hAnsi="Arial" w:cs="Arial"/>
          <w:color w:val="010000"/>
          <w:sz w:val="20"/>
          <w:lang w:val="vi-VN"/>
        </w:rPr>
        <w:t>Affiliated r</w:t>
      </w:r>
      <w:r w:rsidR="00F85B56" w:rsidRPr="00232F53">
        <w:rPr>
          <w:rFonts w:ascii="Arial" w:hAnsi="Arial" w:cs="Arial"/>
          <w:color w:val="010000"/>
          <w:sz w:val="20"/>
        </w:rPr>
        <w:t>elationship with the Company: Ms. Hoang Thi My Binh - Member of the Board of Directors/</w:t>
      </w:r>
      <w:r w:rsidRPr="00232F53">
        <w:rPr>
          <w:rFonts w:ascii="Arial" w:hAnsi="Arial" w:cs="Arial"/>
          <w:color w:val="010000"/>
          <w:sz w:val="20"/>
          <w:lang w:val="vi-VN"/>
        </w:rPr>
        <w:t xml:space="preserve">the </w:t>
      </w:r>
      <w:r w:rsidR="00F85B56" w:rsidRPr="00232F53">
        <w:rPr>
          <w:rFonts w:ascii="Arial" w:hAnsi="Arial" w:cs="Arial"/>
          <w:color w:val="010000"/>
          <w:sz w:val="20"/>
        </w:rPr>
        <w:t>General Manager/Legal Representative of the Company and also Capital Contributing Representative of Sunshine AM Joint Stock Company (accounting for 43.16%) at Wonderland.</w:t>
      </w:r>
    </w:p>
    <w:p w14:paraId="0000000A" w14:textId="77777777" w:rsidR="00BC3222" w:rsidRPr="00232F53" w:rsidRDefault="00F85B56" w:rsidP="00CB798F">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sidRPr="00232F53">
        <w:rPr>
          <w:rFonts w:ascii="Arial" w:hAnsi="Arial" w:cs="Arial"/>
          <w:color w:val="010000"/>
          <w:sz w:val="20"/>
        </w:rPr>
        <w:t>‎‎Article 2. Assign/Authorize the Company's Manager, based on the specific situation, to be responsible for organizing and implementing the following tasks:</w:t>
      </w:r>
    </w:p>
    <w:p w14:paraId="0000000B" w14:textId="77777777" w:rsidR="00BC3222" w:rsidRPr="00232F53" w:rsidRDefault="00F85B56" w:rsidP="00CB798F">
      <w:pPr>
        <w:numPr>
          <w:ilvl w:val="0"/>
          <w:numId w:val="2"/>
        </w:numPr>
        <w:pBdr>
          <w:top w:val="nil"/>
          <w:left w:val="nil"/>
          <w:bottom w:val="nil"/>
          <w:right w:val="nil"/>
          <w:between w:val="nil"/>
        </w:pBdr>
        <w:tabs>
          <w:tab w:val="left" w:pos="630"/>
        </w:tabs>
        <w:spacing w:after="120" w:line="360" w:lineRule="auto"/>
        <w:ind w:left="0" w:firstLine="0"/>
        <w:rPr>
          <w:rFonts w:ascii="Arial" w:eastAsia="Arial" w:hAnsi="Arial" w:cs="Arial"/>
          <w:color w:val="010000"/>
          <w:sz w:val="20"/>
          <w:szCs w:val="20"/>
        </w:rPr>
      </w:pPr>
      <w:r w:rsidRPr="00232F53">
        <w:rPr>
          <w:rFonts w:ascii="Arial" w:hAnsi="Arial" w:cs="Arial"/>
          <w:color w:val="010000"/>
          <w:sz w:val="20"/>
        </w:rPr>
        <w:t>Negotiate, decide on specific contents, approve and sign relevant contracts and documents according to the contents approved by the Board of Directors in Article 1;</w:t>
      </w:r>
    </w:p>
    <w:p w14:paraId="0000000C" w14:textId="21ACBC67" w:rsidR="00BC3222" w:rsidRPr="00232F53" w:rsidRDefault="00F85B56" w:rsidP="00CB798F">
      <w:pPr>
        <w:numPr>
          <w:ilvl w:val="0"/>
          <w:numId w:val="2"/>
        </w:numPr>
        <w:pBdr>
          <w:top w:val="nil"/>
          <w:left w:val="nil"/>
          <w:bottom w:val="nil"/>
          <w:right w:val="nil"/>
          <w:between w:val="nil"/>
        </w:pBdr>
        <w:tabs>
          <w:tab w:val="left" w:pos="630"/>
        </w:tabs>
        <w:spacing w:after="120" w:line="360" w:lineRule="auto"/>
        <w:ind w:left="0" w:firstLine="0"/>
        <w:rPr>
          <w:rFonts w:ascii="Arial" w:eastAsia="Arial" w:hAnsi="Arial" w:cs="Arial"/>
          <w:color w:val="010000"/>
          <w:sz w:val="20"/>
          <w:szCs w:val="20"/>
        </w:rPr>
      </w:pPr>
      <w:r w:rsidRPr="00232F53">
        <w:rPr>
          <w:rFonts w:ascii="Arial" w:hAnsi="Arial" w:cs="Arial"/>
          <w:color w:val="010000"/>
          <w:sz w:val="20"/>
        </w:rPr>
        <w:t xml:space="preserve">Decide on the signing of Contract Appendixes at each time according to the actual workload and amend, </w:t>
      </w:r>
      <w:r w:rsidR="00D453E4" w:rsidRPr="00232F53">
        <w:rPr>
          <w:rFonts w:ascii="Arial" w:hAnsi="Arial" w:cs="Arial"/>
          <w:color w:val="010000"/>
          <w:sz w:val="20"/>
        </w:rPr>
        <w:t xml:space="preserve">and </w:t>
      </w:r>
      <w:r w:rsidRPr="00232F53">
        <w:rPr>
          <w:rFonts w:ascii="Arial" w:hAnsi="Arial" w:cs="Arial"/>
          <w:color w:val="010000"/>
          <w:sz w:val="20"/>
        </w:rPr>
        <w:t>supplement the above-mentioned Contract content (if any) within the scope approved in Article 1;</w:t>
      </w:r>
    </w:p>
    <w:p w14:paraId="0000000D" w14:textId="5AEA55E7" w:rsidR="00BC3222" w:rsidRPr="00232F53" w:rsidRDefault="00F85B56" w:rsidP="00CB798F">
      <w:pPr>
        <w:numPr>
          <w:ilvl w:val="0"/>
          <w:numId w:val="2"/>
        </w:numPr>
        <w:pBdr>
          <w:top w:val="nil"/>
          <w:left w:val="nil"/>
          <w:bottom w:val="nil"/>
          <w:right w:val="nil"/>
          <w:between w:val="nil"/>
        </w:pBdr>
        <w:tabs>
          <w:tab w:val="left" w:pos="630"/>
        </w:tabs>
        <w:spacing w:after="120" w:line="360" w:lineRule="auto"/>
        <w:ind w:left="0" w:firstLine="0"/>
        <w:rPr>
          <w:rFonts w:ascii="Arial" w:eastAsia="Arial" w:hAnsi="Arial" w:cs="Arial"/>
          <w:color w:val="010000"/>
          <w:sz w:val="20"/>
          <w:szCs w:val="20"/>
        </w:rPr>
      </w:pPr>
      <w:r w:rsidRPr="00232F53">
        <w:rPr>
          <w:rFonts w:ascii="Arial" w:hAnsi="Arial" w:cs="Arial"/>
          <w:color w:val="010000"/>
          <w:sz w:val="20"/>
        </w:rPr>
        <w:t>The General Manager of the Company has the right to authorize another organization/individual to carry out this authorized content.</w:t>
      </w:r>
    </w:p>
    <w:p w14:paraId="0000000E" w14:textId="1B5DA295" w:rsidR="00BC3222" w:rsidRPr="00232F53" w:rsidRDefault="00F85B56" w:rsidP="00CB798F">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sidRPr="00232F53">
        <w:rPr>
          <w:rFonts w:ascii="Arial" w:hAnsi="Arial" w:cs="Arial"/>
          <w:color w:val="010000"/>
          <w:sz w:val="20"/>
        </w:rPr>
        <w:t xml:space="preserve">Article 3. This Resolution takes effect from the date of its signing. Members of the Board of Directors, </w:t>
      </w:r>
      <w:r w:rsidR="00D453E4" w:rsidRPr="00232F53">
        <w:rPr>
          <w:rFonts w:ascii="Arial" w:hAnsi="Arial" w:cs="Arial"/>
          <w:color w:val="010000"/>
          <w:sz w:val="20"/>
          <w:lang w:val="vi-VN"/>
        </w:rPr>
        <w:t xml:space="preserve">the </w:t>
      </w:r>
      <w:r w:rsidRPr="00232F53">
        <w:rPr>
          <w:rFonts w:ascii="Arial" w:hAnsi="Arial" w:cs="Arial"/>
          <w:color w:val="010000"/>
          <w:sz w:val="20"/>
        </w:rPr>
        <w:t>Board of Management, relevant departments and individuals are responsible for implementing this Resolution.</w:t>
      </w:r>
    </w:p>
    <w:sectPr w:rsidR="00BC3222" w:rsidRPr="00232F53" w:rsidSect="00CB798F">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panose1 w:val="00000000000000000000"/>
    <w:charset w:val="00"/>
    <w:family w:val="roman"/>
    <w:notTrueType/>
    <w:pitch w:val="default"/>
  </w:font>
  <w:font w:name="游明朝">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019EB"/>
    <w:multiLevelType w:val="multilevel"/>
    <w:tmpl w:val="BC744936"/>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3C60FBA"/>
    <w:multiLevelType w:val="multilevel"/>
    <w:tmpl w:val="605E8F98"/>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22"/>
    <w:rsid w:val="00232F53"/>
    <w:rsid w:val="00735746"/>
    <w:rsid w:val="0075647E"/>
    <w:rsid w:val="00AD131E"/>
    <w:rsid w:val="00BC3222"/>
    <w:rsid w:val="00CB798F"/>
    <w:rsid w:val="00D453E4"/>
    <w:rsid w:val="00F85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0706E"/>
  <w15:docId w15:val="{1A8535A4-A319-4131-BB8E-FF7A48AE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bCs/>
      <w:i w:val="0"/>
      <w:iCs w:val="0"/>
      <w:smallCaps w:val="0"/>
      <w:strike w:val="0"/>
      <w:color w:val="9D253C"/>
      <w:sz w:val="15"/>
      <w:szCs w:val="15"/>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Heading10">
    <w:name w:val="Heading #1_"/>
    <w:basedOn w:val="DefaultParagraphFont"/>
    <w:link w:val="Heading11"/>
    <w:rPr>
      <w:b/>
      <w:bCs/>
      <w:i w:val="0"/>
      <w:iCs w:val="0"/>
      <w:smallCaps w:val="0"/>
      <w:strike w:val="0"/>
      <w:color w:val="9D253C"/>
      <w:sz w:val="28"/>
      <w:szCs w:val="28"/>
      <w:u w:val="none"/>
      <w:shd w:val="clear" w:color="auto" w:fill="auto"/>
    </w:rPr>
  </w:style>
  <w:style w:type="paragraph" w:customStyle="1" w:styleId="Bodytext20">
    <w:name w:val="Body text (2)"/>
    <w:basedOn w:val="Normal"/>
    <w:link w:val="Bodytext2"/>
    <w:pPr>
      <w:spacing w:line="271" w:lineRule="auto"/>
    </w:pPr>
    <w:rPr>
      <w:rFonts w:ascii="Arial" w:eastAsia="Arial" w:hAnsi="Arial" w:cs="Arial"/>
      <w:b/>
      <w:bCs/>
      <w:color w:val="9D253C"/>
      <w:sz w:val="15"/>
      <w:szCs w:val="15"/>
    </w:rPr>
  </w:style>
  <w:style w:type="paragraph" w:styleId="BodyText">
    <w:name w:val="Body Text"/>
    <w:basedOn w:val="Normal"/>
    <w:link w:val="BodyTextChar"/>
    <w:qFormat/>
    <w:pPr>
      <w:spacing w:line="384" w:lineRule="auto"/>
      <w:ind w:firstLine="40"/>
    </w:pPr>
    <w:rPr>
      <w:rFonts w:ascii="Times New Roman" w:eastAsia="Times New Roman" w:hAnsi="Times New Roman" w:cs="Times New Roman"/>
      <w:sz w:val="22"/>
      <w:szCs w:val="22"/>
    </w:rPr>
  </w:style>
  <w:style w:type="paragraph" w:customStyle="1" w:styleId="Heading21">
    <w:name w:val="Heading #2"/>
    <w:basedOn w:val="Normal"/>
    <w:link w:val="Heading20"/>
    <w:pPr>
      <w:outlineLvl w:val="1"/>
    </w:pPr>
    <w:rPr>
      <w:rFonts w:ascii="Times New Roman" w:eastAsia="Times New Roman" w:hAnsi="Times New Roman" w:cs="Times New Roman"/>
      <w:b/>
      <w:bCs/>
      <w:sz w:val="22"/>
      <w:szCs w:val="22"/>
    </w:rPr>
  </w:style>
  <w:style w:type="paragraph" w:customStyle="1" w:styleId="Bodytext30">
    <w:name w:val="Body text (3)"/>
    <w:basedOn w:val="Normal"/>
    <w:link w:val="Bodytext3"/>
    <w:rPr>
      <w:rFonts w:ascii="Times New Roman" w:eastAsia="Times New Roman" w:hAnsi="Times New Roman" w:cs="Times New Roman"/>
      <w:i/>
      <w:iCs/>
      <w:sz w:val="19"/>
      <w:szCs w:val="19"/>
    </w:rPr>
  </w:style>
  <w:style w:type="paragraph" w:customStyle="1" w:styleId="Heading11">
    <w:name w:val="Heading #1"/>
    <w:basedOn w:val="Normal"/>
    <w:link w:val="Heading10"/>
    <w:pPr>
      <w:spacing w:line="180" w:lineRule="auto"/>
      <w:jc w:val="right"/>
      <w:outlineLvl w:val="0"/>
    </w:pPr>
    <w:rPr>
      <w:b/>
      <w:bCs/>
      <w:color w:val="9D253C"/>
      <w:sz w:val="28"/>
      <w:szCs w:val="28"/>
    </w:rPr>
  </w:style>
  <w:style w:type="paragraph" w:styleId="NormalWeb">
    <w:name w:val="Normal (Web)"/>
    <w:basedOn w:val="Normal"/>
    <w:uiPriority w:val="99"/>
    <w:semiHidden/>
    <w:unhideWhenUsed/>
    <w:rsid w:val="0040506D"/>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A3TMFKBXF4AVSjA5Nm8xVfWylw==">CgMxLjA4AHIhMXEtNnp2UDlHM1NxeUFOY2ktLVJuRGgxWXpoQW5lR2RZ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2024-06-24T03:44:00Z</dcterms:created>
  <dcterms:modified xsi:type="dcterms:W3CDTF">2024-06-24T03:44:00Z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d1345d2ef808634d0d9ce6e43c5adf779b64a377a67e3e13bdcc6b81f1c4f6d1</vt:lpwstr>
  </property>
</Properties>
</file>