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75211" w14:textId="77777777" w:rsidR="00320E5C" w:rsidRPr="009F13FD" w:rsidRDefault="00E039A1" w:rsidP="00662FE1">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F13FD">
        <w:rPr>
          <w:rFonts w:ascii="Arial" w:hAnsi="Arial" w:cs="Arial"/>
          <w:b/>
          <w:bCs/>
          <w:color w:val="010000"/>
          <w:sz w:val="20"/>
        </w:rPr>
        <w:t>VE4:</w:t>
      </w:r>
      <w:r w:rsidRPr="009F13FD">
        <w:rPr>
          <w:rFonts w:ascii="Arial" w:hAnsi="Arial" w:cs="Arial"/>
          <w:b/>
          <w:color w:val="010000"/>
          <w:sz w:val="20"/>
        </w:rPr>
        <w:t xml:space="preserve"> Annual General Mandate 2024</w:t>
      </w:r>
    </w:p>
    <w:p w14:paraId="39B41052" w14:textId="69609068" w:rsidR="00320E5C" w:rsidRPr="009F13FD" w:rsidRDefault="00E039A1" w:rsidP="00662FE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On June 14, 2024, VNECO4 Electricity Construction JSC announced General Mandate </w:t>
      </w:r>
      <w:r w:rsidR="00B926F2" w:rsidRPr="009F13FD">
        <w:rPr>
          <w:rFonts w:ascii="Arial" w:hAnsi="Arial" w:cs="Arial"/>
          <w:color w:val="010000"/>
          <w:sz w:val="20"/>
        </w:rPr>
        <w:t xml:space="preserve">No. </w:t>
      </w:r>
      <w:r w:rsidRPr="009F13FD">
        <w:rPr>
          <w:rFonts w:ascii="Arial" w:hAnsi="Arial" w:cs="Arial"/>
          <w:color w:val="010000"/>
          <w:sz w:val="20"/>
        </w:rPr>
        <w:t>01</w:t>
      </w:r>
      <w:r w:rsidR="009F13FD" w:rsidRPr="009F13FD">
        <w:rPr>
          <w:rFonts w:ascii="Arial" w:hAnsi="Arial" w:cs="Arial"/>
          <w:color w:val="010000"/>
          <w:sz w:val="20"/>
        </w:rPr>
        <w:t xml:space="preserve"> </w:t>
      </w:r>
      <w:r w:rsidRPr="009F13FD">
        <w:rPr>
          <w:rFonts w:ascii="Arial" w:hAnsi="Arial" w:cs="Arial"/>
          <w:color w:val="010000"/>
          <w:sz w:val="20"/>
        </w:rPr>
        <w:t>NQ/VNECO4/DHDCD as follows:</w:t>
      </w:r>
    </w:p>
    <w:p w14:paraId="4BE2F1D4" w14:textId="77777777" w:rsidR="00320E5C" w:rsidRPr="009F13FD" w:rsidRDefault="00E039A1" w:rsidP="00662F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Article 1: Approve the Report on summarizing the production and business activities in 2023, and the Financial Statements 2023 audited by ECOVIS AFA VIETNAM Auditing - Appraisal and Consulting Company Limited with the following </w:t>
      </w:r>
      <w:r w:rsidR="00A21440" w:rsidRPr="009F13FD">
        <w:rPr>
          <w:rFonts w:ascii="Arial" w:hAnsi="Arial" w:cs="Arial"/>
          <w:color w:val="010000"/>
          <w:sz w:val="20"/>
        </w:rPr>
        <w:t>targets</w:t>
      </w:r>
      <w:r w:rsidRPr="009F13FD">
        <w:rPr>
          <w:rFonts w:ascii="Arial" w:hAnsi="Arial" w:cs="Arial"/>
          <w:color w:val="010000"/>
          <w:sz w:val="20"/>
        </w:rPr>
        <w:t xml:space="preserve">: </w:t>
      </w:r>
    </w:p>
    <w:p w14:paraId="5C643C43" w14:textId="77777777" w:rsidR="00320E5C" w:rsidRPr="009F13FD" w:rsidRDefault="00E039A1" w:rsidP="00662FE1">
      <w:pPr>
        <w:pBdr>
          <w:top w:val="nil"/>
          <w:left w:val="nil"/>
          <w:bottom w:val="nil"/>
          <w:right w:val="nil"/>
          <w:between w:val="nil"/>
        </w:pBdr>
        <w:tabs>
          <w:tab w:val="left" w:pos="432"/>
          <w:tab w:val="left" w:pos="7284"/>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Total revenue, income: </w:t>
      </w:r>
      <w:r w:rsidR="005312EF" w:rsidRPr="009F13FD">
        <w:rPr>
          <w:rFonts w:ascii="Arial" w:hAnsi="Arial" w:cs="Arial"/>
          <w:color w:val="010000"/>
          <w:sz w:val="20"/>
        </w:rPr>
        <w:t>VND</w:t>
      </w:r>
      <w:r w:rsidRPr="009F13FD">
        <w:rPr>
          <w:rFonts w:ascii="Arial" w:hAnsi="Arial" w:cs="Arial"/>
          <w:color w:val="010000"/>
          <w:sz w:val="20"/>
        </w:rPr>
        <w:t>93,291,161,177</w:t>
      </w:r>
    </w:p>
    <w:p w14:paraId="0C68C5E9" w14:textId="77777777" w:rsidR="00320E5C" w:rsidRPr="009F13FD" w:rsidRDefault="00E039A1" w:rsidP="00662FE1">
      <w:pPr>
        <w:pBdr>
          <w:top w:val="nil"/>
          <w:left w:val="nil"/>
          <w:bottom w:val="nil"/>
          <w:right w:val="nil"/>
          <w:between w:val="nil"/>
        </w:pBdr>
        <w:tabs>
          <w:tab w:val="left" w:pos="432"/>
          <w:tab w:val="left" w:pos="7571"/>
        </w:tabs>
        <w:spacing w:after="120" w:line="360" w:lineRule="auto"/>
        <w:jc w:val="both"/>
        <w:rPr>
          <w:rFonts w:ascii="Arial" w:eastAsia="Arial" w:hAnsi="Arial" w:cs="Arial"/>
          <w:color w:val="010000"/>
          <w:sz w:val="20"/>
          <w:szCs w:val="20"/>
        </w:rPr>
      </w:pPr>
      <w:r w:rsidRPr="009F13FD">
        <w:rPr>
          <w:rFonts w:ascii="Arial" w:hAnsi="Arial" w:cs="Arial"/>
          <w:color w:val="010000"/>
          <w:sz w:val="20"/>
        </w:rPr>
        <w:t>Profit after tax:</w:t>
      </w:r>
      <w:r w:rsidR="005312EF" w:rsidRPr="009F13FD">
        <w:rPr>
          <w:rFonts w:ascii="Arial" w:hAnsi="Arial" w:cs="Arial"/>
          <w:color w:val="010000"/>
          <w:sz w:val="20"/>
        </w:rPr>
        <w:t xml:space="preserve"> VND</w:t>
      </w:r>
      <w:r w:rsidRPr="009F13FD">
        <w:rPr>
          <w:rFonts w:ascii="Arial" w:hAnsi="Arial" w:cs="Arial"/>
          <w:color w:val="010000"/>
          <w:sz w:val="20"/>
        </w:rPr>
        <w:t>-3,919,399,180</w:t>
      </w:r>
    </w:p>
    <w:p w14:paraId="2A7D40E1" w14:textId="3114D340" w:rsidR="00320E5C" w:rsidRPr="009F13FD" w:rsidRDefault="00E039A1" w:rsidP="00662F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13FD">
        <w:rPr>
          <w:rFonts w:ascii="Arial" w:hAnsi="Arial" w:cs="Arial"/>
          <w:color w:val="010000"/>
          <w:sz w:val="20"/>
        </w:rPr>
        <w:t>Article 2: Approve the Report on activities of the Boar</w:t>
      </w:r>
      <w:r w:rsidR="00662FE1">
        <w:rPr>
          <w:rFonts w:ascii="Arial" w:hAnsi="Arial" w:cs="Arial"/>
          <w:color w:val="010000"/>
          <w:sz w:val="20"/>
        </w:rPr>
        <w:t xml:space="preserve">d of Directors in 2023 and </w:t>
      </w:r>
      <w:r w:rsidRPr="009F13FD">
        <w:rPr>
          <w:rFonts w:ascii="Arial" w:hAnsi="Arial" w:cs="Arial"/>
          <w:color w:val="010000"/>
          <w:sz w:val="20"/>
        </w:rPr>
        <w:t>Report of the Supervisory Board in 2023.</w:t>
      </w:r>
    </w:p>
    <w:p w14:paraId="222ECB49" w14:textId="77777777" w:rsidR="00320E5C" w:rsidRPr="009F13FD" w:rsidRDefault="00E039A1" w:rsidP="00662F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13FD">
        <w:rPr>
          <w:rFonts w:ascii="Arial" w:hAnsi="Arial" w:cs="Arial"/>
          <w:color w:val="010000"/>
          <w:sz w:val="20"/>
        </w:rPr>
        <w:t>Article 3: Approve the plan on profit distribution in 2023. In 2023, the reported profit after tax was negative, so there was no profit distribution.</w:t>
      </w:r>
    </w:p>
    <w:p w14:paraId="7839774C" w14:textId="77777777" w:rsidR="00320E5C" w:rsidRPr="009F13FD" w:rsidRDefault="00E039A1" w:rsidP="00662F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Article 4: Approve the production and business plan in 2024 with the following main </w:t>
      </w:r>
      <w:r w:rsidR="00A21440" w:rsidRPr="009F13FD">
        <w:rPr>
          <w:rFonts w:ascii="Arial" w:hAnsi="Arial" w:cs="Arial"/>
          <w:color w:val="010000"/>
          <w:sz w:val="20"/>
        </w:rPr>
        <w:t>targets</w:t>
      </w:r>
      <w:r w:rsidRPr="009F13FD">
        <w:rPr>
          <w:rFonts w:ascii="Arial" w:hAnsi="Arial" w:cs="Arial"/>
          <w:color w:val="010000"/>
          <w:sz w:val="20"/>
        </w:rPr>
        <w:t>:</w:t>
      </w:r>
    </w:p>
    <w:p w14:paraId="4FA29F43" w14:textId="77777777" w:rsidR="00320E5C" w:rsidRPr="009F13FD" w:rsidRDefault="00E039A1" w:rsidP="00662FE1">
      <w:pPr>
        <w:numPr>
          <w:ilvl w:val="0"/>
          <w:numId w:val="4"/>
        </w:numPr>
        <w:pBdr>
          <w:top w:val="nil"/>
          <w:left w:val="nil"/>
          <w:bottom w:val="nil"/>
          <w:right w:val="nil"/>
          <w:between w:val="nil"/>
        </w:pBdr>
        <w:tabs>
          <w:tab w:val="left" w:pos="432"/>
          <w:tab w:val="left" w:pos="1167"/>
          <w:tab w:val="left" w:pos="7284"/>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Total revenue, income: </w:t>
      </w:r>
      <w:r w:rsidR="005312EF" w:rsidRPr="009F13FD">
        <w:rPr>
          <w:rFonts w:ascii="Arial" w:hAnsi="Arial" w:cs="Arial"/>
          <w:color w:val="010000"/>
          <w:sz w:val="20"/>
        </w:rPr>
        <w:t>VND</w:t>
      </w:r>
      <w:r w:rsidRPr="009F13FD">
        <w:rPr>
          <w:rFonts w:ascii="Arial" w:hAnsi="Arial" w:cs="Arial"/>
          <w:color w:val="010000"/>
          <w:sz w:val="20"/>
        </w:rPr>
        <w:t>117,690,000,000</w:t>
      </w:r>
    </w:p>
    <w:p w14:paraId="2CC4A289" w14:textId="77777777" w:rsidR="00320E5C" w:rsidRPr="009F13FD" w:rsidRDefault="00E039A1" w:rsidP="00662FE1">
      <w:pPr>
        <w:numPr>
          <w:ilvl w:val="0"/>
          <w:numId w:val="4"/>
        </w:numPr>
        <w:pBdr>
          <w:top w:val="nil"/>
          <w:left w:val="nil"/>
          <w:bottom w:val="nil"/>
          <w:right w:val="nil"/>
          <w:between w:val="nil"/>
        </w:pBdr>
        <w:tabs>
          <w:tab w:val="left" w:pos="432"/>
          <w:tab w:val="left" w:pos="1167"/>
          <w:tab w:val="left" w:pos="7571"/>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Profit after tax: </w:t>
      </w:r>
      <w:r w:rsidR="005312EF" w:rsidRPr="009F13FD">
        <w:rPr>
          <w:rFonts w:ascii="Arial" w:hAnsi="Arial" w:cs="Arial"/>
          <w:color w:val="010000"/>
          <w:sz w:val="20"/>
        </w:rPr>
        <w:t>VND</w:t>
      </w:r>
      <w:r w:rsidRPr="009F13FD">
        <w:rPr>
          <w:rFonts w:ascii="Arial" w:hAnsi="Arial" w:cs="Arial"/>
          <w:color w:val="010000"/>
          <w:sz w:val="20"/>
        </w:rPr>
        <w:t>810,000,000</w:t>
      </w:r>
    </w:p>
    <w:p w14:paraId="0E9C2968" w14:textId="77777777" w:rsidR="00320E5C" w:rsidRPr="009F13FD" w:rsidRDefault="00E039A1" w:rsidP="00662FE1">
      <w:pPr>
        <w:numPr>
          <w:ilvl w:val="0"/>
          <w:numId w:val="4"/>
        </w:numPr>
        <w:pBdr>
          <w:top w:val="nil"/>
          <w:left w:val="nil"/>
          <w:bottom w:val="nil"/>
          <w:right w:val="nil"/>
          <w:between w:val="nil"/>
        </w:pBdr>
        <w:tabs>
          <w:tab w:val="left" w:pos="432"/>
          <w:tab w:val="left" w:pos="1167"/>
          <w:tab w:val="left" w:pos="9194"/>
        </w:tabs>
        <w:spacing w:after="120" w:line="360" w:lineRule="auto"/>
        <w:jc w:val="both"/>
        <w:rPr>
          <w:rFonts w:ascii="Arial" w:eastAsia="Arial" w:hAnsi="Arial" w:cs="Arial"/>
          <w:color w:val="010000"/>
          <w:sz w:val="20"/>
          <w:szCs w:val="20"/>
        </w:rPr>
      </w:pPr>
      <w:r w:rsidRPr="009F13FD">
        <w:rPr>
          <w:rFonts w:ascii="Arial" w:hAnsi="Arial" w:cs="Arial"/>
          <w:color w:val="010000"/>
          <w:sz w:val="20"/>
        </w:rPr>
        <w:t>Dividend /Charter capital</w:t>
      </w:r>
      <w:r w:rsidR="00A7084C" w:rsidRPr="009F13FD">
        <w:rPr>
          <w:rFonts w:ascii="Arial" w:hAnsi="Arial" w:cs="Arial"/>
          <w:color w:val="010000"/>
          <w:sz w:val="20"/>
        </w:rPr>
        <w:t xml:space="preserve"> rate:</w:t>
      </w:r>
      <w:r w:rsidRPr="009F13FD">
        <w:rPr>
          <w:rFonts w:ascii="Arial" w:hAnsi="Arial" w:cs="Arial"/>
          <w:color w:val="010000"/>
          <w:sz w:val="20"/>
        </w:rPr>
        <w:t xml:space="preserve"> 0%</w:t>
      </w:r>
    </w:p>
    <w:p w14:paraId="17ED20C6" w14:textId="77777777" w:rsidR="00320E5C" w:rsidRPr="009F13FD" w:rsidRDefault="00E039A1" w:rsidP="00662F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Article 5: Authorize the Board of Directors to decide on the selection of an independent audit company to review the Semi-annual Financial Statements and audit the Financial Statements 2024 of the Company. </w:t>
      </w:r>
    </w:p>
    <w:p w14:paraId="7F0F02EC" w14:textId="77777777" w:rsidR="00320E5C" w:rsidRPr="009F13FD" w:rsidRDefault="00E039A1" w:rsidP="00662F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13FD">
        <w:rPr>
          <w:rFonts w:ascii="Arial" w:hAnsi="Arial" w:cs="Arial"/>
          <w:color w:val="010000"/>
          <w:sz w:val="20"/>
        </w:rPr>
        <w:t>Article 6: Approve the allowances of the Board of Directors, the Supervisory Board and the Secretariat of the Company in 2024, applicable from June 01, 2024 as follows:</w:t>
      </w:r>
    </w:p>
    <w:p w14:paraId="7DF0245F" w14:textId="77777777" w:rsidR="00320E5C" w:rsidRPr="009F13FD" w:rsidRDefault="00E039A1" w:rsidP="00662FE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F13FD">
        <w:rPr>
          <w:rFonts w:ascii="Arial" w:hAnsi="Arial" w:cs="Arial"/>
          <w:color w:val="010000"/>
          <w:sz w:val="20"/>
        </w:rPr>
        <w:t xml:space="preserve">Allowance for the Chair of the Board of Directors: </w:t>
      </w:r>
      <w:r w:rsidR="005312EF" w:rsidRPr="009F13FD">
        <w:rPr>
          <w:rFonts w:ascii="Arial" w:hAnsi="Arial" w:cs="Arial"/>
          <w:color w:val="010000"/>
          <w:sz w:val="20"/>
        </w:rPr>
        <w:t>VND</w:t>
      </w:r>
      <w:r w:rsidRPr="009F13FD">
        <w:rPr>
          <w:rFonts w:ascii="Arial" w:hAnsi="Arial" w:cs="Arial"/>
          <w:color w:val="010000"/>
          <w:sz w:val="20"/>
        </w:rPr>
        <w:t>3,000,000/month</w:t>
      </w:r>
    </w:p>
    <w:p w14:paraId="00B04E78" w14:textId="77777777" w:rsidR="00320E5C" w:rsidRPr="009F13FD" w:rsidRDefault="00E039A1" w:rsidP="00662FE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F13FD">
        <w:rPr>
          <w:rFonts w:ascii="Arial" w:hAnsi="Arial" w:cs="Arial"/>
          <w:color w:val="010000"/>
          <w:sz w:val="20"/>
        </w:rPr>
        <w:t xml:space="preserve">Allowance for Members of the Board of Directors: </w:t>
      </w:r>
      <w:r w:rsidR="005312EF" w:rsidRPr="009F13FD">
        <w:rPr>
          <w:rFonts w:ascii="Arial" w:hAnsi="Arial" w:cs="Arial"/>
          <w:color w:val="010000"/>
          <w:sz w:val="20"/>
        </w:rPr>
        <w:t>VND</w:t>
      </w:r>
      <w:r w:rsidRPr="009F13FD">
        <w:rPr>
          <w:rFonts w:ascii="Arial" w:hAnsi="Arial" w:cs="Arial"/>
          <w:color w:val="010000"/>
          <w:sz w:val="20"/>
        </w:rPr>
        <w:t>2,000,000 million/month/person</w:t>
      </w:r>
    </w:p>
    <w:p w14:paraId="06BF121C" w14:textId="77777777" w:rsidR="00320E5C" w:rsidRPr="009F13FD" w:rsidRDefault="00E039A1" w:rsidP="00662FE1">
      <w:pPr>
        <w:numPr>
          <w:ilvl w:val="0"/>
          <w:numId w:val="1"/>
        </w:numPr>
        <w:pBdr>
          <w:top w:val="nil"/>
          <w:left w:val="nil"/>
          <w:bottom w:val="nil"/>
          <w:right w:val="nil"/>
          <w:between w:val="nil"/>
        </w:pBdr>
        <w:tabs>
          <w:tab w:val="left" w:pos="432"/>
          <w:tab w:val="left" w:pos="1182"/>
          <w:tab w:val="left" w:pos="6616"/>
          <w:tab w:val="left" w:pos="7898"/>
        </w:tabs>
        <w:spacing w:after="120" w:line="360" w:lineRule="auto"/>
        <w:ind w:left="0" w:firstLine="0"/>
        <w:jc w:val="both"/>
        <w:rPr>
          <w:rFonts w:ascii="Arial" w:eastAsia="Arial" w:hAnsi="Arial" w:cs="Arial"/>
          <w:color w:val="010000"/>
          <w:sz w:val="20"/>
          <w:szCs w:val="20"/>
        </w:rPr>
      </w:pPr>
      <w:r w:rsidRPr="009F13FD">
        <w:rPr>
          <w:rFonts w:ascii="Arial" w:hAnsi="Arial" w:cs="Arial"/>
          <w:color w:val="010000"/>
          <w:sz w:val="20"/>
        </w:rPr>
        <w:t xml:space="preserve">Allowance for the Chief of the Supervisory Board: </w:t>
      </w:r>
      <w:r w:rsidR="005312EF" w:rsidRPr="009F13FD">
        <w:rPr>
          <w:rFonts w:ascii="Arial" w:hAnsi="Arial" w:cs="Arial"/>
          <w:color w:val="010000"/>
          <w:sz w:val="20"/>
        </w:rPr>
        <w:t>VND</w:t>
      </w:r>
      <w:r w:rsidRPr="009F13FD">
        <w:rPr>
          <w:rFonts w:ascii="Arial" w:hAnsi="Arial" w:cs="Arial"/>
          <w:color w:val="010000"/>
          <w:sz w:val="20"/>
        </w:rPr>
        <w:t>2,000,000/month</w:t>
      </w:r>
    </w:p>
    <w:p w14:paraId="6B267EB5" w14:textId="77777777" w:rsidR="00320E5C" w:rsidRPr="009F13FD" w:rsidRDefault="00E039A1" w:rsidP="00662FE1">
      <w:pPr>
        <w:numPr>
          <w:ilvl w:val="0"/>
          <w:numId w:val="4"/>
        </w:numPr>
        <w:pBdr>
          <w:top w:val="nil"/>
          <w:left w:val="nil"/>
          <w:bottom w:val="nil"/>
          <w:right w:val="nil"/>
          <w:between w:val="nil"/>
        </w:pBdr>
        <w:tabs>
          <w:tab w:val="left" w:pos="432"/>
          <w:tab w:val="left" w:pos="1187"/>
          <w:tab w:val="left" w:pos="6616"/>
          <w:tab w:val="left" w:pos="7902"/>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Allowance for Members of the Supervisory Board: </w:t>
      </w:r>
      <w:r w:rsidR="005312EF" w:rsidRPr="009F13FD">
        <w:rPr>
          <w:rFonts w:ascii="Arial" w:hAnsi="Arial" w:cs="Arial"/>
          <w:color w:val="010000"/>
          <w:sz w:val="20"/>
        </w:rPr>
        <w:t>VND</w:t>
      </w:r>
      <w:r w:rsidRPr="009F13FD">
        <w:rPr>
          <w:rFonts w:ascii="Arial" w:hAnsi="Arial" w:cs="Arial"/>
          <w:color w:val="010000"/>
          <w:sz w:val="20"/>
        </w:rPr>
        <w:t>1,000,000 million/month/person</w:t>
      </w:r>
    </w:p>
    <w:p w14:paraId="3ED7D67C" w14:textId="77777777" w:rsidR="00320E5C" w:rsidRPr="009F13FD" w:rsidRDefault="00E039A1" w:rsidP="00662FE1">
      <w:pPr>
        <w:numPr>
          <w:ilvl w:val="0"/>
          <w:numId w:val="4"/>
        </w:numPr>
        <w:pBdr>
          <w:top w:val="nil"/>
          <w:left w:val="nil"/>
          <w:bottom w:val="nil"/>
          <w:right w:val="nil"/>
          <w:between w:val="nil"/>
        </w:pBdr>
        <w:tabs>
          <w:tab w:val="left" w:pos="432"/>
          <w:tab w:val="left" w:pos="1187"/>
          <w:tab w:val="left" w:pos="6616"/>
          <w:tab w:val="left" w:pos="7902"/>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Allowance for the Secretariat of the Company: </w:t>
      </w:r>
      <w:r w:rsidR="005312EF" w:rsidRPr="009F13FD">
        <w:rPr>
          <w:rFonts w:ascii="Arial" w:hAnsi="Arial" w:cs="Arial"/>
          <w:color w:val="010000"/>
          <w:sz w:val="20"/>
        </w:rPr>
        <w:t>VND</w:t>
      </w:r>
      <w:r w:rsidRPr="009F13FD">
        <w:rPr>
          <w:rFonts w:ascii="Arial" w:hAnsi="Arial" w:cs="Arial"/>
          <w:color w:val="010000"/>
          <w:sz w:val="20"/>
        </w:rPr>
        <w:t>1,000,000/month</w:t>
      </w:r>
    </w:p>
    <w:p w14:paraId="794C247E" w14:textId="77777777" w:rsidR="00320E5C" w:rsidRPr="009F13FD" w:rsidRDefault="00E039A1" w:rsidP="00662FE1">
      <w:pPr>
        <w:pBdr>
          <w:top w:val="nil"/>
          <w:left w:val="nil"/>
          <w:bottom w:val="nil"/>
          <w:right w:val="nil"/>
          <w:between w:val="nil"/>
        </w:pBdr>
        <w:tabs>
          <w:tab w:val="left" w:pos="432"/>
          <w:tab w:val="left" w:pos="7922"/>
          <w:tab w:val="right" w:pos="10185"/>
        </w:tabs>
        <w:spacing w:after="120" w:line="360" w:lineRule="auto"/>
        <w:jc w:val="both"/>
        <w:rPr>
          <w:rFonts w:ascii="Arial" w:hAnsi="Arial" w:cs="Arial"/>
          <w:color w:val="010000"/>
          <w:sz w:val="20"/>
        </w:rPr>
      </w:pPr>
      <w:r w:rsidRPr="009F13FD">
        <w:rPr>
          <w:rFonts w:ascii="Arial" w:hAnsi="Arial" w:cs="Arial"/>
          <w:color w:val="010000"/>
          <w:sz w:val="20"/>
        </w:rPr>
        <w:t xml:space="preserve">Article 7: Authorize the Board of Directors to decide </w:t>
      </w:r>
      <w:r w:rsidR="005312EF" w:rsidRPr="009F13FD">
        <w:rPr>
          <w:rFonts w:ascii="Arial" w:hAnsi="Arial" w:cs="Arial"/>
          <w:color w:val="010000"/>
          <w:sz w:val="20"/>
        </w:rPr>
        <w:t xml:space="preserve">on the selection of a </w:t>
      </w:r>
      <w:r w:rsidR="005312EF" w:rsidRPr="009F13FD">
        <w:rPr>
          <w:rFonts w:ascii="Arial" w:hAnsi="Arial" w:cs="Arial"/>
          <w:color w:val="010000"/>
          <w:sz w:val="20"/>
          <w:lang w:val="vi-VN"/>
        </w:rPr>
        <w:t>consulting</w:t>
      </w:r>
      <w:r w:rsidRPr="009F13FD">
        <w:rPr>
          <w:rFonts w:ascii="Arial" w:hAnsi="Arial" w:cs="Arial"/>
          <w:color w:val="010000"/>
          <w:sz w:val="20"/>
        </w:rPr>
        <w:t xml:space="preserve"> company and </w:t>
      </w:r>
      <w:r w:rsidR="005312EF" w:rsidRPr="009F13FD">
        <w:rPr>
          <w:rFonts w:ascii="Arial" w:hAnsi="Arial" w:cs="Arial"/>
          <w:color w:val="010000"/>
          <w:sz w:val="20"/>
          <w:lang w:val="vi-VN"/>
        </w:rPr>
        <w:t xml:space="preserve">the private placement plan to increase </w:t>
      </w:r>
      <w:r w:rsidR="005312EF" w:rsidRPr="009F13FD">
        <w:rPr>
          <w:rFonts w:ascii="Arial" w:hAnsi="Arial" w:cs="Arial"/>
          <w:color w:val="010000"/>
          <w:sz w:val="20"/>
        </w:rPr>
        <w:t>charter capital</w:t>
      </w:r>
      <w:r w:rsidRPr="009F13FD">
        <w:rPr>
          <w:rFonts w:ascii="Arial" w:hAnsi="Arial" w:cs="Arial"/>
          <w:color w:val="010000"/>
          <w:sz w:val="20"/>
        </w:rPr>
        <w:t xml:space="preserve"> in accordance with the provisions of law.</w:t>
      </w:r>
    </w:p>
    <w:p w14:paraId="7920E09E" w14:textId="77777777" w:rsidR="00662865" w:rsidRPr="009F13FD" w:rsidRDefault="00662865" w:rsidP="00662FE1">
      <w:p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I. </w:t>
      </w:r>
      <w:r w:rsidR="00E039A1" w:rsidRPr="009F13FD">
        <w:rPr>
          <w:rFonts w:ascii="Arial" w:hAnsi="Arial" w:cs="Arial"/>
          <w:color w:val="010000"/>
          <w:sz w:val="20"/>
        </w:rPr>
        <w:t>Offering plan</w:t>
      </w:r>
    </w:p>
    <w:tbl>
      <w:tblPr>
        <w:tblStyle w:val="a0"/>
        <w:tblW w:w="5000" w:type="pct"/>
        <w:tblLook w:val="0400" w:firstRow="0" w:lastRow="0" w:firstColumn="0" w:lastColumn="0" w:noHBand="0" w:noVBand="1"/>
      </w:tblPr>
      <w:tblGrid>
        <w:gridCol w:w="3259"/>
        <w:gridCol w:w="5768"/>
      </w:tblGrid>
      <w:tr w:rsidR="00320E5C" w:rsidRPr="009F13FD" w14:paraId="19A5C36D" w14:textId="77777777" w:rsidTr="009F13FD">
        <w:tc>
          <w:tcPr>
            <w:tcW w:w="1805" w:type="pct"/>
            <w:shd w:val="clear" w:color="auto" w:fill="auto"/>
            <w:vAlign w:val="center"/>
          </w:tcPr>
          <w:p w14:paraId="7D560E7F" w14:textId="77777777" w:rsidR="00320E5C" w:rsidRPr="009F13FD" w:rsidRDefault="00E039A1" w:rsidP="00662FE1">
            <w:pPr>
              <w:numPr>
                <w:ilvl w:val="0"/>
                <w:numId w:val="3"/>
              </w:numPr>
              <w:pBdr>
                <w:top w:val="nil"/>
                <w:left w:val="nil"/>
                <w:bottom w:val="nil"/>
                <w:right w:val="nil"/>
                <w:between w:val="nil"/>
              </w:pBdr>
              <w:tabs>
                <w:tab w:val="left" w:pos="432"/>
                <w:tab w:val="left" w:pos="7922"/>
                <w:tab w:val="right" w:pos="10185"/>
              </w:tabs>
              <w:spacing w:after="120" w:line="360" w:lineRule="auto"/>
              <w:ind w:left="0" w:firstLine="0"/>
              <w:jc w:val="both"/>
              <w:rPr>
                <w:rFonts w:ascii="Arial" w:eastAsia="Arial" w:hAnsi="Arial" w:cs="Arial"/>
                <w:color w:val="010000"/>
                <w:sz w:val="20"/>
                <w:szCs w:val="20"/>
              </w:rPr>
            </w:pPr>
            <w:r w:rsidRPr="009F13FD">
              <w:rPr>
                <w:rFonts w:ascii="Arial" w:hAnsi="Arial" w:cs="Arial"/>
                <w:color w:val="010000"/>
                <w:sz w:val="20"/>
              </w:rPr>
              <w:t>Name of offered share</w:t>
            </w:r>
          </w:p>
        </w:tc>
        <w:tc>
          <w:tcPr>
            <w:tcW w:w="3195" w:type="pct"/>
            <w:shd w:val="clear" w:color="auto" w:fill="auto"/>
            <w:vAlign w:val="center"/>
          </w:tcPr>
          <w:p w14:paraId="69771D23" w14:textId="77777777" w:rsidR="00320E5C" w:rsidRPr="009F13FD" w:rsidRDefault="005312EF" w:rsidP="00662FE1">
            <w:p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Shares of </w:t>
            </w:r>
            <w:r w:rsidR="00E039A1" w:rsidRPr="009F13FD">
              <w:rPr>
                <w:rFonts w:ascii="Arial" w:hAnsi="Arial" w:cs="Arial"/>
                <w:color w:val="010000"/>
                <w:sz w:val="20"/>
              </w:rPr>
              <w:t>VNECO4 Electricity Construction JSC</w:t>
            </w:r>
          </w:p>
        </w:tc>
      </w:tr>
      <w:tr w:rsidR="00320E5C" w:rsidRPr="009F13FD" w14:paraId="5F67EF06" w14:textId="77777777" w:rsidTr="009F13FD">
        <w:tc>
          <w:tcPr>
            <w:tcW w:w="1805" w:type="pct"/>
            <w:shd w:val="clear" w:color="auto" w:fill="auto"/>
            <w:vAlign w:val="center"/>
          </w:tcPr>
          <w:p w14:paraId="0746DBCE" w14:textId="77777777" w:rsidR="00320E5C" w:rsidRPr="009F13FD" w:rsidRDefault="00E039A1" w:rsidP="00662FE1">
            <w:pPr>
              <w:numPr>
                <w:ilvl w:val="0"/>
                <w:numId w:val="2"/>
              </w:num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Share code</w:t>
            </w:r>
          </w:p>
        </w:tc>
        <w:tc>
          <w:tcPr>
            <w:tcW w:w="3195" w:type="pct"/>
            <w:shd w:val="clear" w:color="auto" w:fill="auto"/>
            <w:vAlign w:val="center"/>
          </w:tcPr>
          <w:p w14:paraId="446B31F2" w14:textId="77777777" w:rsidR="00320E5C" w:rsidRPr="009F13FD" w:rsidRDefault="00E039A1" w:rsidP="00662FE1">
            <w:p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VE4</w:t>
            </w:r>
          </w:p>
        </w:tc>
      </w:tr>
      <w:tr w:rsidR="00320E5C" w:rsidRPr="009F13FD" w14:paraId="27AC74EE" w14:textId="77777777" w:rsidTr="009F13FD">
        <w:tc>
          <w:tcPr>
            <w:tcW w:w="1805" w:type="pct"/>
            <w:shd w:val="clear" w:color="auto" w:fill="auto"/>
            <w:vAlign w:val="center"/>
          </w:tcPr>
          <w:p w14:paraId="3149986A" w14:textId="77777777" w:rsidR="00320E5C" w:rsidRPr="009F13FD" w:rsidRDefault="00E039A1" w:rsidP="00662FE1">
            <w:pPr>
              <w:numPr>
                <w:ilvl w:val="0"/>
                <w:numId w:val="2"/>
              </w:num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Exchange</w:t>
            </w:r>
          </w:p>
        </w:tc>
        <w:tc>
          <w:tcPr>
            <w:tcW w:w="3195" w:type="pct"/>
            <w:shd w:val="clear" w:color="auto" w:fill="auto"/>
            <w:vAlign w:val="center"/>
          </w:tcPr>
          <w:p w14:paraId="6F68EF2D" w14:textId="77777777" w:rsidR="00320E5C" w:rsidRPr="009F13FD" w:rsidRDefault="00E039A1" w:rsidP="00662FE1">
            <w:p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HNX</w:t>
            </w:r>
          </w:p>
        </w:tc>
      </w:tr>
      <w:tr w:rsidR="00320E5C" w:rsidRPr="009F13FD" w14:paraId="03DFF7CB" w14:textId="77777777" w:rsidTr="009F13FD">
        <w:tc>
          <w:tcPr>
            <w:tcW w:w="1805" w:type="pct"/>
            <w:shd w:val="clear" w:color="auto" w:fill="auto"/>
            <w:vAlign w:val="center"/>
          </w:tcPr>
          <w:p w14:paraId="1E0E9160" w14:textId="77777777" w:rsidR="00320E5C" w:rsidRPr="009F13FD" w:rsidRDefault="00E039A1" w:rsidP="00662FE1">
            <w:pPr>
              <w:numPr>
                <w:ilvl w:val="0"/>
                <w:numId w:val="2"/>
              </w:num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lastRenderedPageBreak/>
              <w:t>Share type</w:t>
            </w:r>
          </w:p>
        </w:tc>
        <w:tc>
          <w:tcPr>
            <w:tcW w:w="3195" w:type="pct"/>
            <w:shd w:val="clear" w:color="auto" w:fill="auto"/>
            <w:vAlign w:val="center"/>
          </w:tcPr>
          <w:p w14:paraId="2FEBCB38" w14:textId="77777777" w:rsidR="00320E5C" w:rsidRPr="009F13FD" w:rsidRDefault="00E039A1" w:rsidP="00662FE1">
            <w:p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Common shares</w:t>
            </w:r>
          </w:p>
        </w:tc>
      </w:tr>
      <w:tr w:rsidR="00320E5C" w:rsidRPr="009F13FD" w14:paraId="5BA056EB" w14:textId="77777777" w:rsidTr="009F13FD">
        <w:tc>
          <w:tcPr>
            <w:tcW w:w="1805" w:type="pct"/>
            <w:shd w:val="clear" w:color="auto" w:fill="auto"/>
            <w:vAlign w:val="center"/>
          </w:tcPr>
          <w:p w14:paraId="4231CF0F" w14:textId="77777777" w:rsidR="00320E5C" w:rsidRPr="009F13FD" w:rsidRDefault="00E039A1" w:rsidP="00662FE1">
            <w:pPr>
              <w:numPr>
                <w:ilvl w:val="0"/>
                <w:numId w:val="2"/>
              </w:num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Par value</w:t>
            </w:r>
          </w:p>
        </w:tc>
        <w:tc>
          <w:tcPr>
            <w:tcW w:w="3195" w:type="pct"/>
            <w:shd w:val="clear" w:color="auto" w:fill="auto"/>
            <w:vAlign w:val="center"/>
          </w:tcPr>
          <w:p w14:paraId="0BE141A7" w14:textId="77777777" w:rsidR="00320E5C" w:rsidRPr="009F13FD" w:rsidRDefault="005312EF" w:rsidP="00662FE1">
            <w:p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VND</w:t>
            </w:r>
            <w:r w:rsidR="00E039A1" w:rsidRPr="009F13FD">
              <w:rPr>
                <w:rFonts w:ascii="Arial" w:hAnsi="Arial" w:cs="Arial"/>
                <w:color w:val="010000"/>
                <w:sz w:val="20"/>
              </w:rPr>
              <w:t>10,000</w:t>
            </w:r>
          </w:p>
        </w:tc>
      </w:tr>
      <w:tr w:rsidR="00320E5C" w:rsidRPr="009F13FD" w14:paraId="69FDE6B6" w14:textId="77777777" w:rsidTr="009F13FD">
        <w:tc>
          <w:tcPr>
            <w:tcW w:w="1805" w:type="pct"/>
            <w:shd w:val="clear" w:color="auto" w:fill="auto"/>
            <w:vAlign w:val="center"/>
          </w:tcPr>
          <w:p w14:paraId="31335881" w14:textId="77777777" w:rsidR="00320E5C" w:rsidRPr="009F13FD" w:rsidRDefault="00E039A1" w:rsidP="00662FE1">
            <w:pPr>
              <w:numPr>
                <w:ilvl w:val="0"/>
                <w:numId w:val="2"/>
              </w:num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Number of outstanding shares</w:t>
            </w:r>
          </w:p>
        </w:tc>
        <w:tc>
          <w:tcPr>
            <w:tcW w:w="3195" w:type="pct"/>
            <w:shd w:val="clear" w:color="auto" w:fill="auto"/>
            <w:vAlign w:val="center"/>
          </w:tcPr>
          <w:p w14:paraId="19D70C41" w14:textId="77777777" w:rsidR="00320E5C" w:rsidRPr="009F13FD" w:rsidRDefault="00E039A1" w:rsidP="00662FE1">
            <w:p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1,028,000 shares</w:t>
            </w:r>
          </w:p>
        </w:tc>
      </w:tr>
      <w:tr w:rsidR="00320E5C" w:rsidRPr="009F13FD" w14:paraId="36445A65" w14:textId="77777777" w:rsidTr="009F13FD">
        <w:tc>
          <w:tcPr>
            <w:tcW w:w="1805" w:type="pct"/>
            <w:shd w:val="clear" w:color="auto" w:fill="auto"/>
            <w:vAlign w:val="center"/>
          </w:tcPr>
          <w:p w14:paraId="4C88D0CC" w14:textId="77777777" w:rsidR="00320E5C" w:rsidRPr="009F13FD" w:rsidRDefault="00E039A1" w:rsidP="00662FE1">
            <w:pPr>
              <w:numPr>
                <w:ilvl w:val="0"/>
                <w:numId w:val="2"/>
              </w:num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Number of shares expected to be offered in this offering</w:t>
            </w:r>
          </w:p>
        </w:tc>
        <w:tc>
          <w:tcPr>
            <w:tcW w:w="3195" w:type="pct"/>
            <w:shd w:val="clear" w:color="auto" w:fill="auto"/>
            <w:vAlign w:val="center"/>
          </w:tcPr>
          <w:p w14:paraId="37BF058A" w14:textId="77777777" w:rsidR="00320E5C" w:rsidRPr="009F13FD" w:rsidRDefault="00E039A1" w:rsidP="00662FE1">
            <w:p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1,028,000 shares</w:t>
            </w:r>
          </w:p>
        </w:tc>
      </w:tr>
      <w:tr w:rsidR="00320E5C" w:rsidRPr="009F13FD" w14:paraId="0AEA7452" w14:textId="77777777" w:rsidTr="009F13FD">
        <w:tc>
          <w:tcPr>
            <w:tcW w:w="1805" w:type="pct"/>
            <w:shd w:val="clear" w:color="auto" w:fill="auto"/>
            <w:vAlign w:val="center"/>
          </w:tcPr>
          <w:p w14:paraId="774CB7AB" w14:textId="77777777" w:rsidR="00320E5C" w:rsidRPr="009F13FD" w:rsidRDefault="00E039A1" w:rsidP="00662FE1">
            <w:pPr>
              <w:numPr>
                <w:ilvl w:val="0"/>
                <w:numId w:val="2"/>
              </w:num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Total offering value</w:t>
            </w:r>
          </w:p>
        </w:tc>
        <w:tc>
          <w:tcPr>
            <w:tcW w:w="3195" w:type="pct"/>
            <w:shd w:val="clear" w:color="auto" w:fill="auto"/>
            <w:vAlign w:val="center"/>
          </w:tcPr>
          <w:p w14:paraId="552F194D" w14:textId="77777777" w:rsidR="00320E5C" w:rsidRPr="009F13FD" w:rsidRDefault="00E039A1" w:rsidP="00662FE1">
            <w:p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VND10,280,000,000 (</w:t>
            </w:r>
            <w:r w:rsidR="005312EF" w:rsidRPr="009F13FD">
              <w:rPr>
                <w:rFonts w:ascii="Arial" w:hAnsi="Arial" w:cs="Arial"/>
                <w:color w:val="010000"/>
                <w:sz w:val="20"/>
              </w:rPr>
              <w:t>at</w:t>
            </w:r>
            <w:r w:rsidRPr="009F13FD">
              <w:rPr>
                <w:rFonts w:ascii="Arial" w:hAnsi="Arial" w:cs="Arial"/>
                <w:color w:val="010000"/>
                <w:sz w:val="20"/>
              </w:rPr>
              <w:t xml:space="preserve"> par value)</w:t>
            </w:r>
          </w:p>
        </w:tc>
      </w:tr>
      <w:tr w:rsidR="00320E5C" w:rsidRPr="009F13FD" w14:paraId="48B14B7F" w14:textId="77777777" w:rsidTr="009F13FD">
        <w:tc>
          <w:tcPr>
            <w:tcW w:w="1805" w:type="pct"/>
            <w:shd w:val="clear" w:color="auto" w:fill="auto"/>
            <w:vAlign w:val="center"/>
          </w:tcPr>
          <w:p w14:paraId="5F7D1CFE" w14:textId="77777777" w:rsidR="00320E5C" w:rsidRPr="009F13FD" w:rsidRDefault="00E039A1" w:rsidP="00662FE1">
            <w:pPr>
              <w:numPr>
                <w:ilvl w:val="0"/>
                <w:numId w:val="2"/>
              </w:num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Offering method</w:t>
            </w:r>
          </w:p>
        </w:tc>
        <w:tc>
          <w:tcPr>
            <w:tcW w:w="3195" w:type="pct"/>
            <w:shd w:val="clear" w:color="auto" w:fill="auto"/>
            <w:vAlign w:val="center"/>
          </w:tcPr>
          <w:p w14:paraId="5DCE26BF" w14:textId="77777777" w:rsidR="00320E5C" w:rsidRPr="009F13FD" w:rsidRDefault="00E039A1" w:rsidP="00662FE1">
            <w:p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Private placement</w:t>
            </w:r>
          </w:p>
        </w:tc>
      </w:tr>
      <w:tr w:rsidR="00320E5C" w:rsidRPr="009F13FD" w14:paraId="6A14CB4A" w14:textId="77777777" w:rsidTr="009F13FD">
        <w:tc>
          <w:tcPr>
            <w:tcW w:w="1805" w:type="pct"/>
            <w:shd w:val="clear" w:color="auto" w:fill="auto"/>
            <w:vAlign w:val="center"/>
          </w:tcPr>
          <w:p w14:paraId="54AA265F" w14:textId="77777777" w:rsidR="00320E5C" w:rsidRPr="009F13FD" w:rsidRDefault="00E039A1" w:rsidP="00662FE1">
            <w:pPr>
              <w:numPr>
                <w:ilvl w:val="0"/>
                <w:numId w:val="2"/>
              </w:num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Eligible buyers</w:t>
            </w:r>
          </w:p>
        </w:tc>
        <w:tc>
          <w:tcPr>
            <w:tcW w:w="3195" w:type="pct"/>
            <w:shd w:val="clear" w:color="auto" w:fill="auto"/>
            <w:vAlign w:val="center"/>
          </w:tcPr>
          <w:p w14:paraId="1E8EDF2F" w14:textId="5562625D" w:rsidR="00320E5C" w:rsidRPr="009F13FD" w:rsidRDefault="00E039A1" w:rsidP="00662FE1">
            <w:p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Offer to strategic investors or professional securities investors in accordance with the provisions of the Law on Securities and relevant legal documents. The </w:t>
            </w:r>
            <w:r w:rsidR="00662FE1">
              <w:rPr>
                <w:rFonts w:ascii="Arial" w:hAnsi="Arial" w:cs="Arial"/>
                <w:color w:val="010000"/>
                <w:sz w:val="20"/>
              </w:rPr>
              <w:t>General Meeting</w:t>
            </w:r>
            <w:r w:rsidR="00662865" w:rsidRPr="009F13FD">
              <w:rPr>
                <w:rFonts w:ascii="Arial" w:hAnsi="Arial" w:cs="Arial"/>
                <w:color w:val="010000"/>
                <w:sz w:val="20"/>
              </w:rPr>
              <w:t xml:space="preserve"> authorized</w:t>
            </w:r>
            <w:r w:rsidRPr="009F13FD">
              <w:rPr>
                <w:rFonts w:ascii="Arial" w:hAnsi="Arial" w:cs="Arial"/>
                <w:color w:val="010000"/>
                <w:sz w:val="20"/>
              </w:rPr>
              <w:t xml:space="preserve"> the Board of Directors to determine the eligibility of strategic investors, professional securities investors and the list of strategic investors and professional securities investors expected for the offering.</w:t>
            </w:r>
          </w:p>
        </w:tc>
      </w:tr>
      <w:tr w:rsidR="00320E5C" w:rsidRPr="009F13FD" w14:paraId="6FC2E5B6" w14:textId="77777777" w:rsidTr="009F13FD">
        <w:tc>
          <w:tcPr>
            <w:tcW w:w="1805" w:type="pct"/>
            <w:shd w:val="clear" w:color="auto" w:fill="auto"/>
            <w:vAlign w:val="center"/>
          </w:tcPr>
          <w:p w14:paraId="3AC7BF15" w14:textId="77777777" w:rsidR="00320E5C" w:rsidRPr="009F13FD" w:rsidRDefault="00E039A1" w:rsidP="00662FE1">
            <w:pPr>
              <w:numPr>
                <w:ilvl w:val="0"/>
                <w:numId w:val="2"/>
              </w:num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Investor selection criteria</w:t>
            </w:r>
          </w:p>
        </w:tc>
        <w:tc>
          <w:tcPr>
            <w:tcW w:w="3195" w:type="pct"/>
            <w:shd w:val="clear" w:color="auto" w:fill="auto"/>
            <w:vAlign w:val="center"/>
          </w:tcPr>
          <w:p w14:paraId="1BFA635F" w14:textId="13EE0FFF" w:rsidR="00320E5C" w:rsidRPr="009F13FD" w:rsidRDefault="00E039A1" w:rsidP="00662FE1">
            <w:pPr>
              <w:pBdr>
                <w:top w:val="nil"/>
                <w:left w:val="nil"/>
                <w:bottom w:val="nil"/>
                <w:right w:val="nil"/>
                <w:between w:val="nil"/>
              </w:pBdr>
              <w:tabs>
                <w:tab w:val="left" w:pos="432"/>
                <w:tab w:val="left" w:pos="3426"/>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Investors with financial potential. The </w:t>
            </w:r>
            <w:r w:rsidR="00662FE1">
              <w:rPr>
                <w:rFonts w:ascii="Arial" w:hAnsi="Arial" w:cs="Arial"/>
                <w:color w:val="010000"/>
                <w:sz w:val="20"/>
              </w:rPr>
              <w:t>General Meeting</w:t>
            </w:r>
            <w:r w:rsidR="00662865" w:rsidRPr="009F13FD">
              <w:rPr>
                <w:rFonts w:ascii="Arial" w:hAnsi="Arial" w:cs="Arial"/>
                <w:color w:val="010000"/>
                <w:sz w:val="20"/>
              </w:rPr>
              <w:t xml:space="preserve"> authorized</w:t>
            </w:r>
            <w:r w:rsidRPr="009F13FD">
              <w:rPr>
                <w:rFonts w:ascii="Arial" w:hAnsi="Arial" w:cs="Arial"/>
                <w:color w:val="010000"/>
                <w:sz w:val="20"/>
              </w:rPr>
              <w:t xml:space="preserve"> the Board of Directors to evaluate strategic investors and professional securities investors </w:t>
            </w:r>
            <w:r w:rsidR="00662FE1">
              <w:rPr>
                <w:rFonts w:ascii="Arial" w:hAnsi="Arial" w:cs="Arial"/>
                <w:color w:val="010000"/>
                <w:sz w:val="20"/>
              </w:rPr>
              <w:t>under</w:t>
            </w:r>
            <w:r w:rsidRPr="009F13FD">
              <w:rPr>
                <w:rFonts w:ascii="Arial" w:hAnsi="Arial" w:cs="Arial"/>
                <w:color w:val="010000"/>
                <w:sz w:val="20"/>
              </w:rPr>
              <w:t xml:space="preserve"> the Law on Securities 2019 and current documents.</w:t>
            </w:r>
          </w:p>
        </w:tc>
      </w:tr>
      <w:tr w:rsidR="00320E5C" w:rsidRPr="009F13FD" w14:paraId="4FE9F2F7" w14:textId="77777777" w:rsidTr="009F13FD">
        <w:tc>
          <w:tcPr>
            <w:tcW w:w="1805" w:type="pct"/>
            <w:shd w:val="clear" w:color="auto" w:fill="auto"/>
            <w:vAlign w:val="center"/>
          </w:tcPr>
          <w:p w14:paraId="22F36BC8" w14:textId="77777777" w:rsidR="00320E5C" w:rsidRPr="009F13FD" w:rsidRDefault="00E039A1" w:rsidP="00662FE1">
            <w:pPr>
              <w:numPr>
                <w:ilvl w:val="0"/>
                <w:numId w:val="2"/>
              </w:num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Transfer restrictions</w:t>
            </w:r>
          </w:p>
        </w:tc>
        <w:tc>
          <w:tcPr>
            <w:tcW w:w="3195" w:type="pct"/>
            <w:shd w:val="clear" w:color="auto" w:fill="auto"/>
            <w:vAlign w:val="center"/>
          </w:tcPr>
          <w:p w14:paraId="6F7AAA73" w14:textId="77777777" w:rsidR="00320E5C" w:rsidRPr="009F13FD" w:rsidRDefault="00E039A1" w:rsidP="00662FE1">
            <w:pPr>
              <w:pBdr>
                <w:top w:val="nil"/>
                <w:left w:val="nil"/>
                <w:bottom w:val="nil"/>
                <w:right w:val="nil"/>
                <w:between w:val="nil"/>
              </w:pBdr>
              <w:tabs>
                <w:tab w:val="left" w:pos="432"/>
                <w:tab w:val="left" w:pos="3446"/>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The number of </w:t>
            </w:r>
            <w:r w:rsidR="005312EF" w:rsidRPr="009F13FD">
              <w:rPr>
                <w:rFonts w:ascii="Arial" w:hAnsi="Arial" w:cs="Arial"/>
                <w:color w:val="010000"/>
                <w:sz w:val="20"/>
              </w:rPr>
              <w:t xml:space="preserve">offered </w:t>
            </w:r>
            <w:r w:rsidRPr="009F13FD">
              <w:rPr>
                <w:rFonts w:ascii="Arial" w:hAnsi="Arial" w:cs="Arial"/>
                <w:color w:val="010000"/>
                <w:sz w:val="20"/>
              </w:rPr>
              <w:t>shares for private placement is restricted from transfer within 03 years for strategic investors and 01 year for professional securities investors.</w:t>
            </w:r>
          </w:p>
        </w:tc>
      </w:tr>
      <w:tr w:rsidR="00320E5C" w:rsidRPr="009F13FD" w14:paraId="693A3BB2" w14:textId="77777777" w:rsidTr="009F13FD">
        <w:tc>
          <w:tcPr>
            <w:tcW w:w="1805" w:type="pct"/>
            <w:shd w:val="clear" w:color="auto" w:fill="auto"/>
            <w:vAlign w:val="center"/>
          </w:tcPr>
          <w:p w14:paraId="5D1ACADD" w14:textId="77777777" w:rsidR="00320E5C" w:rsidRPr="009F13FD" w:rsidRDefault="00E039A1" w:rsidP="00662FE1">
            <w:pPr>
              <w:numPr>
                <w:ilvl w:val="0"/>
                <w:numId w:val="2"/>
              </w:num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Offering price </w:t>
            </w:r>
          </w:p>
        </w:tc>
        <w:tc>
          <w:tcPr>
            <w:tcW w:w="3195" w:type="pct"/>
            <w:shd w:val="clear" w:color="auto" w:fill="auto"/>
            <w:vAlign w:val="center"/>
          </w:tcPr>
          <w:p w14:paraId="67E57805" w14:textId="1112C54E" w:rsidR="00320E5C" w:rsidRPr="009F13FD" w:rsidRDefault="00E039A1" w:rsidP="00662F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The offering price is determined </w:t>
            </w:r>
            <w:r w:rsidR="00E27E4D" w:rsidRPr="009F13FD">
              <w:rPr>
                <w:rFonts w:ascii="Arial" w:hAnsi="Arial" w:cs="Arial"/>
                <w:color w:val="010000"/>
                <w:sz w:val="20"/>
              </w:rPr>
              <w:t>based on</w:t>
            </w:r>
            <w:r w:rsidRPr="009F13FD">
              <w:rPr>
                <w:rFonts w:ascii="Arial" w:hAnsi="Arial" w:cs="Arial"/>
                <w:color w:val="010000"/>
                <w:sz w:val="20"/>
              </w:rPr>
              <w:t xml:space="preserve"> </w:t>
            </w:r>
            <w:r w:rsidR="009F13FD" w:rsidRPr="009F13FD">
              <w:rPr>
                <w:rFonts w:ascii="Arial" w:hAnsi="Arial" w:cs="Arial"/>
                <w:color w:val="010000"/>
                <w:sz w:val="20"/>
              </w:rPr>
              <w:t xml:space="preserve">the </w:t>
            </w:r>
            <w:r w:rsidRPr="009F13FD">
              <w:rPr>
                <w:rFonts w:ascii="Arial" w:hAnsi="Arial" w:cs="Arial"/>
                <w:color w:val="010000"/>
                <w:sz w:val="20"/>
              </w:rPr>
              <w:t xml:space="preserve">comparison with the book value and market price when offering but is not lower than </w:t>
            </w:r>
            <w:r w:rsidR="00E27E4D" w:rsidRPr="009F13FD">
              <w:rPr>
                <w:rFonts w:ascii="Arial" w:hAnsi="Arial" w:cs="Arial"/>
                <w:color w:val="010000"/>
                <w:sz w:val="20"/>
              </w:rPr>
              <w:t xml:space="preserve">the </w:t>
            </w:r>
            <w:r w:rsidRPr="009F13FD">
              <w:rPr>
                <w:rFonts w:ascii="Arial" w:hAnsi="Arial" w:cs="Arial"/>
                <w:color w:val="010000"/>
                <w:sz w:val="20"/>
              </w:rPr>
              <w:t xml:space="preserve">par value. The </w:t>
            </w:r>
            <w:r w:rsidR="00662FE1">
              <w:rPr>
                <w:rFonts w:ascii="Arial" w:hAnsi="Arial" w:cs="Arial"/>
                <w:color w:val="010000"/>
                <w:sz w:val="20"/>
              </w:rPr>
              <w:t>General Meeting</w:t>
            </w:r>
            <w:r w:rsidR="00662865" w:rsidRPr="009F13FD">
              <w:rPr>
                <w:rFonts w:ascii="Arial" w:hAnsi="Arial" w:cs="Arial"/>
                <w:color w:val="010000"/>
                <w:sz w:val="20"/>
              </w:rPr>
              <w:t xml:space="preserve"> authorized</w:t>
            </w:r>
            <w:r w:rsidRPr="009F13FD">
              <w:rPr>
                <w:rFonts w:ascii="Arial" w:hAnsi="Arial" w:cs="Arial"/>
                <w:color w:val="010000"/>
                <w:sz w:val="20"/>
              </w:rPr>
              <w:t xml:space="preserve"> the Board of Directors to decide on the detailed offering price at the time of offering to ensure benefits for shareholders and the Company.</w:t>
            </w:r>
          </w:p>
        </w:tc>
      </w:tr>
      <w:tr w:rsidR="00320E5C" w:rsidRPr="009F13FD" w14:paraId="62856F20" w14:textId="77777777" w:rsidTr="009F13FD">
        <w:tc>
          <w:tcPr>
            <w:tcW w:w="1805" w:type="pct"/>
            <w:shd w:val="clear" w:color="auto" w:fill="auto"/>
            <w:vAlign w:val="center"/>
          </w:tcPr>
          <w:p w14:paraId="7A10FA5F" w14:textId="77777777" w:rsidR="00320E5C" w:rsidRPr="009F13FD" w:rsidRDefault="00E039A1" w:rsidP="00662FE1">
            <w:pPr>
              <w:numPr>
                <w:ilvl w:val="0"/>
                <w:numId w:val="2"/>
              </w:num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Expected offering time </w:t>
            </w:r>
          </w:p>
        </w:tc>
        <w:tc>
          <w:tcPr>
            <w:tcW w:w="3195" w:type="pct"/>
            <w:shd w:val="clear" w:color="auto" w:fill="auto"/>
            <w:vAlign w:val="center"/>
          </w:tcPr>
          <w:p w14:paraId="7861FF20" w14:textId="0F882B64" w:rsidR="00320E5C" w:rsidRPr="009F13FD" w:rsidRDefault="00E039A1" w:rsidP="00662F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The </w:t>
            </w:r>
            <w:r w:rsidR="00662FE1">
              <w:rPr>
                <w:rFonts w:ascii="Arial" w:hAnsi="Arial" w:cs="Arial"/>
                <w:color w:val="010000"/>
                <w:sz w:val="20"/>
              </w:rPr>
              <w:t>General Meeting</w:t>
            </w:r>
            <w:r w:rsidRPr="009F13FD">
              <w:rPr>
                <w:rFonts w:ascii="Arial" w:hAnsi="Arial" w:cs="Arial"/>
                <w:color w:val="010000"/>
                <w:sz w:val="20"/>
              </w:rPr>
              <w:t xml:space="preserve"> authorize</w:t>
            </w:r>
            <w:r w:rsidR="00662865" w:rsidRPr="009F13FD">
              <w:rPr>
                <w:rFonts w:ascii="Arial" w:hAnsi="Arial" w:cs="Arial"/>
                <w:color w:val="010000"/>
                <w:sz w:val="20"/>
              </w:rPr>
              <w:t>d</w:t>
            </w:r>
            <w:r w:rsidRPr="009F13FD">
              <w:rPr>
                <w:rFonts w:ascii="Arial" w:hAnsi="Arial" w:cs="Arial"/>
                <w:color w:val="010000"/>
                <w:sz w:val="20"/>
              </w:rPr>
              <w:t xml:space="preserve"> the Board of Directors to decide on the appropriate time to implement and complete the offering plan. Expected implementation</w:t>
            </w:r>
            <w:r w:rsidR="00662865" w:rsidRPr="009F13FD">
              <w:rPr>
                <w:rFonts w:ascii="Arial" w:hAnsi="Arial" w:cs="Arial"/>
                <w:color w:val="010000"/>
                <w:sz w:val="20"/>
              </w:rPr>
              <w:t xml:space="preserve"> time</w:t>
            </w:r>
            <w:r w:rsidRPr="009F13FD">
              <w:rPr>
                <w:rFonts w:ascii="Arial" w:hAnsi="Arial" w:cs="Arial"/>
                <w:color w:val="010000"/>
                <w:sz w:val="20"/>
              </w:rPr>
              <w:t xml:space="preserve"> from June 2024 after being approved by the </w:t>
            </w:r>
            <w:r w:rsidR="00662FE1">
              <w:rPr>
                <w:rFonts w:ascii="Arial" w:hAnsi="Arial" w:cs="Arial"/>
                <w:color w:val="010000"/>
                <w:sz w:val="20"/>
              </w:rPr>
              <w:t>General Meeting</w:t>
            </w:r>
            <w:r w:rsidRPr="009F13FD">
              <w:rPr>
                <w:rFonts w:ascii="Arial" w:hAnsi="Arial" w:cs="Arial"/>
                <w:color w:val="010000"/>
                <w:sz w:val="20"/>
              </w:rPr>
              <w:t>.</w:t>
            </w:r>
          </w:p>
        </w:tc>
      </w:tr>
      <w:tr w:rsidR="00320E5C" w:rsidRPr="009F13FD" w14:paraId="4591B071" w14:textId="77777777" w:rsidTr="009F13FD">
        <w:tc>
          <w:tcPr>
            <w:tcW w:w="1805" w:type="pct"/>
            <w:shd w:val="clear" w:color="auto" w:fill="auto"/>
            <w:vAlign w:val="center"/>
          </w:tcPr>
          <w:p w14:paraId="34050C3F" w14:textId="77777777" w:rsidR="00320E5C" w:rsidRPr="009F13FD" w:rsidRDefault="00E039A1" w:rsidP="00662FE1">
            <w:pPr>
              <w:numPr>
                <w:ilvl w:val="0"/>
                <w:numId w:val="2"/>
              </w:num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t>Capital mobilization plan in case the shares are not fully offered as expected</w:t>
            </w:r>
          </w:p>
        </w:tc>
        <w:tc>
          <w:tcPr>
            <w:tcW w:w="3195" w:type="pct"/>
            <w:shd w:val="clear" w:color="auto" w:fill="auto"/>
            <w:vAlign w:val="center"/>
          </w:tcPr>
          <w:p w14:paraId="40B39CC3" w14:textId="77777777" w:rsidR="00320E5C" w:rsidRPr="009F13FD" w:rsidRDefault="00E039A1" w:rsidP="00662F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In case the shares are not fully distributed as expected and the amount of capital mobilized does not reach enough as expected, the Board of Directors will consider adjusting the capital source and mobilizing loan capital or other legal capital </w:t>
            </w:r>
            <w:r w:rsidRPr="009F13FD">
              <w:rPr>
                <w:rFonts w:ascii="Arial" w:hAnsi="Arial" w:cs="Arial"/>
                <w:color w:val="010000"/>
                <w:sz w:val="20"/>
              </w:rPr>
              <w:lastRenderedPageBreak/>
              <w:t>sources to supplement.</w:t>
            </w:r>
          </w:p>
        </w:tc>
      </w:tr>
      <w:tr w:rsidR="00320E5C" w:rsidRPr="009F13FD" w14:paraId="6DC45E79" w14:textId="77777777" w:rsidTr="009F13FD">
        <w:tc>
          <w:tcPr>
            <w:tcW w:w="1805" w:type="pct"/>
            <w:shd w:val="clear" w:color="auto" w:fill="auto"/>
            <w:vAlign w:val="center"/>
          </w:tcPr>
          <w:p w14:paraId="012AC375" w14:textId="77777777" w:rsidR="00320E5C" w:rsidRPr="009F13FD" w:rsidRDefault="00E039A1" w:rsidP="00662FE1">
            <w:pPr>
              <w:numPr>
                <w:ilvl w:val="0"/>
                <w:numId w:val="2"/>
              </w:numPr>
              <w:pBdr>
                <w:top w:val="nil"/>
                <w:left w:val="nil"/>
                <w:bottom w:val="nil"/>
                <w:right w:val="nil"/>
                <w:between w:val="nil"/>
              </w:pBdr>
              <w:tabs>
                <w:tab w:val="left" w:pos="432"/>
                <w:tab w:val="left" w:pos="7922"/>
                <w:tab w:val="right" w:pos="10185"/>
              </w:tabs>
              <w:spacing w:after="120" w:line="360" w:lineRule="auto"/>
              <w:jc w:val="both"/>
              <w:rPr>
                <w:rFonts w:ascii="Arial" w:eastAsia="Arial" w:hAnsi="Arial" w:cs="Arial"/>
                <w:color w:val="010000"/>
                <w:sz w:val="20"/>
                <w:szCs w:val="20"/>
              </w:rPr>
            </w:pPr>
            <w:r w:rsidRPr="009F13FD">
              <w:rPr>
                <w:rFonts w:ascii="Arial" w:hAnsi="Arial" w:cs="Arial"/>
                <w:color w:val="010000"/>
                <w:sz w:val="20"/>
              </w:rPr>
              <w:lastRenderedPageBreak/>
              <w:t xml:space="preserve">Ensure the offering meets </w:t>
            </w:r>
            <w:r w:rsidR="00662865" w:rsidRPr="009F13FD">
              <w:rPr>
                <w:rFonts w:ascii="Arial" w:hAnsi="Arial" w:cs="Arial"/>
                <w:color w:val="010000"/>
                <w:sz w:val="20"/>
              </w:rPr>
              <w:t xml:space="preserve">the </w:t>
            </w:r>
            <w:r w:rsidRPr="009F13FD">
              <w:rPr>
                <w:rFonts w:ascii="Arial" w:hAnsi="Arial" w:cs="Arial"/>
                <w:color w:val="010000"/>
                <w:sz w:val="20"/>
              </w:rPr>
              <w:t>foreign ownership rate</w:t>
            </w:r>
          </w:p>
        </w:tc>
        <w:tc>
          <w:tcPr>
            <w:tcW w:w="3195" w:type="pct"/>
            <w:shd w:val="clear" w:color="auto" w:fill="auto"/>
            <w:vAlign w:val="center"/>
          </w:tcPr>
          <w:p w14:paraId="60992243" w14:textId="5E3EED9F" w:rsidR="00320E5C" w:rsidRPr="009F13FD" w:rsidRDefault="00E039A1" w:rsidP="00662F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The </w:t>
            </w:r>
            <w:r w:rsidR="00662FE1">
              <w:rPr>
                <w:rFonts w:ascii="Arial" w:hAnsi="Arial" w:cs="Arial"/>
                <w:color w:val="010000"/>
                <w:sz w:val="20"/>
              </w:rPr>
              <w:t>General Meeting</w:t>
            </w:r>
            <w:r w:rsidRPr="009F13FD">
              <w:rPr>
                <w:rFonts w:ascii="Arial" w:hAnsi="Arial" w:cs="Arial"/>
                <w:color w:val="010000"/>
                <w:sz w:val="20"/>
              </w:rPr>
              <w:t xml:space="preserve"> authorize</w:t>
            </w:r>
            <w:r w:rsidR="00662865" w:rsidRPr="009F13FD">
              <w:rPr>
                <w:rFonts w:ascii="Arial" w:hAnsi="Arial" w:cs="Arial"/>
                <w:color w:val="010000"/>
                <w:sz w:val="20"/>
              </w:rPr>
              <w:t>d</w:t>
            </w:r>
            <w:r w:rsidRPr="009F13FD">
              <w:rPr>
                <w:rFonts w:ascii="Arial" w:hAnsi="Arial" w:cs="Arial"/>
                <w:color w:val="010000"/>
                <w:sz w:val="20"/>
              </w:rPr>
              <w:t xml:space="preserve"> the Board of Directors to decide on a plan to ensure that the offering meets the prescribed foreign ownership rate.</w:t>
            </w:r>
          </w:p>
        </w:tc>
      </w:tr>
    </w:tbl>
    <w:p w14:paraId="2169301C" w14:textId="77777777" w:rsidR="00320E5C" w:rsidRPr="009F13FD" w:rsidRDefault="00E039A1" w:rsidP="00662FE1">
      <w:pPr>
        <w:keepNext/>
        <w:numPr>
          <w:ilvl w:val="0"/>
          <w:numId w:val="6"/>
        </w:numPr>
        <w:pBdr>
          <w:top w:val="nil"/>
          <w:left w:val="nil"/>
          <w:bottom w:val="nil"/>
          <w:right w:val="nil"/>
          <w:between w:val="nil"/>
        </w:pBdr>
        <w:tabs>
          <w:tab w:val="left" w:pos="432"/>
          <w:tab w:val="left" w:pos="1063"/>
        </w:tabs>
        <w:spacing w:after="120" w:line="360" w:lineRule="auto"/>
        <w:jc w:val="both"/>
        <w:rPr>
          <w:rFonts w:ascii="Arial" w:eastAsia="Arial" w:hAnsi="Arial" w:cs="Arial"/>
          <w:color w:val="010000"/>
          <w:sz w:val="20"/>
          <w:szCs w:val="20"/>
        </w:rPr>
      </w:pPr>
      <w:r w:rsidRPr="009F13FD">
        <w:rPr>
          <w:rFonts w:ascii="Arial" w:hAnsi="Arial" w:cs="Arial"/>
          <w:color w:val="010000"/>
          <w:sz w:val="20"/>
        </w:rPr>
        <w:t>Plan on using the proceeds from the offering:</w:t>
      </w:r>
    </w:p>
    <w:p w14:paraId="5B67683A" w14:textId="77777777" w:rsidR="00320E5C" w:rsidRPr="009F13FD" w:rsidRDefault="00E039A1" w:rsidP="00662F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13FD">
        <w:rPr>
          <w:rFonts w:ascii="Arial" w:hAnsi="Arial" w:cs="Arial"/>
          <w:color w:val="010000"/>
          <w:sz w:val="20"/>
        </w:rPr>
        <w:t>Expected proceeds from the offering to increase charter capital are expected to be used as follows:</w:t>
      </w:r>
    </w:p>
    <w:p w14:paraId="291672E8" w14:textId="77777777" w:rsidR="00320E5C" w:rsidRPr="009F13FD" w:rsidRDefault="00E039A1" w:rsidP="00662FE1">
      <w:pPr>
        <w:numPr>
          <w:ilvl w:val="0"/>
          <w:numId w:val="4"/>
        </w:numPr>
        <w:pBdr>
          <w:top w:val="nil"/>
          <w:left w:val="nil"/>
          <w:bottom w:val="nil"/>
          <w:right w:val="nil"/>
          <w:between w:val="nil"/>
        </w:pBdr>
        <w:tabs>
          <w:tab w:val="left" w:pos="432"/>
          <w:tab w:val="left" w:pos="962"/>
        </w:tabs>
        <w:spacing w:after="120" w:line="360" w:lineRule="auto"/>
        <w:jc w:val="both"/>
        <w:rPr>
          <w:rFonts w:ascii="Arial" w:eastAsia="Arial" w:hAnsi="Arial" w:cs="Arial"/>
          <w:color w:val="010000"/>
          <w:sz w:val="20"/>
          <w:szCs w:val="20"/>
        </w:rPr>
      </w:pPr>
      <w:r w:rsidRPr="009F13FD">
        <w:rPr>
          <w:rFonts w:ascii="Arial" w:hAnsi="Arial" w:cs="Arial"/>
          <w:color w:val="010000"/>
          <w:sz w:val="20"/>
        </w:rPr>
        <w:t>Supplement working capital for construction works;</w:t>
      </w:r>
    </w:p>
    <w:p w14:paraId="5D42EF18" w14:textId="77777777" w:rsidR="00320E5C" w:rsidRPr="009F13FD" w:rsidRDefault="00E039A1" w:rsidP="00662FE1">
      <w:pPr>
        <w:numPr>
          <w:ilvl w:val="0"/>
          <w:numId w:val="4"/>
        </w:numPr>
        <w:pBdr>
          <w:top w:val="nil"/>
          <w:left w:val="nil"/>
          <w:bottom w:val="nil"/>
          <w:right w:val="nil"/>
          <w:between w:val="nil"/>
        </w:pBdr>
        <w:tabs>
          <w:tab w:val="left" w:pos="432"/>
          <w:tab w:val="left" w:pos="962"/>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Invest in additional </w:t>
      </w:r>
      <w:r w:rsidR="00662865" w:rsidRPr="009F13FD">
        <w:rPr>
          <w:rFonts w:ascii="Arial" w:hAnsi="Arial" w:cs="Arial"/>
          <w:color w:val="010000"/>
          <w:sz w:val="20"/>
        </w:rPr>
        <w:t>equipment</w:t>
      </w:r>
      <w:r w:rsidRPr="009F13FD">
        <w:rPr>
          <w:rFonts w:ascii="Arial" w:hAnsi="Arial" w:cs="Arial"/>
          <w:color w:val="010000"/>
          <w:sz w:val="20"/>
        </w:rPr>
        <w:t xml:space="preserve"> for line construction and foundation casting.</w:t>
      </w:r>
    </w:p>
    <w:p w14:paraId="6BDB4A20" w14:textId="2FF05A58" w:rsidR="00320E5C" w:rsidRPr="009F13FD" w:rsidRDefault="00E039A1" w:rsidP="00662F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The </w:t>
      </w:r>
      <w:r w:rsidR="00662FE1">
        <w:rPr>
          <w:rFonts w:ascii="Arial" w:hAnsi="Arial" w:cs="Arial"/>
          <w:color w:val="010000"/>
          <w:sz w:val="20"/>
        </w:rPr>
        <w:t>General Meeting</w:t>
      </w:r>
      <w:r w:rsidR="00662865" w:rsidRPr="009F13FD">
        <w:rPr>
          <w:rFonts w:ascii="Arial" w:hAnsi="Arial" w:cs="Arial"/>
          <w:color w:val="010000"/>
          <w:sz w:val="20"/>
        </w:rPr>
        <w:t xml:space="preserve"> authorized</w:t>
      </w:r>
      <w:r w:rsidRPr="009F13FD">
        <w:rPr>
          <w:rFonts w:ascii="Arial" w:hAnsi="Arial" w:cs="Arial"/>
          <w:color w:val="010000"/>
          <w:sz w:val="20"/>
        </w:rPr>
        <w:t xml:space="preserve"> the Board of Directors based on the actual operating status of the Company in each period to balance and disburse the proceeds from the offering </w:t>
      </w:r>
      <w:r w:rsidR="00662865" w:rsidRPr="009F13FD">
        <w:rPr>
          <w:rFonts w:ascii="Arial" w:hAnsi="Arial" w:cs="Arial"/>
          <w:color w:val="010000"/>
          <w:sz w:val="20"/>
        </w:rPr>
        <w:t>reasonably and effectively</w:t>
      </w:r>
      <w:r w:rsidRPr="009F13FD">
        <w:rPr>
          <w:rFonts w:ascii="Arial" w:hAnsi="Arial" w:cs="Arial"/>
          <w:color w:val="010000"/>
          <w:sz w:val="20"/>
        </w:rPr>
        <w:t>, ensuring maximum benefits for the Company and shareholders.</w:t>
      </w:r>
    </w:p>
    <w:p w14:paraId="56B7A8BB" w14:textId="77777777" w:rsidR="00320E5C" w:rsidRPr="009F13FD" w:rsidRDefault="00662865" w:rsidP="00662FE1">
      <w:pPr>
        <w:keepNext/>
        <w:numPr>
          <w:ilvl w:val="0"/>
          <w:numId w:val="5"/>
        </w:numPr>
        <w:pBdr>
          <w:top w:val="nil"/>
          <w:left w:val="nil"/>
          <w:bottom w:val="nil"/>
          <w:right w:val="nil"/>
          <w:between w:val="nil"/>
        </w:pBdr>
        <w:tabs>
          <w:tab w:val="left" w:pos="432"/>
          <w:tab w:val="left" w:pos="1222"/>
        </w:tabs>
        <w:spacing w:after="120" w:line="360" w:lineRule="auto"/>
        <w:jc w:val="both"/>
        <w:rPr>
          <w:rFonts w:ascii="Arial" w:eastAsia="Arial" w:hAnsi="Arial" w:cs="Arial"/>
          <w:color w:val="010000"/>
          <w:sz w:val="20"/>
          <w:szCs w:val="20"/>
        </w:rPr>
      </w:pPr>
      <w:r w:rsidRPr="009F13FD">
        <w:rPr>
          <w:rFonts w:ascii="Arial" w:hAnsi="Arial" w:cs="Arial"/>
          <w:color w:val="010000"/>
          <w:sz w:val="20"/>
        </w:rPr>
        <w:t>Registration of additional depository and listing of additional shares</w:t>
      </w:r>
    </w:p>
    <w:p w14:paraId="5ED0F88E" w14:textId="77777777" w:rsidR="00320E5C" w:rsidRPr="009F13FD" w:rsidRDefault="00E039A1" w:rsidP="00662F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13FD">
        <w:rPr>
          <w:rFonts w:ascii="Arial" w:hAnsi="Arial" w:cs="Arial"/>
          <w:color w:val="010000"/>
          <w:sz w:val="20"/>
        </w:rPr>
        <w:t>The number of successfully offered shares will be registered for additional depository at Vietnam Securities Depository and Clearing Corporation (VSDC) and additionally listed at Hanoi Stock Exchange (HNX) after the end of the offering.</w:t>
      </w:r>
    </w:p>
    <w:p w14:paraId="11DC4BA3" w14:textId="0AAD2211" w:rsidR="00320E5C" w:rsidRPr="009F13FD" w:rsidRDefault="00E039A1" w:rsidP="00662F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The </w:t>
      </w:r>
      <w:r w:rsidR="00662FE1">
        <w:rPr>
          <w:rFonts w:ascii="Arial" w:hAnsi="Arial" w:cs="Arial"/>
          <w:color w:val="010000"/>
          <w:sz w:val="20"/>
        </w:rPr>
        <w:t>General Meeting</w:t>
      </w:r>
      <w:r w:rsidR="00662865" w:rsidRPr="009F13FD">
        <w:rPr>
          <w:rFonts w:ascii="Arial" w:hAnsi="Arial" w:cs="Arial"/>
          <w:color w:val="010000"/>
          <w:sz w:val="20"/>
        </w:rPr>
        <w:t xml:space="preserve"> authorized</w:t>
      </w:r>
      <w:r w:rsidRPr="009F13FD">
        <w:rPr>
          <w:rFonts w:ascii="Arial" w:hAnsi="Arial" w:cs="Arial"/>
          <w:color w:val="010000"/>
          <w:sz w:val="20"/>
        </w:rPr>
        <w:t xml:space="preserve"> the Board of Directors to select the time and carry out procedures to register additional depository and register to list additionally offered shares.</w:t>
      </w:r>
    </w:p>
    <w:p w14:paraId="4B4E5CD8" w14:textId="77777777" w:rsidR="00662865" w:rsidRPr="009F13FD" w:rsidRDefault="00662865" w:rsidP="00662FE1">
      <w:pPr>
        <w:keepNext/>
        <w:numPr>
          <w:ilvl w:val="0"/>
          <w:numId w:val="5"/>
        </w:numPr>
        <w:pBdr>
          <w:top w:val="nil"/>
          <w:left w:val="nil"/>
          <w:bottom w:val="nil"/>
          <w:right w:val="nil"/>
          <w:between w:val="nil"/>
        </w:pBdr>
        <w:tabs>
          <w:tab w:val="left" w:pos="432"/>
          <w:tab w:val="left" w:pos="1282"/>
        </w:tabs>
        <w:spacing w:after="120" w:line="360" w:lineRule="auto"/>
        <w:jc w:val="both"/>
        <w:rPr>
          <w:rFonts w:ascii="Arial" w:eastAsia="Arial" w:hAnsi="Arial" w:cs="Arial"/>
          <w:color w:val="010000"/>
          <w:sz w:val="20"/>
          <w:szCs w:val="20"/>
        </w:rPr>
      </w:pPr>
      <w:r w:rsidRPr="009F13FD">
        <w:rPr>
          <w:rFonts w:ascii="Arial" w:hAnsi="Arial" w:cs="Arial"/>
          <w:color w:val="010000"/>
          <w:sz w:val="20"/>
        </w:rPr>
        <w:t>Amendment of Charter and registration of changes to Business Registration Certificate</w:t>
      </w:r>
    </w:p>
    <w:p w14:paraId="184C9FE4" w14:textId="47695271" w:rsidR="00320E5C" w:rsidRPr="009F13FD" w:rsidRDefault="00E039A1" w:rsidP="00662F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The </w:t>
      </w:r>
      <w:r w:rsidR="00662FE1">
        <w:rPr>
          <w:rFonts w:ascii="Arial" w:hAnsi="Arial" w:cs="Arial"/>
          <w:color w:val="010000"/>
          <w:sz w:val="20"/>
        </w:rPr>
        <w:t>General Meeting</w:t>
      </w:r>
      <w:r w:rsidR="00662865" w:rsidRPr="009F13FD">
        <w:rPr>
          <w:rFonts w:ascii="Arial" w:hAnsi="Arial" w:cs="Arial"/>
          <w:color w:val="010000"/>
          <w:sz w:val="20"/>
        </w:rPr>
        <w:t xml:space="preserve"> authorized</w:t>
      </w:r>
      <w:r w:rsidRPr="009F13FD">
        <w:rPr>
          <w:rFonts w:ascii="Arial" w:hAnsi="Arial" w:cs="Arial"/>
          <w:color w:val="010000"/>
          <w:sz w:val="20"/>
        </w:rPr>
        <w:t xml:space="preserve"> the Board of Directors to amend the contents in Article 6 of the </w:t>
      </w:r>
      <w:r w:rsidR="00662865" w:rsidRPr="009F13FD">
        <w:rPr>
          <w:rFonts w:ascii="Arial" w:hAnsi="Arial" w:cs="Arial"/>
          <w:color w:val="010000"/>
          <w:sz w:val="20"/>
        </w:rPr>
        <w:t>Charter</w:t>
      </w:r>
      <w:r w:rsidR="00E27E4D" w:rsidRPr="009F13FD">
        <w:rPr>
          <w:rFonts w:ascii="Arial" w:hAnsi="Arial" w:cs="Arial"/>
          <w:color w:val="010000"/>
          <w:sz w:val="20"/>
        </w:rPr>
        <w:t xml:space="preserve"> on the organization and operation</w:t>
      </w:r>
      <w:r w:rsidR="00662865" w:rsidRPr="009F13FD">
        <w:rPr>
          <w:rFonts w:ascii="Arial" w:hAnsi="Arial" w:cs="Arial"/>
          <w:color w:val="010000"/>
          <w:sz w:val="20"/>
        </w:rPr>
        <w:t xml:space="preserve"> of the Company</w:t>
      </w:r>
      <w:r w:rsidRPr="009F13FD">
        <w:rPr>
          <w:rFonts w:ascii="Arial" w:hAnsi="Arial" w:cs="Arial"/>
          <w:color w:val="010000"/>
          <w:sz w:val="20"/>
        </w:rPr>
        <w:t xml:space="preserve"> with the amount of charter capital and </w:t>
      </w:r>
      <w:r w:rsidR="00662865" w:rsidRPr="009F13FD">
        <w:rPr>
          <w:rFonts w:ascii="Arial" w:hAnsi="Arial" w:cs="Arial"/>
          <w:color w:val="010000"/>
          <w:sz w:val="20"/>
        </w:rPr>
        <w:t xml:space="preserve">the </w:t>
      </w:r>
      <w:r w:rsidRPr="009F13FD">
        <w:rPr>
          <w:rFonts w:ascii="Arial" w:hAnsi="Arial" w:cs="Arial"/>
          <w:color w:val="010000"/>
          <w:sz w:val="20"/>
        </w:rPr>
        <w:t xml:space="preserve">number of outstanding shares corresponding to the new charter capital after completing each phase of offering and </w:t>
      </w:r>
      <w:r w:rsidR="00662865" w:rsidRPr="009F13FD">
        <w:rPr>
          <w:rFonts w:ascii="Arial" w:hAnsi="Arial" w:cs="Arial"/>
          <w:color w:val="010000"/>
          <w:sz w:val="20"/>
        </w:rPr>
        <w:t>registering</w:t>
      </w:r>
      <w:r w:rsidRPr="009F13FD">
        <w:rPr>
          <w:rFonts w:ascii="Arial" w:hAnsi="Arial" w:cs="Arial"/>
          <w:color w:val="010000"/>
          <w:sz w:val="20"/>
        </w:rPr>
        <w:t xml:space="preserve"> changes to the Business Registration Certificate according to regulations after the end of the offering as prescribed in the plan in the above contents.</w:t>
      </w:r>
    </w:p>
    <w:p w14:paraId="4E9EA400" w14:textId="77777777" w:rsidR="00320E5C" w:rsidRPr="009F13FD" w:rsidRDefault="00E039A1" w:rsidP="00662F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13FD">
        <w:rPr>
          <w:rFonts w:ascii="Arial" w:hAnsi="Arial" w:cs="Arial"/>
          <w:color w:val="010000"/>
          <w:sz w:val="20"/>
        </w:rPr>
        <w:t>Article 8: Terms of enforcement:</w:t>
      </w:r>
    </w:p>
    <w:p w14:paraId="37067A5A" w14:textId="04534E94" w:rsidR="00320E5C" w:rsidRPr="009F13FD" w:rsidRDefault="00E039A1" w:rsidP="00662F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13FD">
        <w:rPr>
          <w:rFonts w:ascii="Arial" w:hAnsi="Arial" w:cs="Arial"/>
          <w:color w:val="010000"/>
          <w:sz w:val="20"/>
        </w:rPr>
        <w:t xml:space="preserve">This General Mandate </w:t>
      </w:r>
      <w:r w:rsidR="00662865" w:rsidRPr="009F13FD">
        <w:rPr>
          <w:rFonts w:ascii="Arial" w:hAnsi="Arial" w:cs="Arial"/>
          <w:color w:val="010000"/>
          <w:sz w:val="20"/>
        </w:rPr>
        <w:t xml:space="preserve">was </w:t>
      </w:r>
      <w:r w:rsidRPr="009F13FD">
        <w:rPr>
          <w:rFonts w:ascii="Arial" w:hAnsi="Arial" w:cs="Arial"/>
          <w:color w:val="010000"/>
          <w:sz w:val="20"/>
        </w:rPr>
        <w:t xml:space="preserve">approved in full text by the </w:t>
      </w:r>
      <w:r w:rsidR="00662FE1">
        <w:rPr>
          <w:rFonts w:ascii="Arial" w:hAnsi="Arial" w:cs="Arial"/>
          <w:color w:val="010000"/>
          <w:sz w:val="20"/>
        </w:rPr>
        <w:t>General Meeting</w:t>
      </w:r>
      <w:r w:rsidRPr="009F13FD">
        <w:rPr>
          <w:rFonts w:ascii="Arial" w:hAnsi="Arial" w:cs="Arial"/>
          <w:color w:val="010000"/>
          <w:sz w:val="20"/>
        </w:rPr>
        <w:t xml:space="preserve"> at the </w:t>
      </w:r>
      <w:r w:rsidR="00662865" w:rsidRPr="009F13FD">
        <w:rPr>
          <w:rFonts w:ascii="Arial" w:hAnsi="Arial" w:cs="Arial"/>
          <w:color w:val="010000"/>
          <w:sz w:val="20"/>
        </w:rPr>
        <w:t>M</w:t>
      </w:r>
      <w:r w:rsidRPr="009F13FD">
        <w:rPr>
          <w:rFonts w:ascii="Arial" w:hAnsi="Arial" w:cs="Arial"/>
          <w:color w:val="010000"/>
          <w:sz w:val="20"/>
        </w:rPr>
        <w:t>eeting and takes effect from June 14, 2024. Member</w:t>
      </w:r>
      <w:r w:rsidR="00662FE1">
        <w:rPr>
          <w:rFonts w:ascii="Arial" w:hAnsi="Arial" w:cs="Arial"/>
          <w:color w:val="010000"/>
          <w:sz w:val="20"/>
        </w:rPr>
        <w:t>s of the Board of Directors, Supervisory Board</w:t>
      </w:r>
      <w:bookmarkStart w:id="0" w:name="_GoBack"/>
      <w:bookmarkEnd w:id="0"/>
      <w:r w:rsidR="00662FE1">
        <w:rPr>
          <w:rFonts w:ascii="Arial" w:hAnsi="Arial" w:cs="Arial"/>
          <w:color w:val="010000"/>
          <w:sz w:val="20"/>
        </w:rPr>
        <w:t xml:space="preserve"> and</w:t>
      </w:r>
      <w:r w:rsidRPr="009F13FD">
        <w:rPr>
          <w:rFonts w:ascii="Arial" w:hAnsi="Arial" w:cs="Arial"/>
          <w:color w:val="010000"/>
          <w:sz w:val="20"/>
        </w:rPr>
        <w:t xml:space="preserve"> Executive Board are responsible for the implementation of this General Mandate.</w:t>
      </w:r>
    </w:p>
    <w:sectPr w:rsidR="00320E5C" w:rsidRPr="009F13FD" w:rsidSect="009F13F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389F"/>
    <w:multiLevelType w:val="multilevel"/>
    <w:tmpl w:val="CEECE1CE"/>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123FA8"/>
    <w:multiLevelType w:val="multilevel"/>
    <w:tmpl w:val="EC32D90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4142C"/>
    <w:multiLevelType w:val="multilevel"/>
    <w:tmpl w:val="3450634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5700500"/>
    <w:multiLevelType w:val="multilevel"/>
    <w:tmpl w:val="F77871CC"/>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1326F89"/>
    <w:multiLevelType w:val="multilevel"/>
    <w:tmpl w:val="345AEAF0"/>
    <w:lvl w:ilvl="0">
      <w:start w:val="2"/>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CA647A1"/>
    <w:multiLevelType w:val="multilevel"/>
    <w:tmpl w:val="5C905AD4"/>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5C"/>
    <w:rsid w:val="00193457"/>
    <w:rsid w:val="00320E5C"/>
    <w:rsid w:val="005312EF"/>
    <w:rsid w:val="00662865"/>
    <w:rsid w:val="00662FE1"/>
    <w:rsid w:val="009F13FD"/>
    <w:rsid w:val="00A21440"/>
    <w:rsid w:val="00A31859"/>
    <w:rsid w:val="00A7084C"/>
    <w:rsid w:val="00B926F2"/>
    <w:rsid w:val="00D3111C"/>
    <w:rsid w:val="00E039A1"/>
    <w:rsid w:val="00E27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0996C"/>
  <w15:docId w15:val="{72387AFF-2EA5-4F3C-86C6-D78F9DC2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8"/>
      <w:szCs w:val="2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val="0"/>
      <w:strike w:val="0"/>
      <w:color w:val="59595A"/>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B393D2"/>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30">
    <w:name w:val="Văn bản nội dung (3)"/>
    <w:basedOn w:val="Normal"/>
    <w:link w:val="Vnbnnidung3"/>
    <w:pPr>
      <w:spacing w:line="228" w:lineRule="auto"/>
      <w:ind w:firstLine="240"/>
    </w:pPr>
    <w:rPr>
      <w:rFonts w:ascii="Arial" w:eastAsia="Arial" w:hAnsi="Arial" w:cs="Arial"/>
      <w:sz w:val="28"/>
      <w:szCs w:val="28"/>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rPr>
  </w:style>
  <w:style w:type="paragraph" w:customStyle="1" w:styleId="Tiu30">
    <w:name w:val="Tiêu đề #3"/>
    <w:basedOn w:val="Normal"/>
    <w:link w:val="Tiu3"/>
    <w:pPr>
      <w:spacing w:line="262" w:lineRule="auto"/>
      <w:ind w:firstLine="700"/>
      <w:outlineLvl w:val="2"/>
    </w:pPr>
    <w:rPr>
      <w:rFonts w:ascii="Times New Roman" w:eastAsia="Times New Roman" w:hAnsi="Times New Roman" w:cs="Times New Roman"/>
      <w:b/>
      <w:bCs/>
      <w:sz w:val="22"/>
      <w:szCs w:val="22"/>
    </w:rPr>
  </w:style>
  <w:style w:type="paragraph" w:customStyle="1" w:styleId="Vnbnnidung20">
    <w:name w:val="Văn bản nội dung (2)"/>
    <w:basedOn w:val="Normal"/>
    <w:link w:val="Vnbnnidung2"/>
    <w:rPr>
      <w:rFonts w:ascii="Arial" w:eastAsia="Arial" w:hAnsi="Arial" w:cs="Arial"/>
      <w:sz w:val="10"/>
      <w:szCs w:val="10"/>
    </w:rPr>
  </w:style>
  <w:style w:type="paragraph" w:customStyle="1" w:styleId="Tiu20">
    <w:name w:val="Tiêu đề #2"/>
    <w:basedOn w:val="Normal"/>
    <w:link w:val="Tiu2"/>
    <w:pPr>
      <w:spacing w:line="214" w:lineRule="auto"/>
      <w:outlineLvl w:val="1"/>
    </w:pPr>
    <w:rPr>
      <w:rFonts w:ascii="Arial" w:eastAsia="Arial" w:hAnsi="Arial" w:cs="Arial"/>
      <w:color w:val="59595A"/>
      <w:sz w:val="26"/>
      <w:szCs w:val="26"/>
    </w:rPr>
  </w:style>
  <w:style w:type="paragraph" w:customStyle="1" w:styleId="Vnbnnidung40">
    <w:name w:val="Văn bản nội dung (4)"/>
    <w:basedOn w:val="Normal"/>
    <w:link w:val="Vnbnnidung4"/>
    <w:rPr>
      <w:rFonts w:ascii="Arial" w:eastAsia="Arial" w:hAnsi="Arial" w:cs="Arial"/>
      <w:color w:val="B393D2"/>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Chthchbng0">
    <w:name w:val="Chú thích bảng"/>
    <w:basedOn w:val="Normal"/>
    <w:link w:val="Chthchbng"/>
    <w:pPr>
      <w:spacing w:line="259" w:lineRule="auto"/>
      <w:ind w:firstLine="720"/>
    </w:pPr>
    <w:rPr>
      <w:rFonts w:ascii="Times New Roman" w:eastAsia="Times New Roman" w:hAnsi="Times New Roman" w:cs="Times New Roman"/>
      <w:b/>
      <w:bCs/>
    </w:rPr>
  </w:style>
  <w:style w:type="paragraph" w:customStyle="1" w:styleId="Khc0">
    <w:name w:val="Khác"/>
    <w:basedOn w:val="Normal"/>
    <w:link w:val="Khc"/>
    <w:pPr>
      <w:spacing w:line="276" w:lineRule="auto"/>
      <w:ind w:firstLine="400"/>
    </w:pPr>
    <w:rPr>
      <w:rFonts w:ascii="Times New Roman" w:eastAsia="Times New Roman" w:hAnsi="Times New Roman" w:cs="Times New Roman"/>
    </w:rPr>
  </w:style>
  <w:style w:type="table" w:styleId="TableGrid">
    <w:name w:val="Table Grid"/>
    <w:basedOn w:val="TableNormal"/>
    <w:uiPriority w:val="39"/>
    <w:rsid w:val="00232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7bwUF592NbWf6kE8QVesWFGaaQ==">CgMxLjA4AHIhMTd4RE5JU0dwNE93NjNMMm5taEFqeUhKWUNpb0RTOHJY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2024-06-24T03:15:00Z</dcterms:created>
  <dcterms:modified xsi:type="dcterms:W3CDTF">2024-06-24T03:15:00Z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793f81be33cdf01dab620d4c3d5c6ef314f3c9e46c33e51af2ded12b285175c0</vt:lpwstr>
  </property>
</Properties>
</file>