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118905C1" w:rsidR="00634E11" w:rsidRPr="00326BA3" w:rsidRDefault="00823A91" w:rsidP="00D27885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326BA3">
        <w:rPr>
          <w:rFonts w:ascii="Arial" w:hAnsi="Arial" w:cs="Arial"/>
          <w:b/>
          <w:color w:val="010000"/>
          <w:sz w:val="20"/>
        </w:rPr>
        <w:t xml:space="preserve">VLA: </w:t>
      </w:r>
      <w:r w:rsidR="00D27885">
        <w:rPr>
          <w:rFonts w:ascii="Arial" w:hAnsi="Arial" w:cs="Arial"/>
          <w:b/>
          <w:color w:val="010000"/>
          <w:sz w:val="20"/>
        </w:rPr>
        <w:t>1</w:t>
      </w:r>
      <w:r w:rsidR="00D27885" w:rsidRPr="00D27885">
        <w:rPr>
          <w:rFonts w:ascii="Arial" w:hAnsi="Arial" w:cs="Arial"/>
          <w:b/>
          <w:color w:val="010000"/>
          <w:sz w:val="20"/>
          <w:vertAlign w:val="superscript"/>
        </w:rPr>
        <w:t>st</w:t>
      </w:r>
      <w:r w:rsidR="00D27885">
        <w:rPr>
          <w:rFonts w:ascii="Arial" w:hAnsi="Arial" w:cs="Arial"/>
          <w:b/>
          <w:color w:val="010000"/>
          <w:sz w:val="20"/>
        </w:rPr>
        <w:t xml:space="preserve"> </w:t>
      </w:r>
      <w:r w:rsidRPr="00326BA3">
        <w:rPr>
          <w:rFonts w:ascii="Arial" w:hAnsi="Arial" w:cs="Arial"/>
          <w:b/>
          <w:color w:val="010000"/>
          <w:sz w:val="20"/>
        </w:rPr>
        <w:t>Extraordinary General Mandate 2024</w:t>
      </w:r>
    </w:p>
    <w:p w14:paraId="00000002" w14:textId="45741BF5" w:rsidR="00634E11" w:rsidRPr="00326BA3" w:rsidRDefault="00823A91" w:rsidP="00D27885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26BA3">
        <w:rPr>
          <w:rFonts w:ascii="Arial" w:hAnsi="Arial" w:cs="Arial"/>
          <w:color w:val="010000"/>
          <w:sz w:val="20"/>
        </w:rPr>
        <w:t xml:space="preserve">On June 17, 2024, Van Lang Technology Development and Investment JSC announced General Mandate </w:t>
      </w:r>
      <w:r w:rsidR="00FF45B9" w:rsidRPr="00326BA3">
        <w:rPr>
          <w:rFonts w:ascii="Arial" w:hAnsi="Arial" w:cs="Arial"/>
          <w:color w:val="010000"/>
          <w:sz w:val="20"/>
        </w:rPr>
        <w:t xml:space="preserve">No. </w:t>
      </w:r>
      <w:r w:rsidRPr="00326BA3">
        <w:rPr>
          <w:rFonts w:ascii="Arial" w:hAnsi="Arial" w:cs="Arial"/>
          <w:color w:val="010000"/>
          <w:sz w:val="20"/>
        </w:rPr>
        <w:t xml:space="preserve">103/2024/NQ-DHDCDVLA on approving the form of collecting shareholders' </w:t>
      </w:r>
      <w:r w:rsidR="00D27885">
        <w:rPr>
          <w:rFonts w:ascii="Arial" w:hAnsi="Arial" w:cs="Arial"/>
          <w:color w:val="010000"/>
          <w:sz w:val="20"/>
        </w:rPr>
        <w:t>ballots</w:t>
      </w:r>
      <w:r w:rsidRPr="00326BA3">
        <w:rPr>
          <w:rFonts w:ascii="Arial" w:hAnsi="Arial" w:cs="Arial"/>
          <w:color w:val="010000"/>
          <w:sz w:val="20"/>
        </w:rPr>
        <w:t xml:space="preserve"> as follows:</w:t>
      </w:r>
    </w:p>
    <w:p w14:paraId="00000003" w14:textId="4D5EE164" w:rsidR="00634E11" w:rsidRPr="00326BA3" w:rsidRDefault="00823A91" w:rsidP="00D27885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26BA3">
        <w:rPr>
          <w:rFonts w:ascii="Arial" w:hAnsi="Arial" w:cs="Arial"/>
          <w:color w:val="010000"/>
          <w:sz w:val="20"/>
        </w:rPr>
        <w:t xml:space="preserve">‎‎Article 1. Dismiss Mr. Pham Dang Hoang </w:t>
      </w:r>
      <w:proofErr w:type="spellStart"/>
      <w:r w:rsidRPr="00326BA3">
        <w:rPr>
          <w:rFonts w:ascii="Arial" w:hAnsi="Arial" w:cs="Arial"/>
          <w:color w:val="010000"/>
          <w:sz w:val="20"/>
        </w:rPr>
        <w:t>Huy</w:t>
      </w:r>
      <w:proofErr w:type="spellEnd"/>
      <w:r w:rsidRPr="00326BA3">
        <w:rPr>
          <w:rFonts w:ascii="Arial" w:hAnsi="Arial" w:cs="Arial"/>
          <w:color w:val="010000"/>
          <w:sz w:val="20"/>
        </w:rPr>
        <w:t xml:space="preserve"> from the position of an independent member of the Board of Directors.</w:t>
      </w:r>
    </w:p>
    <w:p w14:paraId="00000004" w14:textId="77777777" w:rsidR="00634E11" w:rsidRPr="00326BA3" w:rsidRDefault="00823A91" w:rsidP="00D27885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26BA3">
        <w:rPr>
          <w:rFonts w:ascii="Arial" w:hAnsi="Arial" w:cs="Arial"/>
          <w:color w:val="010000"/>
          <w:sz w:val="20"/>
        </w:rPr>
        <w:t xml:space="preserve">‎‎Article 2. Elect Mr. Duong The Quang, born in 1973, with permanent address: 423/3 Nguyen </w:t>
      </w:r>
      <w:proofErr w:type="spellStart"/>
      <w:r w:rsidRPr="00326BA3">
        <w:rPr>
          <w:rFonts w:ascii="Arial" w:hAnsi="Arial" w:cs="Arial"/>
          <w:color w:val="010000"/>
          <w:sz w:val="20"/>
        </w:rPr>
        <w:t>Kiem</w:t>
      </w:r>
      <w:proofErr w:type="spellEnd"/>
      <w:r w:rsidRPr="00326BA3">
        <w:rPr>
          <w:rFonts w:ascii="Arial" w:hAnsi="Arial" w:cs="Arial"/>
          <w:color w:val="010000"/>
          <w:sz w:val="20"/>
        </w:rPr>
        <w:t xml:space="preserve">, Ward 09, </w:t>
      </w:r>
      <w:proofErr w:type="spellStart"/>
      <w:r w:rsidRPr="00326BA3">
        <w:rPr>
          <w:rFonts w:ascii="Arial" w:hAnsi="Arial" w:cs="Arial"/>
          <w:color w:val="010000"/>
          <w:sz w:val="20"/>
        </w:rPr>
        <w:t>Phu</w:t>
      </w:r>
      <w:proofErr w:type="spellEnd"/>
      <w:r w:rsidRPr="00326BA3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326BA3">
        <w:rPr>
          <w:rFonts w:ascii="Arial" w:hAnsi="Arial" w:cs="Arial"/>
          <w:color w:val="010000"/>
          <w:sz w:val="20"/>
        </w:rPr>
        <w:t>Nhuan</w:t>
      </w:r>
      <w:proofErr w:type="spellEnd"/>
      <w:r w:rsidRPr="00326BA3">
        <w:rPr>
          <w:rFonts w:ascii="Arial" w:hAnsi="Arial" w:cs="Arial"/>
          <w:color w:val="010000"/>
          <w:sz w:val="20"/>
        </w:rPr>
        <w:t>, Ho Chi Minh City, professional qualifications: Bachelor of Economics to be an independent member of the Board of Directors for the term 2024-2029 of Van Lang Technology Development and Investment JSC.</w:t>
      </w:r>
    </w:p>
    <w:p w14:paraId="00000005" w14:textId="161B0AA0" w:rsidR="00634E11" w:rsidRPr="00326BA3" w:rsidRDefault="00823A91" w:rsidP="00D27885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  <w:lang w:val="vi-VN"/>
        </w:rPr>
      </w:pPr>
      <w:r w:rsidRPr="00326BA3">
        <w:rPr>
          <w:rFonts w:ascii="Arial" w:hAnsi="Arial" w:cs="Arial"/>
          <w:color w:val="010000"/>
          <w:sz w:val="20"/>
        </w:rPr>
        <w:t xml:space="preserve">Article 3: Approve Mr. Nguyen Thanh Tien – </w:t>
      </w:r>
      <w:r w:rsidRPr="00326BA3">
        <w:rPr>
          <w:rFonts w:ascii="Arial" w:hAnsi="Arial" w:cs="Arial"/>
          <w:color w:val="010000"/>
          <w:sz w:val="20"/>
          <w:lang w:val="vi-VN"/>
        </w:rPr>
        <w:t xml:space="preserve">the </w:t>
      </w:r>
      <w:r w:rsidRPr="00326BA3">
        <w:rPr>
          <w:rFonts w:ascii="Arial" w:hAnsi="Arial" w:cs="Arial"/>
          <w:color w:val="010000"/>
          <w:sz w:val="20"/>
        </w:rPr>
        <w:t xml:space="preserve">Chair of the Board of Directors purchasing shares of the company's shareholders to increase the ownership rate in the Company without </w:t>
      </w:r>
      <w:r w:rsidRPr="00326BA3">
        <w:rPr>
          <w:rFonts w:ascii="Arial" w:hAnsi="Arial" w:cs="Arial"/>
          <w:color w:val="010000"/>
          <w:sz w:val="20"/>
          <w:lang w:val="vi-VN"/>
        </w:rPr>
        <w:t>implementing the public offering.</w:t>
      </w:r>
    </w:p>
    <w:p w14:paraId="00000006" w14:textId="77777777" w:rsidR="00634E11" w:rsidRPr="00326BA3" w:rsidRDefault="00823A91" w:rsidP="00D27885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26BA3">
        <w:rPr>
          <w:rFonts w:ascii="Arial" w:hAnsi="Arial" w:cs="Arial"/>
          <w:color w:val="010000"/>
          <w:sz w:val="20"/>
        </w:rPr>
        <w:t>Article 4: This General Mandate takes effect from the date of its signing.</w:t>
      </w:r>
    </w:p>
    <w:p w14:paraId="00000007" w14:textId="61BC207A" w:rsidR="00634E11" w:rsidRPr="00326BA3" w:rsidRDefault="00823A91" w:rsidP="00D27885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26BA3">
        <w:rPr>
          <w:rFonts w:ascii="Arial" w:hAnsi="Arial" w:cs="Arial"/>
          <w:color w:val="010000"/>
          <w:sz w:val="20"/>
        </w:rPr>
        <w:t xml:space="preserve">The Board of Directors, </w:t>
      </w:r>
      <w:r w:rsidR="00D27885">
        <w:rPr>
          <w:rFonts w:ascii="Arial" w:hAnsi="Arial" w:cs="Arial"/>
          <w:color w:val="010000"/>
          <w:sz w:val="20"/>
        </w:rPr>
        <w:t>Executive Board,</w:t>
      </w:r>
      <w:r w:rsidRPr="00326BA3">
        <w:rPr>
          <w:rFonts w:ascii="Arial" w:hAnsi="Arial" w:cs="Arial"/>
          <w:color w:val="010000"/>
          <w:sz w:val="20"/>
        </w:rPr>
        <w:t xml:space="preserve"> Supervisory Board, departments, units under the Company and </w:t>
      </w:r>
      <w:r w:rsidRPr="00326BA3">
        <w:rPr>
          <w:rFonts w:ascii="Arial" w:hAnsi="Arial" w:cs="Arial"/>
          <w:color w:val="010000"/>
          <w:sz w:val="20"/>
          <w:lang w:val="vi-VN"/>
        </w:rPr>
        <w:t>s</w:t>
      </w:r>
      <w:proofErr w:type="spellStart"/>
      <w:r w:rsidRPr="00326BA3">
        <w:rPr>
          <w:rFonts w:ascii="Arial" w:hAnsi="Arial" w:cs="Arial"/>
          <w:color w:val="010000"/>
          <w:sz w:val="20"/>
        </w:rPr>
        <w:t>hareh</w:t>
      </w:r>
      <w:bookmarkStart w:id="0" w:name="_GoBack"/>
      <w:bookmarkEnd w:id="0"/>
      <w:r w:rsidRPr="00326BA3">
        <w:rPr>
          <w:rFonts w:ascii="Arial" w:hAnsi="Arial" w:cs="Arial"/>
          <w:color w:val="010000"/>
          <w:sz w:val="20"/>
        </w:rPr>
        <w:t>olders</w:t>
      </w:r>
      <w:proofErr w:type="spellEnd"/>
      <w:r w:rsidRPr="00326BA3">
        <w:rPr>
          <w:rFonts w:ascii="Arial" w:hAnsi="Arial" w:cs="Arial"/>
          <w:color w:val="010000"/>
          <w:sz w:val="20"/>
        </w:rPr>
        <w:t xml:space="preserve"> are responsible for implementing this General Mandate.</w:t>
      </w:r>
    </w:p>
    <w:sectPr w:rsidR="00634E11" w:rsidRPr="00326BA3" w:rsidSect="00A06439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ptos Display">
    <w:altName w:val="Times New Roman"/>
    <w:panose1 w:val="00000000000000000000"/>
    <w:charset w:val="00"/>
    <w:family w:val="roman"/>
    <w:notTrueType/>
    <w:pitch w:val="default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ptos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E11"/>
    <w:rsid w:val="00164852"/>
    <w:rsid w:val="00326BA3"/>
    <w:rsid w:val="00634E11"/>
    <w:rsid w:val="00823A91"/>
    <w:rsid w:val="00A06439"/>
    <w:rsid w:val="00CA2B8F"/>
    <w:rsid w:val="00D27885"/>
    <w:rsid w:val="00FC3388"/>
    <w:rsid w:val="00FF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D6B4F0"/>
  <w15:docId w15:val="{77F8558A-2D3C-4FAB-86F9-2DA155D76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Vnbnnidung20">
    <w:name w:val="Văn bản nội dung (2)"/>
    <w:basedOn w:val="Normal"/>
    <w:link w:val="Vnbnnidung2"/>
    <w:pPr>
      <w:ind w:firstLine="22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Vnbnnidung30">
    <w:name w:val="Văn bản nội dung (3)"/>
    <w:basedOn w:val="Normal"/>
    <w:link w:val="Vnbnnidung3"/>
    <w:pPr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Vnbnnidung0">
    <w:name w:val="Văn bản nội dung"/>
    <w:basedOn w:val="Normal"/>
    <w:link w:val="Vnbnnidung"/>
    <w:pPr>
      <w:spacing w:line="262" w:lineRule="auto"/>
      <w:ind w:firstLine="30"/>
    </w:pPr>
    <w:rPr>
      <w:rFonts w:ascii="Times New Roman" w:eastAsia="Times New Roman" w:hAnsi="Times New Roman" w:cs="Times New Roman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tpgbS96iKtb0lE+TMOSRK9jatXw==">CgMxLjA4AHIhMTJmb0JLaHgxMkZjeTZ1c1hkWkpfYW9vSDBNeTJ6N0NF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2024-06-24T03:21:00Z</dcterms:created>
  <dcterms:modified xsi:type="dcterms:W3CDTF">2024-06-24T03:21:00Z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d4da0612375e8372e399cdc03b65360e9dba529b35acdbd0e009b52eafd8a4bb</vt:lpwstr>
  </property>
</Properties>
</file>