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44E9A" w:rsidRPr="00CA3F34" w:rsidRDefault="005F5149" w:rsidP="006F51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A3F34">
        <w:rPr>
          <w:rFonts w:ascii="Arial" w:hAnsi="Arial" w:cs="Arial"/>
          <w:b/>
          <w:color w:val="010000"/>
          <w:sz w:val="20"/>
        </w:rPr>
        <w:t>SRA: Board Resolution</w:t>
      </w:r>
    </w:p>
    <w:p w14:paraId="00000002" w14:textId="22E3A46D" w:rsidR="00F44E9A" w:rsidRPr="00CA3F34" w:rsidRDefault="005F5149" w:rsidP="006F51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On June 19, 2024, SARA Vietnam Joint Stock Company announced Resolution No. 1906/2024/NQ – HDQT on the capital contribution to establish </w:t>
      </w:r>
      <w:proofErr w:type="spellStart"/>
      <w:r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clinics and </w:t>
      </w:r>
      <w:proofErr w:type="spellStart"/>
      <w:r w:rsidRPr="00CA3F34">
        <w:rPr>
          <w:rFonts w:ascii="Arial" w:hAnsi="Arial" w:cs="Arial"/>
          <w:color w:val="010000"/>
          <w:sz w:val="20"/>
        </w:rPr>
        <w:t>Golab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medical testing laboratories as follows:</w:t>
      </w:r>
      <w:r w:rsidR="00381D0A" w:rsidRPr="00CA3F34">
        <w:rPr>
          <w:rFonts w:ascii="Arial" w:hAnsi="Arial" w:cs="Arial"/>
          <w:color w:val="010000"/>
          <w:sz w:val="20"/>
        </w:rPr>
        <w:t xml:space="preserve"> </w:t>
      </w:r>
    </w:p>
    <w:p w14:paraId="00000003" w14:textId="77777777" w:rsidR="00F44E9A" w:rsidRPr="00CA3F34" w:rsidRDefault="005F5149" w:rsidP="006F51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>Article 1: Approve the policy of capital contribution to establish c</w:t>
      </w:r>
      <w:bookmarkStart w:id="0" w:name="_GoBack"/>
      <w:bookmarkEnd w:id="0"/>
      <w:r w:rsidRPr="00CA3F34">
        <w:rPr>
          <w:rFonts w:ascii="Arial" w:hAnsi="Arial" w:cs="Arial"/>
          <w:color w:val="010000"/>
          <w:sz w:val="20"/>
        </w:rPr>
        <w:t xml:space="preserve">ompanies as follows: </w:t>
      </w:r>
    </w:p>
    <w:p w14:paraId="00000004" w14:textId="2BC133A3" w:rsidR="00F44E9A" w:rsidRPr="00CA3F34" w:rsidRDefault="00381D0A" w:rsidP="006F51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 </w:t>
      </w:r>
      <w:r w:rsidR="005F5149" w:rsidRPr="00CA3F34">
        <w:rPr>
          <w:rFonts w:ascii="Arial" w:hAnsi="Arial" w:cs="Arial"/>
          <w:color w:val="010000"/>
          <w:sz w:val="20"/>
        </w:rPr>
        <w:tab/>
        <w:t xml:space="preserve">Expected company name: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C</w:t>
      </w:r>
      <w:r w:rsidR="000A553F" w:rsidRPr="00CA3F34">
        <w:rPr>
          <w:rFonts w:ascii="Arial" w:hAnsi="Arial" w:cs="Arial"/>
          <w:color w:val="010000"/>
          <w:sz w:val="20"/>
        </w:rPr>
        <w:t>ô</w:t>
      </w:r>
      <w:r w:rsidR="005F5149" w:rsidRPr="00CA3F34">
        <w:rPr>
          <w:rFonts w:ascii="Arial" w:hAnsi="Arial" w:cs="Arial"/>
          <w:color w:val="010000"/>
          <w:sz w:val="20"/>
        </w:rPr>
        <w:t>ng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ty CP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Trung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Tâm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Xét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Nghi</w:t>
      </w:r>
      <w:r w:rsidR="000A553F" w:rsidRPr="00CA3F34">
        <w:rPr>
          <w:rFonts w:ascii="Arial" w:hAnsi="Arial" w:cs="Arial"/>
          <w:color w:val="010000"/>
          <w:sz w:val="20"/>
        </w:rPr>
        <w:t>ệ</w:t>
      </w:r>
      <w:r w:rsidR="005F5149" w:rsidRPr="00CA3F34">
        <w:rPr>
          <w:rFonts w:ascii="Arial" w:hAnsi="Arial" w:cs="Arial"/>
          <w:color w:val="010000"/>
          <w:sz w:val="20"/>
        </w:rPr>
        <w:t>m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Golab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Quảng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Bình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(tentatively translated as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Golab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Quang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Binh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Testing Center Joint Stock Company) </w:t>
      </w:r>
    </w:p>
    <w:p w14:paraId="00000005" w14:textId="772B1ED0" w:rsidR="00F44E9A" w:rsidRPr="00CA3F34" w:rsidRDefault="005F5149" w:rsidP="006F51E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Head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office:</w:t>
      </w:r>
      <w:r w:rsidRPr="00CA3F34">
        <w:rPr>
          <w:rFonts w:ascii="Arial" w:hAnsi="Arial" w:cs="Arial"/>
          <w:color w:val="010000"/>
          <w:sz w:val="20"/>
        </w:rPr>
        <w:t xml:space="preserve"> Cluster 1</w:t>
      </w:r>
      <w:r w:rsidR="00381D0A" w:rsidRPr="00CA3F34">
        <w:rPr>
          <w:rFonts w:ascii="Arial" w:hAnsi="Arial" w:cs="Arial"/>
          <w:color w:val="010000"/>
          <w:sz w:val="20"/>
        </w:rPr>
        <w:t xml:space="preserve">,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R</w:t>
      </w:r>
      <w:proofErr w:type="spellStart"/>
      <w:r w:rsidRPr="00CA3F34">
        <w:rPr>
          <w:rFonts w:ascii="Arial" w:hAnsi="Arial" w:cs="Arial"/>
          <w:color w:val="010000"/>
          <w:sz w:val="20"/>
        </w:rPr>
        <w:t>esidential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r w:rsidR="00381D0A" w:rsidRPr="00CA3F34">
        <w:rPr>
          <w:rFonts w:ascii="Arial" w:hAnsi="Arial" w:cs="Arial"/>
          <w:color w:val="010000"/>
          <w:sz w:val="20"/>
        </w:rPr>
        <w:t>Group</w:t>
      </w:r>
      <w:r w:rsidRPr="00CA3F34">
        <w:rPr>
          <w:rFonts w:ascii="Arial" w:hAnsi="Arial" w:cs="Arial"/>
          <w:color w:val="010000"/>
          <w:sz w:val="20"/>
        </w:rPr>
        <w:t xml:space="preserve"> 14, Nam Ly Ward, Dong Hoi City, </w:t>
      </w:r>
      <w:proofErr w:type="spellStart"/>
      <w:r w:rsidRPr="00CA3F34">
        <w:rPr>
          <w:rFonts w:ascii="Arial" w:hAnsi="Arial" w:cs="Arial"/>
          <w:color w:val="010000"/>
          <w:sz w:val="20"/>
        </w:rPr>
        <w:t>Quang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Binh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Province</w:t>
      </w:r>
    </w:p>
    <w:p w14:paraId="00000006" w14:textId="532BD536" w:rsidR="00F44E9A" w:rsidRPr="00CA3F34" w:rsidRDefault="005F5149" w:rsidP="006F51E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Number of capital </w:t>
      </w:r>
      <w:r w:rsidR="00381D0A" w:rsidRPr="00CA3F34">
        <w:rPr>
          <w:rFonts w:ascii="Arial" w:hAnsi="Arial" w:cs="Arial"/>
          <w:color w:val="010000"/>
          <w:sz w:val="20"/>
        </w:rPr>
        <w:t>contributions</w:t>
      </w:r>
      <w:r w:rsidRPr="00CA3F34">
        <w:rPr>
          <w:rFonts w:ascii="Arial" w:hAnsi="Arial" w:cs="Arial"/>
          <w:color w:val="010000"/>
          <w:sz w:val="20"/>
        </w:rPr>
        <w:t xml:space="preserve"> of SARA Vietnam Joint Stock Company to </w:t>
      </w:r>
      <w:proofErr w:type="spellStart"/>
      <w:r w:rsidRPr="00CA3F34">
        <w:rPr>
          <w:rFonts w:ascii="Arial" w:hAnsi="Arial" w:cs="Arial"/>
          <w:color w:val="010000"/>
          <w:sz w:val="20"/>
        </w:rPr>
        <w:t>Golab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Quang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Binh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Testing Center Joint Stock Company:</w:t>
      </w:r>
      <w:r w:rsidR="00381D0A" w:rsidRPr="00CA3F34">
        <w:rPr>
          <w:rFonts w:ascii="Arial" w:hAnsi="Arial" w:cs="Arial"/>
          <w:color w:val="010000"/>
          <w:sz w:val="20"/>
        </w:rPr>
        <w:t xml:space="preserve"> </w:t>
      </w:r>
      <w:r w:rsidRPr="00CA3F34">
        <w:rPr>
          <w:rFonts w:ascii="Arial" w:hAnsi="Arial" w:cs="Arial"/>
          <w:color w:val="010000"/>
          <w:sz w:val="20"/>
        </w:rPr>
        <w:t xml:space="preserve">VND9,000,000,000, </w:t>
      </w:r>
      <w:r w:rsidR="00CA3F34" w:rsidRPr="00CA3F34">
        <w:rPr>
          <w:rFonts w:ascii="Arial" w:hAnsi="Arial" w:cs="Arial"/>
          <w:color w:val="010000"/>
          <w:sz w:val="20"/>
        </w:rPr>
        <w:t xml:space="preserve">accounting for </w:t>
      </w:r>
      <w:r w:rsidRPr="00CA3F34">
        <w:rPr>
          <w:rFonts w:ascii="Arial" w:hAnsi="Arial" w:cs="Arial"/>
          <w:color w:val="010000"/>
          <w:sz w:val="20"/>
        </w:rPr>
        <w:t xml:space="preserve">30% of </w:t>
      </w:r>
      <w:r w:rsidR="00381D0A" w:rsidRPr="00CA3F34">
        <w:rPr>
          <w:rFonts w:ascii="Arial" w:hAnsi="Arial" w:cs="Arial"/>
          <w:color w:val="010000"/>
          <w:sz w:val="20"/>
        </w:rPr>
        <w:t xml:space="preserve">the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 xml:space="preserve">charter capital </w:t>
      </w:r>
      <w:r w:rsidRPr="00CA3F34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Pr="00CA3F34">
        <w:rPr>
          <w:rFonts w:ascii="Arial" w:hAnsi="Arial" w:cs="Arial"/>
          <w:color w:val="010000"/>
          <w:sz w:val="20"/>
        </w:rPr>
        <w:t>Golab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Quang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Binh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Testing Center Joint Stock Company. </w:t>
      </w:r>
    </w:p>
    <w:p w14:paraId="00000007" w14:textId="6877FD5A" w:rsidR="00F44E9A" w:rsidRPr="00CA3F34" w:rsidRDefault="005F5149" w:rsidP="006F51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 </w:t>
      </w:r>
      <w:r w:rsidRPr="00CA3F34">
        <w:rPr>
          <w:rFonts w:ascii="Arial" w:hAnsi="Arial" w:cs="Arial"/>
          <w:color w:val="010000"/>
          <w:sz w:val="20"/>
        </w:rPr>
        <w:tab/>
        <w:t xml:space="preserve">Expected company name: </w:t>
      </w:r>
      <w:proofErr w:type="spellStart"/>
      <w:r w:rsidRPr="00CA3F34">
        <w:rPr>
          <w:rFonts w:ascii="Arial" w:hAnsi="Arial" w:cs="Arial"/>
          <w:color w:val="010000"/>
          <w:sz w:val="20"/>
        </w:rPr>
        <w:t>C</w:t>
      </w:r>
      <w:r w:rsidR="000A553F" w:rsidRPr="00CA3F34">
        <w:rPr>
          <w:rFonts w:ascii="Arial" w:hAnsi="Arial" w:cs="Arial"/>
          <w:color w:val="010000"/>
          <w:sz w:val="20"/>
        </w:rPr>
        <w:t>ô</w:t>
      </w:r>
      <w:r w:rsidRPr="00CA3F34">
        <w:rPr>
          <w:rFonts w:ascii="Arial" w:hAnsi="Arial" w:cs="Arial"/>
          <w:color w:val="010000"/>
          <w:sz w:val="20"/>
        </w:rPr>
        <w:t>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ty CP </w:t>
      </w:r>
      <w:proofErr w:type="spellStart"/>
      <w:r w:rsidRPr="00CA3F34">
        <w:rPr>
          <w:rFonts w:ascii="Arial" w:hAnsi="Arial" w:cs="Arial"/>
          <w:color w:val="010000"/>
          <w:sz w:val="20"/>
        </w:rPr>
        <w:t>Trung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Tâm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Xét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Nghi</w:t>
      </w:r>
      <w:r w:rsidR="000A553F" w:rsidRPr="00CA3F34">
        <w:rPr>
          <w:rFonts w:ascii="Arial" w:hAnsi="Arial" w:cs="Arial"/>
          <w:color w:val="010000"/>
          <w:sz w:val="20"/>
        </w:rPr>
        <w:t>ệ</w:t>
      </w:r>
      <w:r w:rsidRPr="00CA3F34">
        <w:rPr>
          <w:rFonts w:ascii="Arial" w:hAnsi="Arial" w:cs="Arial"/>
          <w:color w:val="010000"/>
          <w:sz w:val="20"/>
        </w:rPr>
        <w:t>m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Golab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Vĩnh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Phúc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(tentatively translated as </w:t>
      </w:r>
      <w:proofErr w:type="spellStart"/>
      <w:r w:rsidRPr="00CA3F34">
        <w:rPr>
          <w:rFonts w:ascii="Arial" w:hAnsi="Arial" w:cs="Arial"/>
          <w:color w:val="010000"/>
          <w:sz w:val="20"/>
        </w:rPr>
        <w:t>Golab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Vinh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Phuc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Testing Center Joint Stock Company)</w:t>
      </w:r>
    </w:p>
    <w:p w14:paraId="00000008" w14:textId="230A23D9" w:rsidR="00F44E9A" w:rsidRPr="00CA3F34" w:rsidRDefault="005F5149" w:rsidP="006F51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0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Head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office:</w:t>
      </w:r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Phu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Thuong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R</w:t>
      </w:r>
      <w:proofErr w:type="spellStart"/>
      <w:r w:rsidR="00381D0A" w:rsidRPr="00CA3F34">
        <w:rPr>
          <w:rFonts w:ascii="Arial" w:hAnsi="Arial" w:cs="Arial"/>
          <w:color w:val="010000"/>
          <w:sz w:val="20"/>
        </w:rPr>
        <w:t>esidential</w:t>
      </w:r>
      <w:proofErr w:type="spellEnd"/>
      <w:r w:rsidR="00381D0A" w:rsidRPr="00CA3F34">
        <w:rPr>
          <w:rFonts w:ascii="Arial" w:hAnsi="Arial" w:cs="Arial"/>
          <w:color w:val="010000"/>
          <w:sz w:val="20"/>
        </w:rPr>
        <w:t xml:space="preserve">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G</w:t>
      </w:r>
      <w:proofErr w:type="spellStart"/>
      <w:r w:rsidRPr="00CA3F34">
        <w:rPr>
          <w:rFonts w:ascii="Arial" w:hAnsi="Arial" w:cs="Arial"/>
          <w:color w:val="010000"/>
          <w:sz w:val="20"/>
        </w:rPr>
        <w:t>roup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, Lap Thach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T</w:t>
      </w:r>
      <w:r w:rsidRPr="00CA3F34">
        <w:rPr>
          <w:rFonts w:ascii="Arial" w:hAnsi="Arial" w:cs="Arial"/>
          <w:color w:val="010000"/>
          <w:sz w:val="20"/>
        </w:rPr>
        <w:t xml:space="preserve">own, Lap Thach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D</w:t>
      </w:r>
      <w:proofErr w:type="spellStart"/>
      <w:r w:rsidRPr="00CA3F34">
        <w:rPr>
          <w:rFonts w:ascii="Arial" w:hAnsi="Arial" w:cs="Arial"/>
          <w:color w:val="010000"/>
          <w:sz w:val="20"/>
        </w:rPr>
        <w:t>istrict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CA3F34">
        <w:rPr>
          <w:rFonts w:ascii="Arial" w:hAnsi="Arial" w:cs="Arial"/>
          <w:color w:val="010000"/>
          <w:sz w:val="20"/>
        </w:rPr>
        <w:t>Vinh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Phuc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Province.</w:t>
      </w:r>
      <w:r w:rsidR="00381D0A" w:rsidRPr="00CA3F34">
        <w:rPr>
          <w:rFonts w:ascii="Arial" w:hAnsi="Arial" w:cs="Arial"/>
          <w:color w:val="010000"/>
          <w:sz w:val="20"/>
        </w:rPr>
        <w:t xml:space="preserve"> </w:t>
      </w:r>
    </w:p>
    <w:p w14:paraId="00000009" w14:textId="21732C74" w:rsidR="00F44E9A" w:rsidRPr="00CA3F34" w:rsidRDefault="005F5149" w:rsidP="006F51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0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Number of capital </w:t>
      </w:r>
      <w:r w:rsidR="00381D0A" w:rsidRPr="00CA3F34">
        <w:rPr>
          <w:rFonts w:ascii="Arial" w:hAnsi="Arial" w:cs="Arial"/>
          <w:color w:val="010000"/>
          <w:sz w:val="20"/>
        </w:rPr>
        <w:t>contributions</w:t>
      </w:r>
      <w:r w:rsidRPr="00CA3F34">
        <w:rPr>
          <w:rFonts w:ascii="Arial" w:hAnsi="Arial" w:cs="Arial"/>
          <w:color w:val="010000"/>
          <w:sz w:val="20"/>
        </w:rPr>
        <w:t xml:space="preserve"> of SARA Vietnam Joint Stock Company to </w:t>
      </w:r>
      <w:proofErr w:type="spellStart"/>
      <w:r w:rsidRPr="00CA3F34">
        <w:rPr>
          <w:rFonts w:ascii="Arial" w:hAnsi="Arial" w:cs="Arial"/>
          <w:color w:val="010000"/>
          <w:sz w:val="20"/>
        </w:rPr>
        <w:t>Golab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Vinh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Phuc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Testing Center Joint Stock Company:</w:t>
      </w:r>
      <w:r w:rsidR="00381D0A" w:rsidRPr="00CA3F34">
        <w:rPr>
          <w:rFonts w:ascii="Arial" w:hAnsi="Arial" w:cs="Arial"/>
          <w:color w:val="010000"/>
          <w:sz w:val="20"/>
        </w:rPr>
        <w:t xml:space="preserve"> </w:t>
      </w:r>
      <w:r w:rsidRPr="00CA3F34">
        <w:rPr>
          <w:rFonts w:ascii="Arial" w:hAnsi="Arial" w:cs="Arial"/>
          <w:color w:val="010000"/>
          <w:sz w:val="20"/>
        </w:rPr>
        <w:t xml:space="preserve">VND9,000,000,000, </w:t>
      </w:r>
      <w:r w:rsidR="00CA3F34" w:rsidRPr="00CA3F34">
        <w:rPr>
          <w:rFonts w:ascii="Arial" w:hAnsi="Arial" w:cs="Arial"/>
          <w:color w:val="010000"/>
          <w:sz w:val="20"/>
        </w:rPr>
        <w:t xml:space="preserve">accounting for </w:t>
      </w:r>
      <w:r w:rsidRPr="00CA3F34">
        <w:rPr>
          <w:rFonts w:ascii="Arial" w:hAnsi="Arial" w:cs="Arial"/>
          <w:color w:val="010000"/>
          <w:sz w:val="20"/>
        </w:rPr>
        <w:t xml:space="preserve">30% of </w:t>
      </w:r>
      <w:r w:rsidR="00381D0A" w:rsidRPr="00CA3F34">
        <w:rPr>
          <w:rFonts w:ascii="Arial" w:hAnsi="Arial" w:cs="Arial"/>
          <w:color w:val="010000"/>
          <w:sz w:val="20"/>
        </w:rPr>
        <w:t xml:space="preserve">the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charter capital</w:t>
      </w:r>
      <w:r w:rsidRPr="00CA3F34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CA3F34">
        <w:rPr>
          <w:rFonts w:ascii="Arial" w:hAnsi="Arial" w:cs="Arial"/>
          <w:color w:val="010000"/>
          <w:sz w:val="20"/>
        </w:rPr>
        <w:t>Golab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Vinh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Phuc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Testing Center Joint Stock Company. </w:t>
      </w:r>
    </w:p>
    <w:p w14:paraId="0000000A" w14:textId="48E7C347" w:rsidR="00F44E9A" w:rsidRPr="00CA3F34" w:rsidRDefault="00381D0A" w:rsidP="006F51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 </w:t>
      </w:r>
      <w:r w:rsidR="005F5149" w:rsidRPr="00CA3F34">
        <w:rPr>
          <w:rFonts w:ascii="Arial" w:hAnsi="Arial" w:cs="Arial"/>
          <w:color w:val="010000"/>
          <w:sz w:val="20"/>
        </w:rPr>
        <w:tab/>
        <w:t xml:space="preserve">Expected company name: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C</w:t>
      </w:r>
      <w:r w:rsidR="000A553F" w:rsidRPr="00CA3F34">
        <w:rPr>
          <w:rFonts w:ascii="Arial" w:hAnsi="Arial" w:cs="Arial"/>
          <w:color w:val="010000"/>
          <w:sz w:val="20"/>
        </w:rPr>
        <w:t>ô</w:t>
      </w:r>
      <w:r w:rsidR="005F5149" w:rsidRPr="00CA3F34">
        <w:rPr>
          <w:rFonts w:ascii="Arial" w:hAnsi="Arial" w:cs="Arial"/>
          <w:color w:val="010000"/>
          <w:sz w:val="20"/>
        </w:rPr>
        <w:t>ng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ty CP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Vĩnh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Long (tentatively translated as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Vinh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Long Joint Stock Company) </w:t>
      </w:r>
    </w:p>
    <w:p w14:paraId="0000000B" w14:textId="45F305D4" w:rsidR="00F44E9A" w:rsidRPr="00CA3F34" w:rsidRDefault="005F5149" w:rsidP="006F5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Head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office:</w:t>
      </w:r>
      <w:r w:rsidRPr="00CA3F34">
        <w:rPr>
          <w:rFonts w:ascii="Arial" w:hAnsi="Arial" w:cs="Arial"/>
          <w:color w:val="010000"/>
          <w:sz w:val="20"/>
        </w:rPr>
        <w:t xml:space="preserve">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 xml:space="preserve">1st </w:t>
      </w:r>
      <w:r w:rsidRPr="00CA3F34">
        <w:rPr>
          <w:rFonts w:ascii="Arial" w:hAnsi="Arial" w:cs="Arial"/>
          <w:color w:val="010000"/>
          <w:sz w:val="20"/>
        </w:rPr>
        <w:t xml:space="preserve">Floor, No. 64/12C, Tran </w:t>
      </w:r>
      <w:proofErr w:type="spellStart"/>
      <w:r w:rsidRPr="00CA3F34">
        <w:rPr>
          <w:rFonts w:ascii="Arial" w:hAnsi="Arial" w:cs="Arial"/>
          <w:color w:val="010000"/>
          <w:sz w:val="20"/>
        </w:rPr>
        <w:t>Phu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Street, Ward 4, </w:t>
      </w:r>
      <w:proofErr w:type="spellStart"/>
      <w:r w:rsidRPr="00CA3F34">
        <w:rPr>
          <w:rFonts w:ascii="Arial" w:hAnsi="Arial" w:cs="Arial"/>
          <w:color w:val="010000"/>
          <w:sz w:val="20"/>
        </w:rPr>
        <w:t>Vinh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Long City, </w:t>
      </w:r>
      <w:proofErr w:type="spellStart"/>
      <w:r w:rsidRPr="00CA3F34">
        <w:rPr>
          <w:rFonts w:ascii="Arial" w:hAnsi="Arial" w:cs="Arial"/>
          <w:color w:val="010000"/>
          <w:sz w:val="20"/>
        </w:rPr>
        <w:t>Vinh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Long Province. </w:t>
      </w:r>
    </w:p>
    <w:p w14:paraId="0000000C" w14:textId="101032E9" w:rsidR="00F44E9A" w:rsidRPr="00CA3F34" w:rsidRDefault="005F5149" w:rsidP="006F5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Number of capital </w:t>
      </w:r>
      <w:r w:rsidR="00381D0A" w:rsidRPr="00CA3F34">
        <w:rPr>
          <w:rFonts w:ascii="Arial" w:hAnsi="Arial" w:cs="Arial"/>
          <w:color w:val="010000"/>
          <w:sz w:val="20"/>
        </w:rPr>
        <w:t>contributions</w:t>
      </w:r>
      <w:r w:rsidRPr="00CA3F34">
        <w:rPr>
          <w:rFonts w:ascii="Arial" w:hAnsi="Arial" w:cs="Arial"/>
          <w:color w:val="010000"/>
          <w:sz w:val="20"/>
        </w:rPr>
        <w:t xml:space="preserve"> of SARA Vietnam Joint Stock Company to </w:t>
      </w:r>
      <w:proofErr w:type="spellStart"/>
      <w:r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Vinh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Long Joint Stock Company:</w:t>
      </w:r>
      <w:r w:rsidR="00381D0A" w:rsidRPr="00CA3F34">
        <w:rPr>
          <w:rFonts w:ascii="Arial" w:hAnsi="Arial" w:cs="Arial"/>
          <w:color w:val="010000"/>
          <w:sz w:val="20"/>
        </w:rPr>
        <w:t xml:space="preserve"> </w:t>
      </w:r>
      <w:r w:rsidRPr="00CA3F34">
        <w:rPr>
          <w:rFonts w:ascii="Arial" w:hAnsi="Arial" w:cs="Arial"/>
          <w:color w:val="010000"/>
          <w:sz w:val="20"/>
        </w:rPr>
        <w:t xml:space="preserve">VND9,000,000,000, </w:t>
      </w:r>
      <w:r w:rsidR="00CA3F34" w:rsidRPr="00CA3F34">
        <w:rPr>
          <w:rFonts w:ascii="Arial" w:hAnsi="Arial" w:cs="Arial"/>
          <w:color w:val="010000"/>
          <w:sz w:val="20"/>
        </w:rPr>
        <w:t xml:space="preserve">accounting for </w:t>
      </w:r>
      <w:r w:rsidRPr="00CA3F34">
        <w:rPr>
          <w:rFonts w:ascii="Arial" w:hAnsi="Arial" w:cs="Arial"/>
          <w:color w:val="010000"/>
          <w:sz w:val="20"/>
        </w:rPr>
        <w:t xml:space="preserve">30% of </w:t>
      </w:r>
      <w:r w:rsidR="00381D0A" w:rsidRPr="00CA3F34">
        <w:rPr>
          <w:rFonts w:ascii="Arial" w:hAnsi="Arial" w:cs="Arial"/>
          <w:color w:val="010000"/>
          <w:sz w:val="20"/>
        </w:rPr>
        <w:t xml:space="preserve">the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 xml:space="preserve">charter capital </w:t>
      </w:r>
      <w:r w:rsidRPr="00CA3F34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Vinh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Long Joint Stock Company. </w:t>
      </w:r>
    </w:p>
    <w:p w14:paraId="0000000D" w14:textId="4843F8D4" w:rsidR="00F44E9A" w:rsidRPr="00CA3F34" w:rsidRDefault="00381D0A" w:rsidP="006F51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 </w:t>
      </w:r>
      <w:r w:rsidR="005F5149" w:rsidRPr="00CA3F34">
        <w:rPr>
          <w:rFonts w:ascii="Arial" w:hAnsi="Arial" w:cs="Arial"/>
          <w:color w:val="010000"/>
          <w:sz w:val="20"/>
        </w:rPr>
        <w:tab/>
        <w:t xml:space="preserve">Expected company name: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C</w:t>
      </w:r>
      <w:r w:rsidR="000A553F" w:rsidRPr="00CA3F34">
        <w:rPr>
          <w:rFonts w:ascii="Arial" w:hAnsi="Arial" w:cs="Arial"/>
          <w:color w:val="010000"/>
          <w:sz w:val="20"/>
        </w:rPr>
        <w:t>ô</w:t>
      </w:r>
      <w:r w:rsidR="005F5149" w:rsidRPr="00CA3F34">
        <w:rPr>
          <w:rFonts w:ascii="Arial" w:hAnsi="Arial" w:cs="Arial"/>
          <w:color w:val="010000"/>
          <w:sz w:val="20"/>
        </w:rPr>
        <w:t>ng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Ty CP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Bạc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Liêu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(tentatively </w:t>
      </w:r>
      <w:r w:rsidRPr="00CA3F34">
        <w:rPr>
          <w:rFonts w:ascii="Arial" w:hAnsi="Arial" w:cs="Arial"/>
          <w:color w:val="010000"/>
          <w:sz w:val="20"/>
        </w:rPr>
        <w:t>translated</w:t>
      </w:r>
      <w:r w:rsidR="005F5149" w:rsidRPr="00CA3F34">
        <w:rPr>
          <w:rFonts w:ascii="Arial" w:hAnsi="Arial" w:cs="Arial"/>
          <w:color w:val="010000"/>
          <w:sz w:val="20"/>
        </w:rPr>
        <w:t xml:space="preserve"> as </w:t>
      </w:r>
      <w:proofErr w:type="spellStart"/>
      <w:r w:rsidR="005F5149"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="005F5149" w:rsidRPr="00CA3F34">
        <w:rPr>
          <w:rFonts w:ascii="Arial" w:hAnsi="Arial" w:cs="Arial"/>
          <w:color w:val="010000"/>
          <w:sz w:val="20"/>
        </w:rPr>
        <w:t xml:space="preserve"> Bac Lieu Joint Stock Company)</w:t>
      </w:r>
    </w:p>
    <w:p w14:paraId="0000000E" w14:textId="6ADC500C" w:rsidR="00F44E9A" w:rsidRPr="00CA3F34" w:rsidRDefault="005F5149" w:rsidP="006F51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Head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office:</w:t>
      </w:r>
      <w:r w:rsidR="00381D0A" w:rsidRPr="00CA3F34">
        <w:rPr>
          <w:rFonts w:ascii="Arial" w:hAnsi="Arial" w:cs="Arial"/>
          <w:color w:val="010000"/>
          <w:sz w:val="20"/>
        </w:rPr>
        <w:t xml:space="preserve">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1st</w:t>
      </w:r>
      <w:r w:rsidR="00381D0A" w:rsidRPr="00CA3F34">
        <w:rPr>
          <w:rFonts w:ascii="Arial" w:hAnsi="Arial" w:cs="Arial"/>
          <w:color w:val="010000"/>
          <w:sz w:val="20"/>
        </w:rPr>
        <w:t xml:space="preserve">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F</w:t>
      </w:r>
      <w:proofErr w:type="spellStart"/>
      <w:r w:rsidRPr="00CA3F34">
        <w:rPr>
          <w:rFonts w:ascii="Arial" w:hAnsi="Arial" w:cs="Arial"/>
          <w:color w:val="010000"/>
          <w:sz w:val="20"/>
        </w:rPr>
        <w:t>loor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, No. 210 Ba Trieu Street, Ward 3, Bac Lieu City, Bac Lieu Province. </w:t>
      </w:r>
    </w:p>
    <w:p w14:paraId="00000010" w14:textId="6F5E7D4E" w:rsidR="00F44E9A" w:rsidRPr="00CA3F34" w:rsidRDefault="005F5149" w:rsidP="006F51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>Number of capital co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ntributions</w:t>
      </w:r>
      <w:r w:rsidRPr="00CA3F34">
        <w:rPr>
          <w:rFonts w:ascii="Arial" w:hAnsi="Arial" w:cs="Arial"/>
          <w:color w:val="010000"/>
          <w:sz w:val="20"/>
        </w:rPr>
        <w:t xml:space="preserve"> of SARA Vietnam Joint Stock Company to </w:t>
      </w:r>
      <w:proofErr w:type="spellStart"/>
      <w:r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Bac Lieu Joint Stock Company:</w:t>
      </w:r>
      <w:r w:rsidR="00381D0A" w:rsidRPr="00CA3F34">
        <w:rPr>
          <w:rFonts w:ascii="Arial" w:hAnsi="Arial" w:cs="Arial"/>
          <w:color w:val="010000"/>
          <w:sz w:val="20"/>
        </w:rPr>
        <w:t xml:space="preserve"> </w:t>
      </w:r>
      <w:r w:rsidRPr="00CA3F34">
        <w:rPr>
          <w:rFonts w:ascii="Arial" w:hAnsi="Arial" w:cs="Arial"/>
          <w:color w:val="010000"/>
          <w:sz w:val="20"/>
        </w:rPr>
        <w:t xml:space="preserve">VND9,000,000,000, </w:t>
      </w:r>
      <w:r w:rsidR="00CA3F34" w:rsidRPr="00CA3F34">
        <w:rPr>
          <w:rFonts w:ascii="Arial" w:hAnsi="Arial" w:cs="Arial"/>
          <w:color w:val="010000"/>
          <w:sz w:val="20"/>
        </w:rPr>
        <w:t xml:space="preserve">accounting for </w:t>
      </w:r>
      <w:r w:rsidRPr="00CA3F34">
        <w:rPr>
          <w:rFonts w:ascii="Arial" w:hAnsi="Arial" w:cs="Arial"/>
          <w:color w:val="010000"/>
          <w:sz w:val="20"/>
        </w:rPr>
        <w:t xml:space="preserve">30% of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the charter capital</w:t>
      </w:r>
      <w:r w:rsidRPr="00CA3F34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Bac Lieu Joint Stock Company. </w:t>
      </w:r>
    </w:p>
    <w:p w14:paraId="00000012" w14:textId="3E3E1C5E" w:rsidR="00F44E9A" w:rsidRPr="00CA3F34" w:rsidRDefault="005F5149" w:rsidP="006F51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ab/>
        <w:t xml:space="preserve">Expected company name: </w:t>
      </w:r>
      <w:proofErr w:type="spellStart"/>
      <w:r w:rsidRPr="00CA3F34">
        <w:rPr>
          <w:rFonts w:ascii="Arial" w:hAnsi="Arial" w:cs="Arial"/>
          <w:color w:val="010000"/>
          <w:sz w:val="20"/>
        </w:rPr>
        <w:t>C</w:t>
      </w:r>
      <w:r w:rsidR="000A553F" w:rsidRPr="00CA3F34">
        <w:rPr>
          <w:rFonts w:ascii="Arial" w:hAnsi="Arial" w:cs="Arial"/>
          <w:color w:val="010000"/>
          <w:sz w:val="20"/>
        </w:rPr>
        <w:t>ô</w:t>
      </w:r>
      <w:r w:rsidRPr="00CA3F34">
        <w:rPr>
          <w:rFonts w:ascii="Arial" w:hAnsi="Arial" w:cs="Arial"/>
          <w:color w:val="010000"/>
          <w:sz w:val="20"/>
        </w:rPr>
        <w:t>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Ty CP </w:t>
      </w:r>
      <w:proofErr w:type="spellStart"/>
      <w:r w:rsidRPr="00CA3F34">
        <w:rPr>
          <w:rFonts w:ascii="Arial" w:hAnsi="Arial" w:cs="Arial"/>
          <w:color w:val="010000"/>
          <w:sz w:val="20"/>
        </w:rPr>
        <w:t>Trung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Tâm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Xét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Nghi</w:t>
      </w:r>
      <w:r w:rsidR="000A553F" w:rsidRPr="00CA3F34">
        <w:rPr>
          <w:rFonts w:ascii="Arial" w:hAnsi="Arial" w:cs="Arial"/>
          <w:color w:val="010000"/>
          <w:sz w:val="20"/>
        </w:rPr>
        <w:t>ệ</w:t>
      </w:r>
      <w:r w:rsidRPr="00CA3F34">
        <w:rPr>
          <w:rFonts w:ascii="Arial" w:hAnsi="Arial" w:cs="Arial"/>
          <w:color w:val="010000"/>
          <w:sz w:val="20"/>
        </w:rPr>
        <w:t>m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Golab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Bạc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Liêu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(tentatively translated as </w:t>
      </w:r>
      <w:proofErr w:type="spellStart"/>
      <w:r w:rsidRPr="00CA3F34">
        <w:rPr>
          <w:rFonts w:ascii="Arial" w:hAnsi="Arial" w:cs="Arial"/>
          <w:color w:val="010000"/>
          <w:sz w:val="20"/>
        </w:rPr>
        <w:t>Golab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Bac Lieu Testing Center Joint Stock Company) </w:t>
      </w:r>
    </w:p>
    <w:p w14:paraId="00000013" w14:textId="7134D339" w:rsidR="00F44E9A" w:rsidRPr="00CA3F34" w:rsidRDefault="005F5149" w:rsidP="006F51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Head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office:</w:t>
      </w:r>
      <w:r w:rsidRPr="00CA3F34">
        <w:rPr>
          <w:rFonts w:ascii="Arial" w:hAnsi="Arial" w:cs="Arial"/>
          <w:color w:val="010000"/>
          <w:sz w:val="20"/>
        </w:rPr>
        <w:t xml:space="preserve"> Ground Floor No. 210, Ba Trieu Street, Ward 3, Bac Lieu City, Bac Lieu Province.</w:t>
      </w:r>
    </w:p>
    <w:p w14:paraId="00000014" w14:textId="1408D101" w:rsidR="00F44E9A" w:rsidRPr="00CA3F34" w:rsidRDefault="005F5149" w:rsidP="006F51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Number of capital </w:t>
      </w:r>
      <w:r w:rsidR="00381D0A" w:rsidRPr="00CA3F34">
        <w:rPr>
          <w:rFonts w:ascii="Arial" w:hAnsi="Arial" w:cs="Arial"/>
          <w:color w:val="010000"/>
          <w:sz w:val="20"/>
        </w:rPr>
        <w:t>contributions</w:t>
      </w:r>
      <w:r w:rsidRPr="00CA3F34">
        <w:rPr>
          <w:rFonts w:ascii="Arial" w:hAnsi="Arial" w:cs="Arial"/>
          <w:color w:val="010000"/>
          <w:sz w:val="20"/>
        </w:rPr>
        <w:t xml:space="preserve"> of SARA Vietnam Joint Stock Company to </w:t>
      </w:r>
      <w:proofErr w:type="spellStart"/>
      <w:r w:rsidRPr="00CA3F34">
        <w:rPr>
          <w:rFonts w:ascii="Arial" w:hAnsi="Arial" w:cs="Arial"/>
          <w:color w:val="010000"/>
          <w:sz w:val="20"/>
        </w:rPr>
        <w:t>Golab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Bac Lieu Testing </w:t>
      </w:r>
      <w:r w:rsidRPr="00CA3F34">
        <w:rPr>
          <w:rFonts w:ascii="Arial" w:hAnsi="Arial" w:cs="Arial"/>
          <w:color w:val="010000"/>
          <w:sz w:val="20"/>
        </w:rPr>
        <w:lastRenderedPageBreak/>
        <w:t>Center Joint Stock Company:</w:t>
      </w:r>
      <w:r w:rsidR="00381D0A" w:rsidRPr="00CA3F34">
        <w:rPr>
          <w:rFonts w:ascii="Arial" w:hAnsi="Arial" w:cs="Arial"/>
          <w:color w:val="010000"/>
          <w:sz w:val="20"/>
        </w:rPr>
        <w:t xml:space="preserve"> </w:t>
      </w:r>
      <w:r w:rsidRPr="00CA3F34">
        <w:rPr>
          <w:rFonts w:ascii="Arial" w:hAnsi="Arial" w:cs="Arial"/>
          <w:color w:val="010000"/>
          <w:sz w:val="20"/>
        </w:rPr>
        <w:t xml:space="preserve">VND9,000,000,000, </w:t>
      </w:r>
      <w:r w:rsidR="00CA3F34" w:rsidRPr="00CA3F34">
        <w:rPr>
          <w:rFonts w:ascii="Arial" w:hAnsi="Arial" w:cs="Arial"/>
          <w:color w:val="010000"/>
          <w:sz w:val="20"/>
        </w:rPr>
        <w:t xml:space="preserve">accounting for </w:t>
      </w:r>
      <w:r w:rsidRPr="00CA3F34">
        <w:rPr>
          <w:rFonts w:ascii="Arial" w:hAnsi="Arial" w:cs="Arial"/>
          <w:color w:val="010000"/>
          <w:sz w:val="20"/>
        </w:rPr>
        <w:t xml:space="preserve">30% of </w:t>
      </w:r>
      <w:r w:rsidR="00381D0A" w:rsidRPr="00CA3F34">
        <w:rPr>
          <w:rFonts w:ascii="Arial" w:hAnsi="Arial" w:cs="Arial"/>
          <w:color w:val="010000"/>
          <w:sz w:val="20"/>
        </w:rPr>
        <w:t xml:space="preserve">the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 xml:space="preserve">charter capital </w:t>
      </w:r>
      <w:r w:rsidRPr="00CA3F34">
        <w:rPr>
          <w:rFonts w:ascii="Arial" w:hAnsi="Arial" w:cs="Arial"/>
          <w:color w:val="010000"/>
          <w:sz w:val="20"/>
        </w:rPr>
        <w:t>of</w:t>
      </w:r>
      <w:r w:rsidR="00381D0A"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Golab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Bac Lieu Testing Center Joint Stock Company. </w:t>
      </w:r>
    </w:p>
    <w:p w14:paraId="00000015" w14:textId="096AC94F" w:rsidR="00F44E9A" w:rsidRPr="00CA3F34" w:rsidRDefault="005F5149" w:rsidP="006F51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 </w:t>
      </w:r>
      <w:r w:rsidRPr="00CA3F34">
        <w:rPr>
          <w:rFonts w:ascii="Arial" w:hAnsi="Arial" w:cs="Arial"/>
          <w:color w:val="010000"/>
          <w:sz w:val="20"/>
        </w:rPr>
        <w:tab/>
        <w:t xml:space="preserve">Expected company name: </w:t>
      </w:r>
      <w:proofErr w:type="spellStart"/>
      <w:r w:rsidRPr="00CA3F34">
        <w:rPr>
          <w:rFonts w:ascii="Arial" w:hAnsi="Arial" w:cs="Arial"/>
          <w:color w:val="010000"/>
          <w:sz w:val="20"/>
        </w:rPr>
        <w:t>C</w:t>
      </w:r>
      <w:r w:rsidR="000A553F" w:rsidRPr="00CA3F34">
        <w:rPr>
          <w:rFonts w:ascii="Arial" w:hAnsi="Arial" w:cs="Arial"/>
          <w:color w:val="010000"/>
          <w:sz w:val="20"/>
        </w:rPr>
        <w:t>ô</w:t>
      </w:r>
      <w:r w:rsidRPr="00CA3F34">
        <w:rPr>
          <w:rFonts w:ascii="Arial" w:hAnsi="Arial" w:cs="Arial"/>
          <w:color w:val="010000"/>
          <w:sz w:val="20"/>
        </w:rPr>
        <w:t>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Ty CP </w:t>
      </w:r>
      <w:proofErr w:type="spellStart"/>
      <w:r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Quảng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Bình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(tentatively translated as </w:t>
      </w:r>
      <w:proofErr w:type="spellStart"/>
      <w:r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Quang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Binh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Joint Stock Company)</w:t>
      </w:r>
    </w:p>
    <w:p w14:paraId="00000016" w14:textId="12078E0A" w:rsidR="00F44E9A" w:rsidRPr="00CA3F34" w:rsidRDefault="005F5149" w:rsidP="006F51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Head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office:</w:t>
      </w:r>
      <w:r w:rsidRPr="00CA3F34">
        <w:rPr>
          <w:rFonts w:ascii="Arial" w:hAnsi="Arial" w:cs="Arial"/>
          <w:color w:val="010000"/>
          <w:sz w:val="20"/>
        </w:rPr>
        <w:t xml:space="preserve"> Cluster 1</w:t>
      </w:r>
      <w:r w:rsidR="00381D0A" w:rsidRPr="00CA3F34">
        <w:rPr>
          <w:rFonts w:ascii="Arial" w:hAnsi="Arial" w:cs="Arial"/>
          <w:color w:val="010000"/>
          <w:sz w:val="20"/>
        </w:rPr>
        <w:t xml:space="preserve">,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R</w:t>
      </w:r>
      <w:proofErr w:type="spellStart"/>
      <w:r w:rsidRPr="00CA3F34">
        <w:rPr>
          <w:rFonts w:ascii="Arial" w:hAnsi="Arial" w:cs="Arial"/>
          <w:color w:val="010000"/>
          <w:sz w:val="20"/>
        </w:rPr>
        <w:t>esidential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G</w:t>
      </w:r>
      <w:proofErr w:type="spellStart"/>
      <w:r w:rsidRPr="00CA3F34">
        <w:rPr>
          <w:rFonts w:ascii="Arial" w:hAnsi="Arial" w:cs="Arial"/>
          <w:color w:val="010000"/>
          <w:sz w:val="20"/>
        </w:rPr>
        <w:t>roup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14, Nam Ly W</w:t>
      </w:r>
      <w:r w:rsidR="00381D0A" w:rsidRPr="00CA3F34">
        <w:rPr>
          <w:rFonts w:ascii="Arial" w:hAnsi="Arial" w:cs="Arial"/>
          <w:color w:val="010000"/>
          <w:sz w:val="20"/>
        </w:rPr>
        <w:t xml:space="preserve">ard, Dong Hoi City, </w:t>
      </w:r>
      <w:proofErr w:type="spellStart"/>
      <w:r w:rsidR="00381D0A" w:rsidRPr="00CA3F34">
        <w:rPr>
          <w:rFonts w:ascii="Arial" w:hAnsi="Arial" w:cs="Arial"/>
          <w:color w:val="010000"/>
          <w:sz w:val="20"/>
        </w:rPr>
        <w:t>Quang</w:t>
      </w:r>
      <w:proofErr w:type="spellEnd"/>
      <w:r w:rsidR="00381D0A"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381D0A" w:rsidRPr="00CA3F34">
        <w:rPr>
          <w:rFonts w:ascii="Arial" w:hAnsi="Arial" w:cs="Arial"/>
          <w:color w:val="010000"/>
          <w:sz w:val="20"/>
        </w:rPr>
        <w:t>Binh</w:t>
      </w:r>
      <w:proofErr w:type="spellEnd"/>
      <w:r w:rsidR="00381D0A" w:rsidRPr="00CA3F34">
        <w:rPr>
          <w:rFonts w:ascii="Arial" w:hAnsi="Arial" w:cs="Arial"/>
          <w:color w:val="010000"/>
          <w:sz w:val="20"/>
        </w:rPr>
        <w:t xml:space="preserve">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P</w:t>
      </w:r>
      <w:proofErr w:type="spellStart"/>
      <w:r w:rsidRPr="00CA3F34">
        <w:rPr>
          <w:rFonts w:ascii="Arial" w:hAnsi="Arial" w:cs="Arial"/>
          <w:color w:val="010000"/>
          <w:sz w:val="20"/>
        </w:rPr>
        <w:t>rovince</w:t>
      </w:r>
      <w:proofErr w:type="spellEnd"/>
      <w:r w:rsidRPr="00CA3F34">
        <w:rPr>
          <w:rFonts w:ascii="Arial" w:hAnsi="Arial" w:cs="Arial"/>
          <w:color w:val="010000"/>
          <w:sz w:val="20"/>
        </w:rPr>
        <w:t>.</w:t>
      </w:r>
    </w:p>
    <w:p w14:paraId="00000017" w14:textId="02F95B46" w:rsidR="00F44E9A" w:rsidRPr="00CA3F34" w:rsidRDefault="005F5149" w:rsidP="006F51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Number of capital </w:t>
      </w:r>
      <w:r w:rsidR="00381D0A" w:rsidRPr="00CA3F34">
        <w:rPr>
          <w:rFonts w:ascii="Arial" w:hAnsi="Arial" w:cs="Arial"/>
          <w:color w:val="010000"/>
          <w:sz w:val="20"/>
        </w:rPr>
        <w:t>contributions</w:t>
      </w:r>
      <w:r w:rsidRPr="00CA3F34">
        <w:rPr>
          <w:rFonts w:ascii="Arial" w:hAnsi="Arial" w:cs="Arial"/>
          <w:color w:val="010000"/>
          <w:sz w:val="20"/>
        </w:rPr>
        <w:t xml:space="preserve"> of SARA Vietnam Joint Stock Company to</w:t>
      </w:r>
      <w:r w:rsidR="00381D0A"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Quang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Binh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Joint Stock Company:</w:t>
      </w:r>
      <w:r w:rsidR="00381D0A" w:rsidRPr="00CA3F34">
        <w:rPr>
          <w:rFonts w:ascii="Arial" w:hAnsi="Arial" w:cs="Arial"/>
          <w:color w:val="010000"/>
          <w:sz w:val="20"/>
        </w:rPr>
        <w:t xml:space="preserve"> </w:t>
      </w:r>
      <w:r w:rsidRPr="00CA3F34">
        <w:rPr>
          <w:rFonts w:ascii="Arial" w:hAnsi="Arial" w:cs="Arial"/>
          <w:color w:val="010000"/>
          <w:sz w:val="20"/>
        </w:rPr>
        <w:t xml:space="preserve">VND9,000,000,000, </w:t>
      </w:r>
      <w:r w:rsidR="00CA3F34" w:rsidRPr="00CA3F34">
        <w:rPr>
          <w:rFonts w:ascii="Arial" w:hAnsi="Arial" w:cs="Arial"/>
          <w:color w:val="010000"/>
          <w:sz w:val="20"/>
        </w:rPr>
        <w:t xml:space="preserve">accounting for </w:t>
      </w:r>
      <w:r w:rsidRPr="00CA3F34">
        <w:rPr>
          <w:rFonts w:ascii="Arial" w:hAnsi="Arial" w:cs="Arial"/>
          <w:color w:val="010000"/>
          <w:sz w:val="20"/>
        </w:rPr>
        <w:t xml:space="preserve">30% of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the charter capital</w:t>
      </w:r>
      <w:r w:rsidRPr="00CA3F34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Quang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Binh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Joint Stock Company. </w:t>
      </w:r>
    </w:p>
    <w:p w14:paraId="00000018" w14:textId="4B37B1B1" w:rsidR="00F44E9A" w:rsidRPr="00CA3F34" w:rsidRDefault="005F5149" w:rsidP="006F51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Expected company name: </w:t>
      </w:r>
      <w:proofErr w:type="spellStart"/>
      <w:r w:rsidRPr="00CA3F34">
        <w:rPr>
          <w:rFonts w:ascii="Arial" w:hAnsi="Arial" w:cs="Arial"/>
          <w:color w:val="010000"/>
          <w:sz w:val="20"/>
        </w:rPr>
        <w:t>C</w:t>
      </w:r>
      <w:r w:rsidR="000A553F" w:rsidRPr="00CA3F34">
        <w:rPr>
          <w:rFonts w:ascii="Arial" w:hAnsi="Arial" w:cs="Arial"/>
          <w:color w:val="010000"/>
          <w:sz w:val="20"/>
        </w:rPr>
        <w:t>ô</w:t>
      </w:r>
      <w:r w:rsidRPr="00CA3F34">
        <w:rPr>
          <w:rFonts w:ascii="Arial" w:hAnsi="Arial" w:cs="Arial"/>
          <w:color w:val="010000"/>
          <w:sz w:val="20"/>
        </w:rPr>
        <w:t>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Ty CP</w:t>
      </w:r>
      <w:r w:rsidR="00381D0A"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Hải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Dương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(tentatively translated as </w:t>
      </w:r>
      <w:proofErr w:type="spellStart"/>
      <w:r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Hai Duong Joint Stock Company) </w:t>
      </w:r>
    </w:p>
    <w:p w14:paraId="00000019" w14:textId="52E9A976" w:rsidR="00F44E9A" w:rsidRPr="00CA3F34" w:rsidRDefault="005F5149" w:rsidP="006F5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Head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office:</w:t>
      </w:r>
      <w:r w:rsidRPr="00CA3F34">
        <w:rPr>
          <w:rFonts w:ascii="Arial" w:hAnsi="Arial" w:cs="Arial"/>
          <w:color w:val="010000"/>
          <w:sz w:val="20"/>
        </w:rPr>
        <w:t xml:space="preserve"> 274 Nguyen Luong Bang Street,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Hai Duong City</w:t>
      </w:r>
      <w:r w:rsidRPr="00CA3F34">
        <w:rPr>
          <w:rFonts w:ascii="Arial" w:hAnsi="Arial" w:cs="Arial"/>
          <w:color w:val="010000"/>
          <w:sz w:val="20"/>
        </w:rPr>
        <w:t xml:space="preserve">. </w:t>
      </w:r>
    </w:p>
    <w:p w14:paraId="0000001A" w14:textId="3210BFF1" w:rsidR="00F44E9A" w:rsidRPr="00CA3F34" w:rsidRDefault="005F5149" w:rsidP="006F5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>Number of capital co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ntributions</w:t>
      </w:r>
      <w:r w:rsidRPr="00CA3F34">
        <w:rPr>
          <w:rFonts w:ascii="Arial" w:hAnsi="Arial" w:cs="Arial"/>
          <w:color w:val="010000"/>
          <w:sz w:val="20"/>
        </w:rPr>
        <w:t xml:space="preserve"> of SARA Vietnam Joint Stock Company to </w:t>
      </w:r>
      <w:proofErr w:type="spellStart"/>
      <w:r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Hai Duong Joint Stock Company:</w:t>
      </w:r>
      <w:r w:rsidR="00381D0A" w:rsidRPr="00CA3F34">
        <w:rPr>
          <w:rFonts w:ascii="Arial" w:hAnsi="Arial" w:cs="Arial"/>
          <w:color w:val="010000"/>
          <w:sz w:val="20"/>
        </w:rPr>
        <w:t xml:space="preserve"> </w:t>
      </w:r>
      <w:r w:rsidRPr="00CA3F34">
        <w:rPr>
          <w:rFonts w:ascii="Arial" w:hAnsi="Arial" w:cs="Arial"/>
          <w:color w:val="010000"/>
          <w:sz w:val="20"/>
        </w:rPr>
        <w:t xml:space="preserve">VND9,000,000,000, </w:t>
      </w:r>
      <w:r w:rsidR="00CA3F34" w:rsidRPr="00CA3F34">
        <w:rPr>
          <w:rFonts w:ascii="Arial" w:hAnsi="Arial" w:cs="Arial"/>
          <w:color w:val="010000"/>
          <w:sz w:val="20"/>
        </w:rPr>
        <w:t>accounting</w:t>
      </w:r>
      <w:r w:rsidRPr="00CA3F34">
        <w:rPr>
          <w:rFonts w:ascii="Arial" w:hAnsi="Arial" w:cs="Arial"/>
          <w:color w:val="010000"/>
          <w:sz w:val="20"/>
        </w:rPr>
        <w:t xml:space="preserve"> for 30% of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 xml:space="preserve">the charter capital </w:t>
      </w:r>
      <w:r w:rsidRPr="00CA3F34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Hai Duong Joint Stock Company. </w:t>
      </w:r>
    </w:p>
    <w:p w14:paraId="0000001B" w14:textId="09B12AA7" w:rsidR="00F44E9A" w:rsidRPr="00CA3F34" w:rsidRDefault="005F5149" w:rsidP="006F51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Expected company name: </w:t>
      </w:r>
      <w:proofErr w:type="spellStart"/>
      <w:r w:rsidRPr="00CA3F34">
        <w:rPr>
          <w:rFonts w:ascii="Arial" w:hAnsi="Arial" w:cs="Arial"/>
          <w:color w:val="010000"/>
          <w:sz w:val="20"/>
        </w:rPr>
        <w:t>C</w:t>
      </w:r>
      <w:r w:rsidR="000A553F" w:rsidRPr="00CA3F34">
        <w:rPr>
          <w:rFonts w:ascii="Arial" w:hAnsi="Arial" w:cs="Arial"/>
          <w:color w:val="010000"/>
          <w:sz w:val="20"/>
        </w:rPr>
        <w:t>ô</w:t>
      </w:r>
      <w:r w:rsidRPr="00CA3F34">
        <w:rPr>
          <w:rFonts w:ascii="Arial" w:hAnsi="Arial" w:cs="Arial"/>
          <w:color w:val="010000"/>
          <w:sz w:val="20"/>
        </w:rPr>
        <w:t>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ty CP </w:t>
      </w:r>
      <w:proofErr w:type="spellStart"/>
      <w:r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Kiên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Giang (tentatively translated as </w:t>
      </w:r>
      <w:proofErr w:type="spellStart"/>
      <w:r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Kien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Giang Joint Stock Company)</w:t>
      </w:r>
    </w:p>
    <w:p w14:paraId="0000001C" w14:textId="77785332" w:rsidR="00F44E9A" w:rsidRPr="00CA3F34" w:rsidRDefault="005F5149" w:rsidP="006F51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Head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office:</w:t>
      </w:r>
      <w:r w:rsidRPr="00CA3F34">
        <w:rPr>
          <w:rFonts w:ascii="Arial" w:hAnsi="Arial" w:cs="Arial"/>
          <w:color w:val="010000"/>
          <w:sz w:val="20"/>
        </w:rPr>
        <w:t xml:space="preserve"> </w:t>
      </w:r>
      <w:r w:rsidR="00381D0A" w:rsidRPr="00CA3F34">
        <w:rPr>
          <w:rFonts w:ascii="Arial" w:hAnsi="Arial" w:cs="Arial"/>
          <w:color w:val="010000"/>
          <w:sz w:val="20"/>
          <w:lang w:val="vi-VN"/>
        </w:rPr>
        <w:t>1st</w:t>
      </w:r>
      <w:r w:rsidRPr="00CA3F34">
        <w:rPr>
          <w:rFonts w:ascii="Arial" w:hAnsi="Arial" w:cs="Arial"/>
          <w:color w:val="010000"/>
          <w:sz w:val="20"/>
        </w:rPr>
        <w:t xml:space="preserve"> Floor, No. C31-P8, </w:t>
      </w:r>
      <w:r w:rsidRPr="00CA3F34">
        <w:rPr>
          <w:rFonts w:ascii="Arial" w:hAnsi="Arial" w:cs="Arial"/>
          <w:color w:val="010000"/>
          <w:sz w:val="20"/>
          <w:lang w:val="vi-VN"/>
        </w:rPr>
        <w:t>3/2 Road</w:t>
      </w:r>
      <w:r w:rsidRPr="00CA3F34">
        <w:rPr>
          <w:rFonts w:ascii="Arial" w:hAnsi="Arial" w:cs="Arial"/>
          <w:color w:val="010000"/>
          <w:sz w:val="20"/>
        </w:rPr>
        <w:t xml:space="preserve">, An </w:t>
      </w:r>
      <w:proofErr w:type="spellStart"/>
      <w:r w:rsidRPr="00CA3F34">
        <w:rPr>
          <w:rFonts w:ascii="Arial" w:hAnsi="Arial" w:cs="Arial"/>
          <w:color w:val="010000"/>
          <w:sz w:val="20"/>
        </w:rPr>
        <w:t>Hoa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Ward, Rach </w:t>
      </w:r>
      <w:proofErr w:type="spellStart"/>
      <w:r w:rsidRPr="00CA3F34">
        <w:rPr>
          <w:rFonts w:ascii="Arial" w:hAnsi="Arial" w:cs="Arial"/>
          <w:color w:val="010000"/>
          <w:sz w:val="20"/>
        </w:rPr>
        <w:t>Gia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CA3F34">
        <w:rPr>
          <w:rFonts w:ascii="Arial" w:hAnsi="Arial" w:cs="Arial"/>
          <w:color w:val="010000"/>
          <w:sz w:val="20"/>
        </w:rPr>
        <w:t>Kien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Giang Province.</w:t>
      </w:r>
      <w:r w:rsidR="00381D0A" w:rsidRPr="00CA3F34">
        <w:rPr>
          <w:rFonts w:ascii="Arial" w:hAnsi="Arial" w:cs="Arial"/>
          <w:color w:val="010000"/>
          <w:sz w:val="20"/>
        </w:rPr>
        <w:t xml:space="preserve"> </w:t>
      </w:r>
    </w:p>
    <w:p w14:paraId="0000001D" w14:textId="2239435B" w:rsidR="00F44E9A" w:rsidRPr="00CA3F34" w:rsidRDefault="005F5149" w:rsidP="006F51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Number of capital contributions of SARA Vietnam Joint Stock Company to </w:t>
      </w:r>
      <w:proofErr w:type="spellStart"/>
      <w:r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Kien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GIang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Joint Stock Company:</w:t>
      </w:r>
      <w:r w:rsidR="00381D0A" w:rsidRPr="00CA3F34">
        <w:rPr>
          <w:rFonts w:ascii="Arial" w:hAnsi="Arial" w:cs="Arial"/>
          <w:color w:val="010000"/>
          <w:sz w:val="20"/>
        </w:rPr>
        <w:t xml:space="preserve"> </w:t>
      </w:r>
      <w:r w:rsidRPr="00CA3F34">
        <w:rPr>
          <w:rFonts w:ascii="Arial" w:hAnsi="Arial" w:cs="Arial"/>
          <w:color w:val="010000"/>
          <w:sz w:val="20"/>
        </w:rPr>
        <w:t xml:space="preserve">VND9,000,000,000, </w:t>
      </w:r>
      <w:r w:rsidR="00CA3F34" w:rsidRPr="00CA3F34">
        <w:rPr>
          <w:rFonts w:ascii="Arial" w:hAnsi="Arial" w:cs="Arial"/>
          <w:color w:val="010000"/>
          <w:sz w:val="20"/>
        </w:rPr>
        <w:t xml:space="preserve">accounting for </w:t>
      </w:r>
      <w:r w:rsidRPr="00CA3F34">
        <w:rPr>
          <w:rFonts w:ascii="Arial" w:hAnsi="Arial" w:cs="Arial"/>
          <w:color w:val="010000"/>
          <w:sz w:val="20"/>
        </w:rPr>
        <w:t xml:space="preserve">30% of </w:t>
      </w:r>
      <w:r w:rsidRPr="00CA3F34">
        <w:rPr>
          <w:rFonts w:ascii="Arial" w:hAnsi="Arial" w:cs="Arial"/>
          <w:color w:val="010000"/>
          <w:sz w:val="20"/>
          <w:lang w:val="vi-VN"/>
        </w:rPr>
        <w:t>the charter capital</w:t>
      </w:r>
      <w:r w:rsidRPr="00CA3F34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CA3F34">
        <w:rPr>
          <w:rFonts w:ascii="Arial" w:hAnsi="Arial" w:cs="Arial"/>
          <w:color w:val="010000"/>
          <w:sz w:val="20"/>
        </w:rPr>
        <w:t>Famicare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Kien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GIang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Joint Stock Company. </w:t>
      </w:r>
    </w:p>
    <w:p w14:paraId="0000001E" w14:textId="12E53391" w:rsidR="00F44E9A" w:rsidRPr="00CA3F34" w:rsidRDefault="005F5149" w:rsidP="006F51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Expected company name: </w:t>
      </w:r>
      <w:proofErr w:type="spellStart"/>
      <w:r w:rsidRPr="00CA3F34">
        <w:rPr>
          <w:rFonts w:ascii="Arial" w:hAnsi="Arial" w:cs="Arial"/>
          <w:color w:val="010000"/>
          <w:sz w:val="20"/>
        </w:rPr>
        <w:t>C</w:t>
      </w:r>
      <w:r w:rsidR="000A553F" w:rsidRPr="00CA3F34">
        <w:rPr>
          <w:rFonts w:ascii="Arial" w:hAnsi="Arial" w:cs="Arial"/>
          <w:color w:val="010000"/>
          <w:sz w:val="20"/>
        </w:rPr>
        <w:t>ô</w:t>
      </w:r>
      <w:r w:rsidRPr="00CA3F34">
        <w:rPr>
          <w:rFonts w:ascii="Arial" w:hAnsi="Arial" w:cs="Arial"/>
          <w:color w:val="010000"/>
          <w:sz w:val="20"/>
        </w:rPr>
        <w:t>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Ty CP </w:t>
      </w:r>
      <w:proofErr w:type="spellStart"/>
      <w:r w:rsidRPr="00CA3F34">
        <w:rPr>
          <w:rFonts w:ascii="Arial" w:hAnsi="Arial" w:cs="Arial"/>
          <w:color w:val="010000"/>
          <w:sz w:val="20"/>
        </w:rPr>
        <w:t>Trung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Tâm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Xét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Nghi</w:t>
      </w:r>
      <w:r w:rsidR="000A553F" w:rsidRPr="00CA3F34">
        <w:rPr>
          <w:rFonts w:ascii="Arial" w:hAnsi="Arial" w:cs="Arial"/>
          <w:color w:val="010000"/>
          <w:sz w:val="20"/>
        </w:rPr>
        <w:t>ệ</w:t>
      </w:r>
      <w:r w:rsidRPr="00CA3F34">
        <w:rPr>
          <w:rFonts w:ascii="Arial" w:hAnsi="Arial" w:cs="Arial"/>
          <w:color w:val="010000"/>
          <w:sz w:val="20"/>
        </w:rPr>
        <w:t>m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Golab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Gò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3F34">
        <w:rPr>
          <w:rFonts w:ascii="Arial" w:hAnsi="Arial" w:cs="Arial"/>
          <w:color w:val="010000"/>
          <w:sz w:val="20"/>
        </w:rPr>
        <w:t>Vấp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(tentatively translated as </w:t>
      </w:r>
      <w:proofErr w:type="spellStart"/>
      <w:r w:rsidRPr="00CA3F34">
        <w:rPr>
          <w:rFonts w:ascii="Arial" w:hAnsi="Arial" w:cs="Arial"/>
          <w:color w:val="010000"/>
          <w:sz w:val="20"/>
        </w:rPr>
        <w:t>Golab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Go </w:t>
      </w:r>
      <w:proofErr w:type="spellStart"/>
      <w:r w:rsidRPr="00CA3F34">
        <w:rPr>
          <w:rFonts w:ascii="Arial" w:hAnsi="Arial" w:cs="Arial"/>
          <w:color w:val="010000"/>
          <w:sz w:val="20"/>
        </w:rPr>
        <w:t>Vap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Testing Center Joint Stock Company) </w:t>
      </w:r>
    </w:p>
    <w:p w14:paraId="0000001F" w14:textId="2D6ABC1B" w:rsidR="00F44E9A" w:rsidRPr="00CA3F34" w:rsidRDefault="005F5149" w:rsidP="006F51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Head </w:t>
      </w:r>
      <w:r w:rsidRPr="00CA3F34">
        <w:rPr>
          <w:rFonts w:ascii="Arial" w:hAnsi="Arial" w:cs="Arial"/>
          <w:color w:val="010000"/>
          <w:sz w:val="20"/>
          <w:lang w:val="vi-VN"/>
        </w:rPr>
        <w:t>office:</w:t>
      </w:r>
      <w:r w:rsidRPr="00CA3F34">
        <w:rPr>
          <w:rFonts w:ascii="Arial" w:hAnsi="Arial" w:cs="Arial"/>
          <w:color w:val="010000"/>
          <w:sz w:val="20"/>
        </w:rPr>
        <w:t xml:space="preserve"> 755 Nguyen </w:t>
      </w:r>
      <w:proofErr w:type="spellStart"/>
      <w:r w:rsidRPr="00CA3F34">
        <w:rPr>
          <w:rFonts w:ascii="Arial" w:hAnsi="Arial" w:cs="Arial"/>
          <w:color w:val="010000"/>
          <w:sz w:val="20"/>
        </w:rPr>
        <w:t>Kiem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Street, Ward 3, Go </w:t>
      </w:r>
      <w:proofErr w:type="spellStart"/>
      <w:r w:rsidRPr="00CA3F34">
        <w:rPr>
          <w:rFonts w:ascii="Arial" w:hAnsi="Arial" w:cs="Arial"/>
          <w:color w:val="010000"/>
          <w:sz w:val="20"/>
        </w:rPr>
        <w:t>Vap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District, Ho Chi Minh City.</w:t>
      </w:r>
      <w:r w:rsidR="00381D0A" w:rsidRPr="00CA3F34">
        <w:rPr>
          <w:rFonts w:ascii="Arial" w:hAnsi="Arial" w:cs="Arial"/>
          <w:color w:val="010000"/>
          <w:sz w:val="20"/>
        </w:rPr>
        <w:t xml:space="preserve"> </w:t>
      </w:r>
    </w:p>
    <w:p w14:paraId="00000020" w14:textId="00DA3BD0" w:rsidR="00F44E9A" w:rsidRPr="00CA3F34" w:rsidRDefault="005F5149" w:rsidP="006F51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Number of capital contributions of SARA Vietnam Joint Stock Company to </w:t>
      </w:r>
      <w:proofErr w:type="spellStart"/>
      <w:r w:rsidRPr="00CA3F34">
        <w:rPr>
          <w:rFonts w:ascii="Arial" w:hAnsi="Arial" w:cs="Arial"/>
          <w:color w:val="010000"/>
          <w:sz w:val="20"/>
        </w:rPr>
        <w:t>Golab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Go </w:t>
      </w:r>
      <w:proofErr w:type="spellStart"/>
      <w:r w:rsidRPr="00CA3F34">
        <w:rPr>
          <w:rFonts w:ascii="Arial" w:hAnsi="Arial" w:cs="Arial"/>
          <w:color w:val="010000"/>
          <w:sz w:val="20"/>
        </w:rPr>
        <w:t>Vap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Testing Center Joint Stock Company:</w:t>
      </w:r>
      <w:r w:rsidR="00381D0A" w:rsidRPr="00CA3F34">
        <w:rPr>
          <w:rFonts w:ascii="Arial" w:hAnsi="Arial" w:cs="Arial"/>
          <w:color w:val="010000"/>
          <w:sz w:val="20"/>
        </w:rPr>
        <w:t xml:space="preserve"> </w:t>
      </w:r>
      <w:r w:rsidRPr="00CA3F34">
        <w:rPr>
          <w:rFonts w:ascii="Arial" w:hAnsi="Arial" w:cs="Arial"/>
          <w:color w:val="010000"/>
          <w:sz w:val="20"/>
        </w:rPr>
        <w:t xml:space="preserve">VND9,000,000,000, </w:t>
      </w:r>
      <w:r w:rsidR="00CA3F34" w:rsidRPr="00CA3F34">
        <w:rPr>
          <w:rFonts w:ascii="Arial" w:hAnsi="Arial" w:cs="Arial"/>
          <w:color w:val="010000"/>
          <w:sz w:val="20"/>
        </w:rPr>
        <w:t xml:space="preserve">accounting for </w:t>
      </w:r>
      <w:r w:rsidRPr="00CA3F34">
        <w:rPr>
          <w:rFonts w:ascii="Arial" w:hAnsi="Arial" w:cs="Arial"/>
          <w:color w:val="010000"/>
          <w:sz w:val="20"/>
        </w:rPr>
        <w:t xml:space="preserve">30% of </w:t>
      </w:r>
      <w:r w:rsidRPr="00CA3F34">
        <w:rPr>
          <w:rFonts w:ascii="Arial" w:hAnsi="Arial" w:cs="Arial"/>
          <w:color w:val="010000"/>
          <w:sz w:val="20"/>
          <w:lang w:val="vi-VN"/>
        </w:rPr>
        <w:t xml:space="preserve">the charter capital </w:t>
      </w:r>
      <w:r w:rsidRPr="00CA3F34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Pr="00CA3F34">
        <w:rPr>
          <w:rFonts w:ascii="Arial" w:hAnsi="Arial" w:cs="Arial"/>
          <w:color w:val="010000"/>
          <w:sz w:val="20"/>
        </w:rPr>
        <w:t>Golab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Go </w:t>
      </w:r>
      <w:proofErr w:type="spellStart"/>
      <w:r w:rsidRPr="00CA3F34">
        <w:rPr>
          <w:rFonts w:ascii="Arial" w:hAnsi="Arial" w:cs="Arial"/>
          <w:color w:val="010000"/>
          <w:sz w:val="20"/>
        </w:rPr>
        <w:t>Vap</w:t>
      </w:r>
      <w:proofErr w:type="spellEnd"/>
      <w:r w:rsidRPr="00CA3F34">
        <w:rPr>
          <w:rFonts w:ascii="Arial" w:hAnsi="Arial" w:cs="Arial"/>
          <w:color w:val="010000"/>
          <w:sz w:val="20"/>
        </w:rPr>
        <w:t xml:space="preserve"> Testing Center Joint Stock Company. </w:t>
      </w:r>
    </w:p>
    <w:p w14:paraId="00000021" w14:textId="1F89B4BF" w:rsidR="00F44E9A" w:rsidRPr="00CA3F34" w:rsidRDefault="005F5149" w:rsidP="006F51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Article 2: Approve the assignment and the authorization for Mr. Nguyen Minh Tam- </w:t>
      </w:r>
      <w:r w:rsidRPr="00CA3F34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CA3F34">
        <w:rPr>
          <w:rFonts w:ascii="Arial" w:hAnsi="Arial" w:cs="Arial"/>
          <w:color w:val="010000"/>
          <w:sz w:val="20"/>
        </w:rPr>
        <w:t>General Manager</w:t>
      </w:r>
      <w:r w:rsidRPr="00CA3F34">
        <w:rPr>
          <w:rFonts w:ascii="Arial" w:hAnsi="Arial" w:cs="Arial"/>
          <w:color w:val="010000"/>
          <w:sz w:val="20"/>
          <w:lang w:val="vi-VN"/>
        </w:rPr>
        <w:t xml:space="preserve"> of </w:t>
      </w:r>
      <w:r w:rsidRPr="00CA3F34">
        <w:rPr>
          <w:rFonts w:ascii="Arial" w:hAnsi="Arial" w:cs="Arial"/>
          <w:color w:val="010000"/>
          <w:sz w:val="20"/>
        </w:rPr>
        <w:t xml:space="preserve">the Company to represent SARA Vietnam Joint Stock Company as a capital representative at Companies stipulated in Article 1 and decide and flexibly adjust issues mentioned in Article 1 of this Resolution based on actual situations. </w:t>
      </w:r>
    </w:p>
    <w:p w14:paraId="00000022" w14:textId="77777777" w:rsidR="00F44E9A" w:rsidRPr="00CA3F34" w:rsidRDefault="005F5149" w:rsidP="006F51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>Article 3: Terms of enforcement</w:t>
      </w:r>
    </w:p>
    <w:p w14:paraId="00000023" w14:textId="2E3B0ABF" w:rsidR="00F44E9A" w:rsidRPr="00CA3F34" w:rsidRDefault="005F5149" w:rsidP="006F51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3F34">
        <w:rPr>
          <w:rFonts w:ascii="Arial" w:hAnsi="Arial" w:cs="Arial"/>
          <w:color w:val="010000"/>
          <w:sz w:val="20"/>
        </w:rPr>
        <w:t xml:space="preserve">This Resolution takes effect from the date of its signing. Members of the Board of Directors, the Supervisory Board, the Board of </w:t>
      </w:r>
      <w:r w:rsidR="00CA3F34" w:rsidRPr="00CA3F34">
        <w:rPr>
          <w:rFonts w:ascii="Arial" w:hAnsi="Arial" w:cs="Arial"/>
          <w:color w:val="010000"/>
          <w:sz w:val="20"/>
        </w:rPr>
        <w:t>Managers</w:t>
      </w:r>
      <w:r w:rsidRPr="00CA3F34">
        <w:rPr>
          <w:rFonts w:ascii="Arial" w:hAnsi="Arial" w:cs="Arial"/>
          <w:color w:val="010000"/>
          <w:sz w:val="20"/>
        </w:rPr>
        <w:t xml:space="preserve"> of the Company and related individuals are responsible for implementation.</w:t>
      </w:r>
    </w:p>
    <w:sectPr w:rsidR="00F44E9A" w:rsidRPr="00CA3F34" w:rsidSect="009D448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4253"/>
    <w:multiLevelType w:val="multilevel"/>
    <w:tmpl w:val="7600537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73D1BE1"/>
    <w:multiLevelType w:val="multilevel"/>
    <w:tmpl w:val="5978ED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8B30873"/>
    <w:multiLevelType w:val="multilevel"/>
    <w:tmpl w:val="B67E80E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DBB1A3A"/>
    <w:multiLevelType w:val="multilevel"/>
    <w:tmpl w:val="AB34550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6AF0D50"/>
    <w:multiLevelType w:val="multilevel"/>
    <w:tmpl w:val="F00224F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87161DB"/>
    <w:multiLevelType w:val="multilevel"/>
    <w:tmpl w:val="C826118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9103896"/>
    <w:multiLevelType w:val="multilevel"/>
    <w:tmpl w:val="2D30ED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C0F2FE4"/>
    <w:multiLevelType w:val="multilevel"/>
    <w:tmpl w:val="0164DC02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BA87E70"/>
    <w:multiLevelType w:val="multilevel"/>
    <w:tmpl w:val="665EA53C"/>
    <w:lvl w:ilvl="0">
      <w:start w:val="1"/>
      <w:numFmt w:val="upperRoman"/>
      <w:lvlRestart w:val="0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FAD02F8"/>
    <w:multiLevelType w:val="multilevel"/>
    <w:tmpl w:val="3150364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9A"/>
    <w:rsid w:val="000A553F"/>
    <w:rsid w:val="00381D0A"/>
    <w:rsid w:val="005F5149"/>
    <w:rsid w:val="006F51E8"/>
    <w:rsid w:val="009D448D"/>
    <w:rsid w:val="00CA3F34"/>
    <w:rsid w:val="00F4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CC600"/>
  <w15:docId w15:val="{C390981E-13DC-45C1-8631-0F5BB7A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2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mallCaps/>
      <w:sz w:val="8"/>
      <w:szCs w:val="8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10"/>
      <w:szCs w:val="10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ind w:firstLine="520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2F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FD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JLknwGbTSgkVfFI+ZlDFrhw6ww==">CgMxLjA4AHIhMWlqNkV6VGJWVHhrYzJGOTNfU2VEb3JQNjkwbzNic0tN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2024-06-24T03:02:00Z</dcterms:created>
  <dcterms:modified xsi:type="dcterms:W3CDTF">2024-06-25T03:16:00Z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36fdb1f0094f14065a10f0c60aae5724ac4d215aa5d85a65450bc26f48a21a88</vt:lpwstr>
  </property>
</Properties>
</file>