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C725C" w:rsidRPr="00296C7F" w:rsidRDefault="00D137BF" w:rsidP="009F4B4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296C7F">
        <w:rPr>
          <w:rFonts w:ascii="Arial" w:hAnsi="Arial" w:cs="Arial"/>
          <w:b/>
          <w:color w:val="010000"/>
          <w:sz w:val="20"/>
        </w:rPr>
        <w:t>TIN: Board Resolution</w:t>
      </w:r>
    </w:p>
    <w:p w14:paraId="00000002" w14:textId="66CE34DA" w:rsidR="009C725C" w:rsidRPr="00296C7F" w:rsidRDefault="00D137BF" w:rsidP="009F4B4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6C7F">
        <w:rPr>
          <w:rFonts w:ascii="Arial" w:hAnsi="Arial" w:cs="Arial"/>
          <w:color w:val="010000"/>
          <w:sz w:val="20"/>
        </w:rPr>
        <w:t xml:space="preserve">On June 20, 2024, </w:t>
      </w:r>
      <w:proofErr w:type="spellStart"/>
      <w:r w:rsidRPr="00296C7F">
        <w:rPr>
          <w:rFonts w:ascii="Arial" w:hAnsi="Arial" w:cs="Arial"/>
          <w:color w:val="010000"/>
          <w:sz w:val="20"/>
        </w:rPr>
        <w:t>VietCredit</w:t>
      </w:r>
      <w:proofErr w:type="spellEnd"/>
      <w:r w:rsidRPr="00296C7F">
        <w:rPr>
          <w:rFonts w:ascii="Arial" w:hAnsi="Arial" w:cs="Arial"/>
          <w:color w:val="010000"/>
          <w:sz w:val="20"/>
        </w:rPr>
        <w:t xml:space="preserve"> Finance Joint Stock Company announced Resolution No. 466A/2024/</w:t>
      </w:r>
      <w:proofErr w:type="spellStart"/>
      <w:r w:rsidRPr="00296C7F">
        <w:rPr>
          <w:rFonts w:ascii="Arial" w:hAnsi="Arial" w:cs="Arial"/>
          <w:color w:val="010000"/>
          <w:sz w:val="20"/>
        </w:rPr>
        <w:t>VietCredit</w:t>
      </w:r>
      <w:proofErr w:type="spellEnd"/>
      <w:r w:rsidRPr="00296C7F">
        <w:rPr>
          <w:rFonts w:ascii="Arial" w:hAnsi="Arial" w:cs="Arial"/>
          <w:color w:val="010000"/>
          <w:sz w:val="20"/>
        </w:rPr>
        <w:t>-NQ on implementing the public offering of additional shares to existing shareholders as follows:</w:t>
      </w:r>
    </w:p>
    <w:p w14:paraId="00000003" w14:textId="77777777" w:rsidR="009C725C" w:rsidRPr="00296C7F" w:rsidRDefault="00D137BF" w:rsidP="009F4B4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296C7F">
        <w:rPr>
          <w:rFonts w:ascii="Arial" w:hAnsi="Arial" w:cs="Arial"/>
          <w:color w:val="010000"/>
          <w:sz w:val="20"/>
        </w:rPr>
        <w:t>‎‎Article 1.</w:t>
      </w:r>
      <w:proofErr w:type="gramEnd"/>
      <w:r w:rsidRPr="00296C7F">
        <w:rPr>
          <w:rFonts w:ascii="Arial" w:hAnsi="Arial" w:cs="Arial"/>
          <w:color w:val="010000"/>
          <w:sz w:val="20"/>
        </w:rPr>
        <w:t xml:space="preserve"> Approve on implementing the </w:t>
      </w:r>
      <w:proofErr w:type="spellStart"/>
      <w:r w:rsidRPr="00296C7F">
        <w:rPr>
          <w:rFonts w:ascii="Arial" w:hAnsi="Arial" w:cs="Arial"/>
          <w:color w:val="010000"/>
          <w:sz w:val="20"/>
        </w:rPr>
        <w:t>the</w:t>
      </w:r>
      <w:proofErr w:type="spellEnd"/>
      <w:r w:rsidRPr="00296C7F">
        <w:rPr>
          <w:rFonts w:ascii="Arial" w:hAnsi="Arial" w:cs="Arial"/>
          <w:color w:val="010000"/>
          <w:sz w:val="20"/>
        </w:rPr>
        <w:t xml:space="preserve"> public offering of additional shares to existing shareholders with main contents as follows:</w:t>
      </w:r>
    </w:p>
    <w:p w14:paraId="00000004" w14:textId="77777777" w:rsidR="009C725C" w:rsidRPr="00296C7F" w:rsidRDefault="00D137BF" w:rsidP="009F4B42">
      <w:pPr>
        <w:numPr>
          <w:ilvl w:val="0"/>
          <w:numId w:val="2"/>
        </w:numPr>
        <w:pBdr>
          <w:top w:val="nil"/>
          <w:left w:val="nil"/>
          <w:bottom w:val="nil"/>
          <w:right w:val="nil"/>
          <w:between w:val="nil"/>
        </w:pBdr>
        <w:tabs>
          <w:tab w:val="left" w:pos="432"/>
          <w:tab w:val="left" w:pos="1340"/>
        </w:tabs>
        <w:spacing w:after="120" w:line="360" w:lineRule="auto"/>
        <w:ind w:left="0" w:firstLine="0"/>
        <w:jc w:val="both"/>
        <w:rPr>
          <w:rFonts w:ascii="Arial" w:eastAsia="Arial" w:hAnsi="Arial" w:cs="Arial"/>
          <w:color w:val="010000"/>
          <w:sz w:val="20"/>
          <w:szCs w:val="20"/>
        </w:rPr>
      </w:pPr>
      <w:r w:rsidRPr="00296C7F">
        <w:rPr>
          <w:rFonts w:ascii="Arial" w:hAnsi="Arial" w:cs="Arial"/>
          <w:color w:val="010000"/>
          <w:sz w:val="20"/>
        </w:rPr>
        <w:t>The record date for th</w:t>
      </w:r>
      <w:bookmarkStart w:id="0" w:name="_GoBack"/>
      <w:bookmarkEnd w:id="0"/>
      <w:r w:rsidRPr="00296C7F">
        <w:rPr>
          <w:rFonts w:ascii="Arial" w:hAnsi="Arial" w:cs="Arial"/>
          <w:color w:val="010000"/>
          <w:sz w:val="20"/>
        </w:rPr>
        <w:t>e list of shareholders to exercise rights to buy additional shares offered to the public to existing shareholders: July 03, 2024.</w:t>
      </w:r>
    </w:p>
    <w:p w14:paraId="00000005" w14:textId="4E52AED4" w:rsidR="009C725C" w:rsidRPr="00C518C1" w:rsidRDefault="00D137BF" w:rsidP="009F4B4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518C1">
        <w:rPr>
          <w:rFonts w:ascii="Arial" w:hAnsi="Arial" w:cs="Arial"/>
          <w:color w:val="010000"/>
          <w:sz w:val="20"/>
        </w:rPr>
        <w:t xml:space="preserve">Plan on the public offering of additional shares to existing shareholders </w:t>
      </w:r>
      <w:r w:rsidR="0012092B" w:rsidRPr="00C518C1">
        <w:rPr>
          <w:rFonts w:ascii="Arial" w:hAnsi="Arial" w:cs="Arial"/>
          <w:color w:val="010000"/>
          <w:sz w:val="20"/>
        </w:rPr>
        <w:t>as follow:</w:t>
      </w:r>
    </w:p>
    <w:p w14:paraId="00000006" w14:textId="77777777" w:rsidR="009C725C" w:rsidRPr="00C518C1" w:rsidRDefault="00D137BF" w:rsidP="009F4B42">
      <w:pPr>
        <w:numPr>
          <w:ilvl w:val="0"/>
          <w:numId w:val="6"/>
        </w:numPr>
        <w:pBdr>
          <w:top w:val="nil"/>
          <w:left w:val="nil"/>
          <w:bottom w:val="nil"/>
          <w:right w:val="nil"/>
          <w:between w:val="nil"/>
        </w:pBdr>
        <w:tabs>
          <w:tab w:val="left" w:pos="353"/>
          <w:tab w:val="left" w:pos="432"/>
        </w:tabs>
        <w:spacing w:after="120" w:line="360" w:lineRule="auto"/>
        <w:jc w:val="both"/>
        <w:rPr>
          <w:rFonts w:ascii="Arial" w:eastAsia="Arial" w:hAnsi="Arial" w:cs="Arial"/>
          <w:color w:val="010000"/>
          <w:sz w:val="20"/>
          <w:szCs w:val="20"/>
        </w:rPr>
      </w:pPr>
      <w:r w:rsidRPr="00C518C1">
        <w:rPr>
          <w:rFonts w:ascii="Arial" w:hAnsi="Arial" w:cs="Arial"/>
          <w:color w:val="010000"/>
          <w:sz w:val="20"/>
        </w:rPr>
        <w:t xml:space="preserve">Share name: Shares of </w:t>
      </w:r>
      <w:proofErr w:type="spellStart"/>
      <w:r w:rsidRPr="00C518C1">
        <w:rPr>
          <w:rFonts w:ascii="Arial" w:hAnsi="Arial" w:cs="Arial"/>
          <w:color w:val="010000"/>
          <w:sz w:val="20"/>
        </w:rPr>
        <w:t>VietCredit</w:t>
      </w:r>
      <w:proofErr w:type="spellEnd"/>
      <w:r w:rsidRPr="00C518C1">
        <w:rPr>
          <w:rFonts w:ascii="Arial" w:hAnsi="Arial" w:cs="Arial"/>
          <w:color w:val="010000"/>
          <w:sz w:val="20"/>
        </w:rPr>
        <w:t xml:space="preserve"> Finance Joint Stock Company</w:t>
      </w:r>
    </w:p>
    <w:p w14:paraId="00000007" w14:textId="77777777" w:rsidR="009C725C" w:rsidRPr="00C518C1" w:rsidRDefault="00D137BF" w:rsidP="009F4B42">
      <w:pPr>
        <w:numPr>
          <w:ilvl w:val="0"/>
          <w:numId w:val="6"/>
        </w:numPr>
        <w:pBdr>
          <w:top w:val="nil"/>
          <w:left w:val="nil"/>
          <w:bottom w:val="nil"/>
          <w:right w:val="nil"/>
          <w:between w:val="nil"/>
        </w:pBdr>
        <w:tabs>
          <w:tab w:val="left" w:pos="353"/>
          <w:tab w:val="left" w:pos="432"/>
        </w:tabs>
        <w:spacing w:after="120" w:line="360" w:lineRule="auto"/>
        <w:jc w:val="both"/>
        <w:rPr>
          <w:rFonts w:ascii="Arial" w:eastAsia="Arial" w:hAnsi="Arial" w:cs="Arial"/>
          <w:color w:val="010000"/>
          <w:sz w:val="20"/>
          <w:szCs w:val="20"/>
        </w:rPr>
      </w:pPr>
      <w:r w:rsidRPr="00C518C1">
        <w:rPr>
          <w:rFonts w:ascii="Arial" w:hAnsi="Arial" w:cs="Arial"/>
          <w:color w:val="010000"/>
          <w:sz w:val="20"/>
        </w:rPr>
        <w:t>Share type: Common shares</w:t>
      </w:r>
    </w:p>
    <w:p w14:paraId="00000008" w14:textId="77777777" w:rsidR="009C725C" w:rsidRPr="00C518C1" w:rsidRDefault="00D137BF" w:rsidP="009F4B42">
      <w:pPr>
        <w:numPr>
          <w:ilvl w:val="0"/>
          <w:numId w:val="6"/>
        </w:numPr>
        <w:pBdr>
          <w:top w:val="nil"/>
          <w:left w:val="nil"/>
          <w:bottom w:val="nil"/>
          <w:right w:val="nil"/>
          <w:between w:val="nil"/>
        </w:pBdr>
        <w:tabs>
          <w:tab w:val="left" w:pos="353"/>
          <w:tab w:val="left" w:pos="432"/>
        </w:tabs>
        <w:spacing w:after="120" w:line="360" w:lineRule="auto"/>
        <w:jc w:val="both"/>
        <w:rPr>
          <w:rFonts w:ascii="Arial" w:eastAsia="Arial" w:hAnsi="Arial" w:cs="Arial"/>
          <w:color w:val="010000"/>
          <w:sz w:val="20"/>
          <w:szCs w:val="20"/>
        </w:rPr>
      </w:pPr>
      <w:r w:rsidRPr="00C518C1">
        <w:rPr>
          <w:rFonts w:ascii="Arial" w:hAnsi="Arial" w:cs="Arial"/>
          <w:color w:val="010000"/>
          <w:sz w:val="20"/>
        </w:rPr>
        <w:t>Number of offered shares: 21,041,164 shares, in which:</w:t>
      </w:r>
    </w:p>
    <w:p w14:paraId="00000009" w14:textId="77777777" w:rsidR="009C725C" w:rsidRPr="00C518C1" w:rsidRDefault="00D137BF" w:rsidP="009F4B42">
      <w:pPr>
        <w:numPr>
          <w:ilvl w:val="0"/>
          <w:numId w:val="5"/>
        </w:numPr>
        <w:pBdr>
          <w:top w:val="nil"/>
          <w:left w:val="nil"/>
          <w:bottom w:val="nil"/>
          <w:right w:val="nil"/>
          <w:between w:val="nil"/>
        </w:pBdr>
        <w:tabs>
          <w:tab w:val="left" w:pos="353"/>
          <w:tab w:val="left" w:pos="432"/>
        </w:tabs>
        <w:spacing w:after="120" w:line="360" w:lineRule="auto"/>
        <w:ind w:left="0" w:firstLine="0"/>
        <w:jc w:val="both"/>
        <w:rPr>
          <w:rFonts w:ascii="Arial" w:eastAsia="Arial" w:hAnsi="Arial" w:cs="Arial"/>
          <w:color w:val="010000"/>
          <w:sz w:val="20"/>
          <w:szCs w:val="20"/>
        </w:rPr>
      </w:pPr>
      <w:r w:rsidRPr="00C518C1">
        <w:rPr>
          <w:rFonts w:ascii="Arial" w:hAnsi="Arial" w:cs="Arial"/>
          <w:color w:val="010000"/>
          <w:sz w:val="20"/>
        </w:rPr>
        <w:t>Number of shares to be issued by the Issuer: 21,041,164 shares;</w:t>
      </w:r>
    </w:p>
    <w:p w14:paraId="0000000A" w14:textId="77777777" w:rsidR="009C725C" w:rsidRPr="00C518C1" w:rsidRDefault="00D137BF" w:rsidP="009F4B42">
      <w:pPr>
        <w:numPr>
          <w:ilvl w:val="0"/>
          <w:numId w:val="5"/>
        </w:numPr>
        <w:pBdr>
          <w:top w:val="nil"/>
          <w:left w:val="nil"/>
          <w:bottom w:val="nil"/>
          <w:right w:val="nil"/>
          <w:between w:val="nil"/>
        </w:pBdr>
        <w:tabs>
          <w:tab w:val="left" w:pos="353"/>
          <w:tab w:val="left" w:pos="432"/>
        </w:tabs>
        <w:spacing w:after="120" w:line="360" w:lineRule="auto"/>
        <w:ind w:left="0" w:firstLine="0"/>
        <w:jc w:val="both"/>
        <w:rPr>
          <w:rFonts w:ascii="Arial" w:eastAsia="Arial" w:hAnsi="Arial" w:cs="Arial"/>
          <w:color w:val="010000"/>
          <w:sz w:val="20"/>
          <w:szCs w:val="20"/>
        </w:rPr>
      </w:pPr>
      <w:r w:rsidRPr="00C518C1">
        <w:rPr>
          <w:rFonts w:ascii="Arial" w:hAnsi="Arial" w:cs="Arial"/>
          <w:color w:val="010000"/>
          <w:sz w:val="20"/>
        </w:rPr>
        <w:t>Number of shares offered by shareholders: 0 shares.</w:t>
      </w:r>
    </w:p>
    <w:p w14:paraId="0000000B" w14:textId="77777777" w:rsidR="009C725C" w:rsidRPr="00C518C1" w:rsidRDefault="00D137BF" w:rsidP="009F4B42">
      <w:pPr>
        <w:numPr>
          <w:ilvl w:val="0"/>
          <w:numId w:val="6"/>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C518C1">
        <w:rPr>
          <w:rFonts w:ascii="Arial" w:hAnsi="Arial" w:cs="Arial"/>
          <w:color w:val="010000"/>
          <w:sz w:val="20"/>
        </w:rPr>
        <w:t>Offering price: VND10,000/share</w:t>
      </w:r>
    </w:p>
    <w:p w14:paraId="0000000C" w14:textId="77777777" w:rsidR="009C725C" w:rsidRPr="00C518C1" w:rsidRDefault="00D137BF" w:rsidP="009F4B42">
      <w:pPr>
        <w:numPr>
          <w:ilvl w:val="0"/>
          <w:numId w:val="6"/>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C518C1">
        <w:rPr>
          <w:rFonts w:ascii="Arial" w:hAnsi="Arial" w:cs="Arial"/>
          <w:color w:val="010000"/>
          <w:sz w:val="20"/>
        </w:rPr>
        <w:t>Total value of mobilized capital: VND210,411,640,000, in which:</w:t>
      </w:r>
    </w:p>
    <w:p w14:paraId="0000000D" w14:textId="77777777" w:rsidR="009C725C" w:rsidRPr="00C518C1" w:rsidRDefault="00D137BF" w:rsidP="009F4B42">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518C1">
        <w:rPr>
          <w:rFonts w:ascii="Arial" w:hAnsi="Arial" w:cs="Arial"/>
          <w:color w:val="010000"/>
          <w:sz w:val="20"/>
        </w:rPr>
        <w:t>Value of capital mobilized by the Issuer: VND210,411,640,000</w:t>
      </w:r>
    </w:p>
    <w:p w14:paraId="0000000E" w14:textId="77777777" w:rsidR="009C725C" w:rsidRPr="00C518C1" w:rsidRDefault="00D137BF" w:rsidP="009F4B42">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518C1">
        <w:rPr>
          <w:rFonts w:ascii="Arial" w:hAnsi="Arial" w:cs="Arial"/>
          <w:color w:val="010000"/>
          <w:sz w:val="20"/>
        </w:rPr>
        <w:t>Value of capital mobilized by shareholders: VND0</w:t>
      </w:r>
    </w:p>
    <w:p w14:paraId="0000000F" w14:textId="77777777" w:rsidR="009C725C" w:rsidRPr="00C518C1" w:rsidRDefault="00D137BF" w:rsidP="009F4B42">
      <w:pPr>
        <w:numPr>
          <w:ilvl w:val="0"/>
          <w:numId w:val="6"/>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C518C1">
        <w:rPr>
          <w:rFonts w:ascii="Arial" w:hAnsi="Arial" w:cs="Arial"/>
          <w:color w:val="010000"/>
          <w:sz w:val="20"/>
        </w:rPr>
        <w:t>Distribution method: Offer additional shares to the public to existing shareholders according to method of exercising buying rights at the rate of 100:30 (On the record date to exercise rights for shareholders, shareholders owning 01 common share will be entitled to 01 right to buy additional issued share and for every 100 buying rights, they will be entitled to buy 30 additional offered shares). This offering does not have underwriting for issuance.</w:t>
      </w:r>
    </w:p>
    <w:p w14:paraId="00000010" w14:textId="77777777" w:rsidR="009C725C" w:rsidRPr="00C518C1" w:rsidRDefault="00D137BF" w:rsidP="009F4B42">
      <w:pPr>
        <w:numPr>
          <w:ilvl w:val="0"/>
          <w:numId w:val="6"/>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C518C1">
        <w:rPr>
          <w:rFonts w:ascii="Arial" w:hAnsi="Arial" w:cs="Arial"/>
          <w:color w:val="010000"/>
          <w:sz w:val="20"/>
        </w:rPr>
        <w:t>Minimum number of shares registered to buy: 0 shares.</w:t>
      </w:r>
    </w:p>
    <w:p w14:paraId="00000011" w14:textId="77777777" w:rsidR="009C725C" w:rsidRPr="00C518C1" w:rsidRDefault="00D137BF" w:rsidP="009F4B42">
      <w:pPr>
        <w:numPr>
          <w:ilvl w:val="0"/>
          <w:numId w:val="6"/>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C518C1">
        <w:rPr>
          <w:rFonts w:ascii="Arial" w:hAnsi="Arial" w:cs="Arial"/>
          <w:color w:val="010000"/>
          <w:sz w:val="20"/>
        </w:rPr>
        <w:t>Time to receive buying registration:</w:t>
      </w:r>
    </w:p>
    <w:p w14:paraId="00000012" w14:textId="77777777" w:rsidR="009C725C" w:rsidRPr="00C518C1" w:rsidRDefault="00D137BF" w:rsidP="009F4B42">
      <w:pPr>
        <w:numPr>
          <w:ilvl w:val="0"/>
          <w:numId w:val="3"/>
        </w:numPr>
        <w:pBdr>
          <w:top w:val="nil"/>
          <w:left w:val="nil"/>
          <w:bottom w:val="nil"/>
          <w:right w:val="nil"/>
          <w:between w:val="nil"/>
        </w:pBdr>
        <w:tabs>
          <w:tab w:val="left" w:pos="355"/>
          <w:tab w:val="left" w:pos="432"/>
        </w:tabs>
        <w:spacing w:after="120" w:line="360" w:lineRule="auto"/>
        <w:ind w:left="0" w:firstLine="0"/>
        <w:jc w:val="both"/>
        <w:rPr>
          <w:rFonts w:ascii="Arial" w:eastAsia="Arial" w:hAnsi="Arial" w:cs="Arial"/>
          <w:color w:val="010000"/>
          <w:sz w:val="20"/>
          <w:szCs w:val="20"/>
        </w:rPr>
      </w:pPr>
      <w:r w:rsidRPr="00C518C1">
        <w:rPr>
          <w:rFonts w:ascii="Arial" w:hAnsi="Arial" w:cs="Arial"/>
          <w:color w:val="010000"/>
          <w:sz w:val="20"/>
        </w:rPr>
        <w:t>Time to transfer rights to buy shares: From July 10, 2024 to August 12, 2024;</w:t>
      </w:r>
    </w:p>
    <w:p w14:paraId="00000013" w14:textId="77777777" w:rsidR="009C725C" w:rsidRPr="00C518C1" w:rsidRDefault="00D137BF" w:rsidP="009F4B42">
      <w:pPr>
        <w:numPr>
          <w:ilvl w:val="0"/>
          <w:numId w:val="3"/>
        </w:numPr>
        <w:pBdr>
          <w:top w:val="nil"/>
          <w:left w:val="nil"/>
          <w:bottom w:val="nil"/>
          <w:right w:val="nil"/>
          <w:between w:val="nil"/>
        </w:pBdr>
        <w:tabs>
          <w:tab w:val="left" w:pos="355"/>
          <w:tab w:val="left" w:pos="432"/>
        </w:tabs>
        <w:spacing w:after="120" w:line="360" w:lineRule="auto"/>
        <w:ind w:left="0" w:firstLine="0"/>
        <w:jc w:val="both"/>
        <w:rPr>
          <w:rFonts w:ascii="Arial" w:eastAsia="Arial" w:hAnsi="Arial" w:cs="Arial"/>
          <w:color w:val="010000"/>
          <w:sz w:val="20"/>
          <w:szCs w:val="20"/>
        </w:rPr>
      </w:pPr>
      <w:r w:rsidRPr="00C518C1">
        <w:rPr>
          <w:rFonts w:ascii="Arial" w:hAnsi="Arial" w:cs="Arial"/>
          <w:color w:val="010000"/>
          <w:sz w:val="20"/>
        </w:rPr>
        <w:t>Time to register to buy shares: From July 10, 2024 to August 16, 2024.</w:t>
      </w:r>
    </w:p>
    <w:p w14:paraId="00000014" w14:textId="77777777" w:rsidR="009C725C" w:rsidRPr="00C518C1" w:rsidRDefault="00D137BF" w:rsidP="009F4B42">
      <w:pPr>
        <w:numPr>
          <w:ilvl w:val="0"/>
          <w:numId w:val="6"/>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C518C1">
        <w:rPr>
          <w:rFonts w:ascii="Arial" w:hAnsi="Arial" w:cs="Arial"/>
          <w:color w:val="010000"/>
          <w:sz w:val="20"/>
        </w:rPr>
        <w:t xml:space="preserve">Location of receiving registration to buy shares: </w:t>
      </w:r>
    </w:p>
    <w:p w14:paraId="00000015" w14:textId="77777777" w:rsidR="009C725C" w:rsidRPr="00C518C1" w:rsidRDefault="00D137BF" w:rsidP="009F4B42">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518C1">
        <w:rPr>
          <w:rFonts w:ascii="Arial" w:hAnsi="Arial" w:cs="Arial"/>
          <w:color w:val="010000"/>
          <w:sz w:val="20"/>
        </w:rPr>
        <w:t>For deposited shareholders: Shareholders implement procedures to register to buy shares at the securities company where shareholders open trading accounts;</w:t>
      </w:r>
    </w:p>
    <w:p w14:paraId="00000016" w14:textId="186873C9" w:rsidR="009C725C" w:rsidRPr="00C518C1" w:rsidRDefault="00D137BF" w:rsidP="009F4B42">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518C1">
        <w:rPr>
          <w:rFonts w:ascii="Arial" w:hAnsi="Arial" w:cs="Arial"/>
          <w:color w:val="010000"/>
          <w:sz w:val="20"/>
        </w:rPr>
        <w:t xml:space="preserve">For </w:t>
      </w:r>
      <w:proofErr w:type="spellStart"/>
      <w:r w:rsidRPr="00C518C1">
        <w:rPr>
          <w:rFonts w:ascii="Arial" w:hAnsi="Arial" w:cs="Arial"/>
          <w:color w:val="010000"/>
          <w:sz w:val="20"/>
        </w:rPr>
        <w:t>undeposited</w:t>
      </w:r>
      <w:proofErr w:type="spellEnd"/>
      <w:r w:rsidRPr="00C518C1">
        <w:rPr>
          <w:rFonts w:ascii="Arial" w:hAnsi="Arial" w:cs="Arial"/>
          <w:color w:val="010000"/>
          <w:sz w:val="20"/>
        </w:rPr>
        <w:t xml:space="preserve"> shareholders: Shareholders implement procedures to register to buy shares at </w:t>
      </w:r>
      <w:proofErr w:type="spellStart"/>
      <w:r w:rsidRPr="00C518C1">
        <w:rPr>
          <w:rFonts w:ascii="Arial" w:hAnsi="Arial" w:cs="Arial"/>
          <w:color w:val="010000"/>
          <w:sz w:val="20"/>
        </w:rPr>
        <w:t>VietCredit</w:t>
      </w:r>
      <w:proofErr w:type="spellEnd"/>
      <w:r w:rsidRPr="00C518C1">
        <w:rPr>
          <w:rFonts w:ascii="Arial" w:hAnsi="Arial" w:cs="Arial"/>
          <w:color w:val="010000"/>
          <w:sz w:val="20"/>
        </w:rPr>
        <w:t xml:space="preserve"> Finance Joint Stock Company - Address: 17th Floor, </w:t>
      </w:r>
      <w:proofErr w:type="spellStart"/>
      <w:r w:rsidRPr="00C518C1">
        <w:rPr>
          <w:rFonts w:ascii="Arial" w:hAnsi="Arial" w:cs="Arial"/>
          <w:color w:val="010000"/>
          <w:sz w:val="20"/>
        </w:rPr>
        <w:t>Mipec</w:t>
      </w:r>
      <w:proofErr w:type="spellEnd"/>
      <w:r w:rsidRPr="00C518C1">
        <w:rPr>
          <w:rFonts w:ascii="Arial" w:hAnsi="Arial" w:cs="Arial"/>
          <w:color w:val="010000"/>
          <w:sz w:val="20"/>
        </w:rPr>
        <w:t xml:space="preserve"> Tower Building, No. 229 </w:t>
      </w:r>
      <w:proofErr w:type="spellStart"/>
      <w:r w:rsidRPr="00C518C1">
        <w:rPr>
          <w:rFonts w:ascii="Arial" w:hAnsi="Arial" w:cs="Arial"/>
          <w:color w:val="010000"/>
          <w:sz w:val="20"/>
        </w:rPr>
        <w:t>Tay</w:t>
      </w:r>
      <w:proofErr w:type="spellEnd"/>
      <w:r w:rsidRPr="00C518C1">
        <w:rPr>
          <w:rFonts w:ascii="Arial" w:hAnsi="Arial" w:cs="Arial"/>
          <w:color w:val="010000"/>
          <w:sz w:val="20"/>
        </w:rPr>
        <w:t xml:space="preserve"> Son, Nga Tu So Ward, Dong Da District, Hanoi City, Office of the Board of Directors.</w:t>
      </w:r>
    </w:p>
    <w:p w14:paraId="00000017" w14:textId="77777777" w:rsidR="009C725C" w:rsidRPr="00C518C1" w:rsidRDefault="00D137BF" w:rsidP="009F4B42">
      <w:pPr>
        <w:numPr>
          <w:ilvl w:val="0"/>
          <w:numId w:val="1"/>
        </w:numPr>
        <w:pBdr>
          <w:top w:val="nil"/>
          <w:left w:val="nil"/>
          <w:bottom w:val="nil"/>
          <w:right w:val="nil"/>
          <w:between w:val="nil"/>
        </w:pBdr>
        <w:tabs>
          <w:tab w:val="left" w:pos="432"/>
          <w:tab w:val="left" w:pos="459"/>
        </w:tabs>
        <w:spacing w:after="120" w:line="360" w:lineRule="auto"/>
        <w:jc w:val="both"/>
        <w:rPr>
          <w:rFonts w:ascii="Arial" w:eastAsia="Arial" w:hAnsi="Arial" w:cs="Arial"/>
          <w:color w:val="010000"/>
          <w:sz w:val="20"/>
          <w:szCs w:val="20"/>
        </w:rPr>
      </w:pPr>
      <w:r w:rsidRPr="00C518C1">
        <w:rPr>
          <w:rFonts w:ascii="Arial" w:hAnsi="Arial" w:cs="Arial"/>
          <w:color w:val="010000"/>
          <w:sz w:val="20"/>
        </w:rPr>
        <w:lastRenderedPageBreak/>
        <w:t xml:space="preserve">Time to receive </w:t>
      </w:r>
      <w:proofErr w:type="spellStart"/>
      <w:r w:rsidRPr="00C518C1">
        <w:rPr>
          <w:rFonts w:ascii="Arial" w:hAnsi="Arial" w:cs="Arial"/>
          <w:color w:val="010000"/>
          <w:sz w:val="20"/>
        </w:rPr>
        <w:t>peyment</w:t>
      </w:r>
      <w:proofErr w:type="spellEnd"/>
      <w:r w:rsidRPr="00C518C1">
        <w:rPr>
          <w:rFonts w:ascii="Arial" w:hAnsi="Arial" w:cs="Arial"/>
          <w:color w:val="010000"/>
          <w:sz w:val="20"/>
        </w:rPr>
        <w:t xml:space="preserve"> to buy shares: From July 10, 2024 to August 16, 2024.</w:t>
      </w:r>
    </w:p>
    <w:p w14:paraId="00000018" w14:textId="77777777" w:rsidR="009C725C" w:rsidRPr="00C518C1" w:rsidRDefault="00D137BF" w:rsidP="009F4B42">
      <w:pPr>
        <w:numPr>
          <w:ilvl w:val="0"/>
          <w:numId w:val="1"/>
        </w:numPr>
        <w:pBdr>
          <w:top w:val="nil"/>
          <w:left w:val="nil"/>
          <w:bottom w:val="nil"/>
          <w:right w:val="nil"/>
          <w:between w:val="nil"/>
        </w:pBdr>
        <w:tabs>
          <w:tab w:val="left" w:pos="432"/>
          <w:tab w:val="left" w:pos="463"/>
        </w:tabs>
        <w:spacing w:after="120" w:line="360" w:lineRule="auto"/>
        <w:jc w:val="both"/>
        <w:rPr>
          <w:rFonts w:ascii="Arial" w:eastAsia="Arial" w:hAnsi="Arial" w:cs="Arial"/>
          <w:color w:val="010000"/>
          <w:sz w:val="20"/>
          <w:szCs w:val="20"/>
        </w:rPr>
      </w:pPr>
      <w:r w:rsidRPr="00C518C1">
        <w:rPr>
          <w:rFonts w:ascii="Arial" w:hAnsi="Arial" w:cs="Arial"/>
          <w:color w:val="010000"/>
          <w:sz w:val="20"/>
        </w:rPr>
        <w:t>Blocked accounts for receiving payment to buy shares:</w:t>
      </w:r>
    </w:p>
    <w:p w14:paraId="00000019" w14:textId="77777777" w:rsidR="009C725C" w:rsidRPr="00C518C1" w:rsidRDefault="00D137BF" w:rsidP="009F4B42">
      <w:pPr>
        <w:numPr>
          <w:ilvl w:val="0"/>
          <w:numId w:val="3"/>
        </w:numPr>
        <w:pBdr>
          <w:top w:val="nil"/>
          <w:left w:val="nil"/>
          <w:bottom w:val="nil"/>
          <w:right w:val="nil"/>
          <w:between w:val="nil"/>
        </w:pBdr>
        <w:tabs>
          <w:tab w:val="left" w:pos="432"/>
          <w:tab w:val="left" w:pos="463"/>
        </w:tabs>
        <w:spacing w:after="120" w:line="360" w:lineRule="auto"/>
        <w:ind w:left="0" w:firstLine="0"/>
        <w:jc w:val="both"/>
        <w:rPr>
          <w:rFonts w:ascii="Arial" w:eastAsia="Arial" w:hAnsi="Arial" w:cs="Arial"/>
          <w:color w:val="010000"/>
          <w:sz w:val="20"/>
          <w:szCs w:val="20"/>
        </w:rPr>
      </w:pPr>
      <w:r w:rsidRPr="00C518C1">
        <w:rPr>
          <w:rFonts w:ascii="Arial" w:hAnsi="Arial" w:cs="Arial"/>
          <w:color w:val="010000"/>
          <w:sz w:val="20"/>
        </w:rPr>
        <w:t xml:space="preserve">Account name: </w:t>
      </w:r>
      <w:proofErr w:type="spellStart"/>
      <w:r w:rsidRPr="00C518C1">
        <w:rPr>
          <w:rFonts w:ascii="Arial" w:hAnsi="Arial" w:cs="Arial"/>
          <w:color w:val="010000"/>
          <w:sz w:val="20"/>
        </w:rPr>
        <w:t>VietCredit</w:t>
      </w:r>
      <w:proofErr w:type="spellEnd"/>
      <w:r w:rsidRPr="00C518C1">
        <w:rPr>
          <w:rFonts w:ascii="Arial" w:hAnsi="Arial" w:cs="Arial"/>
          <w:color w:val="010000"/>
          <w:sz w:val="20"/>
        </w:rPr>
        <w:t xml:space="preserve"> Finance Joint Stock Company</w:t>
      </w:r>
    </w:p>
    <w:p w14:paraId="0000001A" w14:textId="77777777" w:rsidR="009C725C" w:rsidRPr="00C518C1" w:rsidRDefault="00D137BF" w:rsidP="009F4B42">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518C1">
        <w:rPr>
          <w:rFonts w:ascii="Arial" w:hAnsi="Arial" w:cs="Arial"/>
          <w:color w:val="010000"/>
          <w:sz w:val="20"/>
        </w:rPr>
        <w:t>Account number: 0043333898989</w:t>
      </w:r>
    </w:p>
    <w:p w14:paraId="0000001B" w14:textId="77777777" w:rsidR="009C725C" w:rsidRPr="00C518C1" w:rsidRDefault="00D137BF" w:rsidP="009F4B42">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518C1">
        <w:rPr>
          <w:rFonts w:ascii="Arial" w:hAnsi="Arial" w:cs="Arial"/>
          <w:color w:val="010000"/>
          <w:sz w:val="20"/>
        </w:rPr>
        <w:t>Opened at: Viet Capital Commercial Joint Stock Company - Hanoi Branch.</w:t>
      </w:r>
    </w:p>
    <w:p w14:paraId="0000001C" w14:textId="77777777" w:rsidR="009C725C" w:rsidRPr="00296C7F" w:rsidRDefault="00D137BF" w:rsidP="009F4B4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6C7F">
        <w:rPr>
          <w:rFonts w:ascii="Arial" w:hAnsi="Arial" w:cs="Arial"/>
          <w:color w:val="010000"/>
          <w:sz w:val="20"/>
        </w:rPr>
        <w:t>Article 2: Assign the General Manager to be responsible for implementing necessary procedures in accordance with the provisions of law to complete the public offering of additional shares to existing shareholders regulated in Article 1.</w:t>
      </w:r>
    </w:p>
    <w:p w14:paraId="0000001D" w14:textId="77777777" w:rsidR="009C725C" w:rsidRPr="00296C7F" w:rsidRDefault="00D137BF" w:rsidP="009F4B4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96C7F">
        <w:rPr>
          <w:rFonts w:ascii="Arial" w:hAnsi="Arial" w:cs="Arial"/>
          <w:color w:val="010000"/>
          <w:sz w:val="20"/>
        </w:rPr>
        <w:t>Article 3: This Resolution takes effect from the date of its signing. Members of the Board of Directors, members of the Executive Board, and relevant departments/divisions/centers are responsible for implementing this Resolution.</w:t>
      </w:r>
    </w:p>
    <w:sectPr w:rsidR="009C725C" w:rsidRPr="00296C7F" w:rsidSect="000B72A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CA3"/>
    <w:multiLevelType w:val="multilevel"/>
    <w:tmpl w:val="8100777A"/>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1A42A38"/>
    <w:multiLevelType w:val="multilevel"/>
    <w:tmpl w:val="C63A23C6"/>
    <w:lvl w:ilvl="0">
      <w:start w:val="10"/>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74A469B"/>
    <w:multiLevelType w:val="multilevel"/>
    <w:tmpl w:val="FAEEFFD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4153912"/>
    <w:multiLevelType w:val="multilevel"/>
    <w:tmpl w:val="A3C8E094"/>
    <w:lvl w:ilvl="0">
      <w:start w:val="9"/>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4E830A9"/>
    <w:multiLevelType w:val="multilevel"/>
    <w:tmpl w:val="C1C4182E"/>
    <w:lvl w:ilvl="0">
      <w:start w:val="1"/>
      <w:numFmt w:val="upperRoman"/>
      <w:lvlRestart w:val="0"/>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600218F"/>
    <w:multiLevelType w:val="multilevel"/>
    <w:tmpl w:val="27486378"/>
    <w:lvl w:ilvl="0">
      <w:start w:val="9"/>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5C"/>
    <w:rsid w:val="000B72A4"/>
    <w:rsid w:val="0012092B"/>
    <w:rsid w:val="00296C7F"/>
    <w:rsid w:val="00352A8F"/>
    <w:rsid w:val="009C725C"/>
    <w:rsid w:val="009F4B42"/>
    <w:rsid w:val="00C518C1"/>
    <w:rsid w:val="00D13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D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20"/>
      <w:szCs w:val="20"/>
      <w:u w:val="none"/>
      <w:shd w:val="clear" w:color="auto" w:fill="auto"/>
    </w:rPr>
  </w:style>
  <w:style w:type="character" w:customStyle="1" w:styleId="Tiu2">
    <w:name w:val="Tiêu đề #2_"/>
    <w:basedOn w:val="DefaultParagraphFont"/>
    <w:link w:val="Tiu20"/>
    <w:rPr>
      <w:rFonts w:ascii="Arial" w:eastAsia="Arial" w:hAnsi="Arial" w:cs="Arial"/>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iCs/>
      <w:smallCaps w:val="0"/>
      <w:strike w:val="0"/>
      <w:sz w:val="15"/>
      <w:szCs w:val="15"/>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32"/>
      <w:szCs w:val="32"/>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28"/>
      <w:szCs w:val="28"/>
      <w:u w:val="none"/>
      <w:shd w:val="clear" w:color="auto" w:fill="auto"/>
    </w:rPr>
  </w:style>
  <w:style w:type="character" w:customStyle="1" w:styleId="Tiu3">
    <w:name w:val="Tiêu đề #3_"/>
    <w:basedOn w:val="DefaultParagraphFont"/>
    <w:link w:val="Tiu30"/>
    <w:rPr>
      <w:rFonts w:ascii="Arial" w:eastAsia="Arial" w:hAnsi="Arial" w:cs="Arial"/>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iCs/>
      <w:smallCaps w:val="0"/>
      <w:strike w:val="0"/>
      <w:sz w:val="17"/>
      <w:szCs w:val="17"/>
      <w:u w:val="none"/>
      <w:shd w:val="clear" w:color="auto" w:fill="auto"/>
    </w:rPr>
  </w:style>
  <w:style w:type="paragraph" w:customStyle="1" w:styleId="Vnbnnidung0">
    <w:name w:val="Văn bản nội dung"/>
    <w:basedOn w:val="Normal"/>
    <w:link w:val="Vnbnnidung"/>
    <w:pPr>
      <w:spacing w:line="307" w:lineRule="auto"/>
    </w:pPr>
    <w:rPr>
      <w:rFonts w:ascii="Arial" w:eastAsia="Arial" w:hAnsi="Arial" w:cs="Arial"/>
      <w:sz w:val="20"/>
      <w:szCs w:val="20"/>
    </w:rPr>
  </w:style>
  <w:style w:type="paragraph" w:customStyle="1" w:styleId="Tiu20">
    <w:name w:val="Tiêu đề #2"/>
    <w:basedOn w:val="Normal"/>
    <w:link w:val="Tiu2"/>
    <w:pPr>
      <w:ind w:left="2720"/>
      <w:outlineLvl w:val="1"/>
    </w:pPr>
    <w:rPr>
      <w:rFonts w:ascii="Arial" w:eastAsia="Arial" w:hAnsi="Arial" w:cs="Arial"/>
      <w:b/>
      <w:bCs/>
    </w:rPr>
  </w:style>
  <w:style w:type="paragraph" w:customStyle="1" w:styleId="Vnbnnidung20">
    <w:name w:val="Văn bản nội dung (2)"/>
    <w:basedOn w:val="Normal"/>
    <w:link w:val="Vnbnnidung2"/>
    <w:pPr>
      <w:spacing w:line="247" w:lineRule="auto"/>
      <w:ind w:left="2120"/>
    </w:pPr>
    <w:rPr>
      <w:rFonts w:ascii="Arial" w:eastAsia="Arial" w:hAnsi="Arial" w:cs="Arial"/>
      <w:i/>
      <w:iCs/>
      <w:sz w:val="15"/>
      <w:szCs w:val="15"/>
    </w:rPr>
  </w:style>
  <w:style w:type="paragraph" w:customStyle="1" w:styleId="Vnbnnidung60">
    <w:name w:val="Văn bản nội dung (6)"/>
    <w:basedOn w:val="Normal"/>
    <w:link w:val="Vnbnnidung6"/>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pPr>
      <w:spacing w:line="223" w:lineRule="auto"/>
    </w:pPr>
    <w:rPr>
      <w:rFonts w:ascii="Times New Roman" w:eastAsia="Times New Roman" w:hAnsi="Times New Roman" w:cs="Times New Roman"/>
      <w:color w:val="FF0000"/>
      <w:sz w:val="17"/>
      <w:szCs w:val="17"/>
    </w:rPr>
  </w:style>
  <w:style w:type="paragraph" w:customStyle="1" w:styleId="Vnbnnidung50">
    <w:name w:val="Văn bản nội dung (5)"/>
    <w:basedOn w:val="Normal"/>
    <w:link w:val="Vnbnnidung5"/>
    <w:rPr>
      <w:rFonts w:ascii="Arial" w:eastAsia="Arial" w:hAnsi="Arial" w:cs="Arial"/>
      <w:sz w:val="32"/>
      <w:szCs w:val="32"/>
    </w:rPr>
  </w:style>
  <w:style w:type="paragraph" w:customStyle="1" w:styleId="Tiu10">
    <w:name w:val="Tiêu đề #1"/>
    <w:basedOn w:val="Normal"/>
    <w:link w:val="Tiu1"/>
    <w:pPr>
      <w:ind w:left="2460"/>
      <w:outlineLvl w:val="0"/>
    </w:pPr>
    <w:rPr>
      <w:rFonts w:ascii="Arial" w:eastAsia="Arial" w:hAnsi="Arial" w:cs="Arial"/>
      <w:sz w:val="28"/>
      <w:szCs w:val="28"/>
    </w:rPr>
  </w:style>
  <w:style w:type="paragraph" w:customStyle="1" w:styleId="Tiu30">
    <w:name w:val="Tiêu đề #3"/>
    <w:basedOn w:val="Normal"/>
    <w:link w:val="Tiu3"/>
    <w:pPr>
      <w:spacing w:line="286" w:lineRule="auto"/>
      <w:jc w:val="center"/>
      <w:outlineLvl w:val="2"/>
    </w:pPr>
    <w:rPr>
      <w:rFonts w:ascii="Arial" w:eastAsia="Arial" w:hAnsi="Arial" w:cs="Arial"/>
    </w:rPr>
  </w:style>
  <w:style w:type="paragraph" w:customStyle="1" w:styleId="Vnbnnidung40">
    <w:name w:val="Văn bản nội dung (4)"/>
    <w:basedOn w:val="Normal"/>
    <w:link w:val="Vnbnnidung4"/>
    <w:pPr>
      <w:ind w:left="1140"/>
    </w:pPr>
    <w:rPr>
      <w:rFonts w:ascii="Arial" w:eastAsia="Arial" w:hAnsi="Arial" w:cs="Arial"/>
      <w:i/>
      <w:iCs/>
      <w:sz w:val="17"/>
      <w:szCs w:val="1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20"/>
      <w:szCs w:val="20"/>
      <w:u w:val="none"/>
      <w:shd w:val="clear" w:color="auto" w:fill="auto"/>
    </w:rPr>
  </w:style>
  <w:style w:type="character" w:customStyle="1" w:styleId="Tiu2">
    <w:name w:val="Tiêu đề #2_"/>
    <w:basedOn w:val="DefaultParagraphFont"/>
    <w:link w:val="Tiu20"/>
    <w:rPr>
      <w:rFonts w:ascii="Arial" w:eastAsia="Arial" w:hAnsi="Arial" w:cs="Arial"/>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iCs/>
      <w:smallCaps w:val="0"/>
      <w:strike w:val="0"/>
      <w:sz w:val="15"/>
      <w:szCs w:val="15"/>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32"/>
      <w:szCs w:val="32"/>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28"/>
      <w:szCs w:val="28"/>
      <w:u w:val="none"/>
      <w:shd w:val="clear" w:color="auto" w:fill="auto"/>
    </w:rPr>
  </w:style>
  <w:style w:type="character" w:customStyle="1" w:styleId="Tiu3">
    <w:name w:val="Tiêu đề #3_"/>
    <w:basedOn w:val="DefaultParagraphFont"/>
    <w:link w:val="Tiu30"/>
    <w:rPr>
      <w:rFonts w:ascii="Arial" w:eastAsia="Arial" w:hAnsi="Arial" w:cs="Arial"/>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iCs/>
      <w:smallCaps w:val="0"/>
      <w:strike w:val="0"/>
      <w:sz w:val="17"/>
      <w:szCs w:val="17"/>
      <w:u w:val="none"/>
      <w:shd w:val="clear" w:color="auto" w:fill="auto"/>
    </w:rPr>
  </w:style>
  <w:style w:type="paragraph" w:customStyle="1" w:styleId="Vnbnnidung0">
    <w:name w:val="Văn bản nội dung"/>
    <w:basedOn w:val="Normal"/>
    <w:link w:val="Vnbnnidung"/>
    <w:pPr>
      <w:spacing w:line="307" w:lineRule="auto"/>
    </w:pPr>
    <w:rPr>
      <w:rFonts w:ascii="Arial" w:eastAsia="Arial" w:hAnsi="Arial" w:cs="Arial"/>
      <w:sz w:val="20"/>
      <w:szCs w:val="20"/>
    </w:rPr>
  </w:style>
  <w:style w:type="paragraph" w:customStyle="1" w:styleId="Tiu20">
    <w:name w:val="Tiêu đề #2"/>
    <w:basedOn w:val="Normal"/>
    <w:link w:val="Tiu2"/>
    <w:pPr>
      <w:ind w:left="2720"/>
      <w:outlineLvl w:val="1"/>
    </w:pPr>
    <w:rPr>
      <w:rFonts w:ascii="Arial" w:eastAsia="Arial" w:hAnsi="Arial" w:cs="Arial"/>
      <w:b/>
      <w:bCs/>
    </w:rPr>
  </w:style>
  <w:style w:type="paragraph" w:customStyle="1" w:styleId="Vnbnnidung20">
    <w:name w:val="Văn bản nội dung (2)"/>
    <w:basedOn w:val="Normal"/>
    <w:link w:val="Vnbnnidung2"/>
    <w:pPr>
      <w:spacing w:line="247" w:lineRule="auto"/>
      <w:ind w:left="2120"/>
    </w:pPr>
    <w:rPr>
      <w:rFonts w:ascii="Arial" w:eastAsia="Arial" w:hAnsi="Arial" w:cs="Arial"/>
      <w:i/>
      <w:iCs/>
      <w:sz w:val="15"/>
      <w:szCs w:val="15"/>
    </w:rPr>
  </w:style>
  <w:style w:type="paragraph" w:customStyle="1" w:styleId="Vnbnnidung60">
    <w:name w:val="Văn bản nội dung (6)"/>
    <w:basedOn w:val="Normal"/>
    <w:link w:val="Vnbnnidung6"/>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pPr>
      <w:spacing w:line="223" w:lineRule="auto"/>
    </w:pPr>
    <w:rPr>
      <w:rFonts w:ascii="Times New Roman" w:eastAsia="Times New Roman" w:hAnsi="Times New Roman" w:cs="Times New Roman"/>
      <w:color w:val="FF0000"/>
      <w:sz w:val="17"/>
      <w:szCs w:val="17"/>
    </w:rPr>
  </w:style>
  <w:style w:type="paragraph" w:customStyle="1" w:styleId="Vnbnnidung50">
    <w:name w:val="Văn bản nội dung (5)"/>
    <w:basedOn w:val="Normal"/>
    <w:link w:val="Vnbnnidung5"/>
    <w:rPr>
      <w:rFonts w:ascii="Arial" w:eastAsia="Arial" w:hAnsi="Arial" w:cs="Arial"/>
      <w:sz w:val="32"/>
      <w:szCs w:val="32"/>
    </w:rPr>
  </w:style>
  <w:style w:type="paragraph" w:customStyle="1" w:styleId="Tiu10">
    <w:name w:val="Tiêu đề #1"/>
    <w:basedOn w:val="Normal"/>
    <w:link w:val="Tiu1"/>
    <w:pPr>
      <w:ind w:left="2460"/>
      <w:outlineLvl w:val="0"/>
    </w:pPr>
    <w:rPr>
      <w:rFonts w:ascii="Arial" w:eastAsia="Arial" w:hAnsi="Arial" w:cs="Arial"/>
      <w:sz w:val="28"/>
      <w:szCs w:val="28"/>
    </w:rPr>
  </w:style>
  <w:style w:type="paragraph" w:customStyle="1" w:styleId="Tiu30">
    <w:name w:val="Tiêu đề #3"/>
    <w:basedOn w:val="Normal"/>
    <w:link w:val="Tiu3"/>
    <w:pPr>
      <w:spacing w:line="286" w:lineRule="auto"/>
      <w:jc w:val="center"/>
      <w:outlineLvl w:val="2"/>
    </w:pPr>
    <w:rPr>
      <w:rFonts w:ascii="Arial" w:eastAsia="Arial" w:hAnsi="Arial" w:cs="Arial"/>
    </w:rPr>
  </w:style>
  <w:style w:type="paragraph" w:customStyle="1" w:styleId="Vnbnnidung40">
    <w:name w:val="Văn bản nội dung (4)"/>
    <w:basedOn w:val="Normal"/>
    <w:link w:val="Vnbnnidung4"/>
    <w:pPr>
      <w:ind w:left="1140"/>
    </w:pPr>
    <w:rPr>
      <w:rFonts w:ascii="Arial" w:eastAsia="Arial" w:hAnsi="Arial" w:cs="Arial"/>
      <w:i/>
      <w:iCs/>
      <w:sz w:val="17"/>
      <w:szCs w:val="1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9cwAFMvWmiXg5wcrZGFpfQ7Diw==">CgMxLjA4AHIhMWt1c0xpT2hLUTJiUzhXdFZJZnVZVC1oVXJCWkNzSUp1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473</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Tran Ha Anh</cp:lastModifiedBy>
  <cp:revision>9</cp:revision>
  <dcterms:created xsi:type="dcterms:W3CDTF">2024-06-24T10:29:00Z</dcterms:created>
  <dcterms:modified xsi:type="dcterms:W3CDTF">2024-06-25T03:56:00Z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e2998bf11964750ad2b9f676aa89dec0b4f3c69790660cccb535b8c99e009728</vt:lpwstr>
  </property>
</Properties>
</file>