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549701B" w:rsidR="002177C8" w:rsidRPr="00A42C66" w:rsidRDefault="002D79EB" w:rsidP="003076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A42C66">
        <w:rPr>
          <w:rFonts w:ascii="Arial" w:hAnsi="Arial" w:cs="Arial"/>
          <w:b/>
          <w:color w:val="010000"/>
          <w:sz w:val="20"/>
        </w:rPr>
        <w:t>GIC: Board Resolution</w:t>
      </w:r>
    </w:p>
    <w:p w14:paraId="00000002" w14:textId="44A1B411" w:rsidR="002177C8" w:rsidRPr="00A42C66" w:rsidRDefault="002D79EB" w:rsidP="003076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C66">
        <w:rPr>
          <w:rFonts w:ascii="Arial" w:hAnsi="Arial" w:cs="Arial"/>
          <w:color w:val="010000"/>
          <w:sz w:val="20"/>
        </w:rPr>
        <w:t>On June 24, 2024, Green Development and Investment Service J</w:t>
      </w:r>
      <w:bookmarkStart w:id="0" w:name="_GoBack"/>
      <w:bookmarkEnd w:id="0"/>
      <w:r w:rsidRPr="00A42C66">
        <w:rPr>
          <w:rFonts w:ascii="Arial" w:hAnsi="Arial" w:cs="Arial"/>
          <w:color w:val="010000"/>
          <w:sz w:val="20"/>
        </w:rPr>
        <w:t xml:space="preserve">oint Stock Company announced Resolution </w:t>
      </w:r>
      <w:r w:rsidR="002F2871" w:rsidRPr="00A42C66">
        <w:rPr>
          <w:rFonts w:ascii="Arial" w:hAnsi="Arial" w:cs="Arial"/>
          <w:color w:val="010000"/>
          <w:sz w:val="20"/>
        </w:rPr>
        <w:t xml:space="preserve">No. </w:t>
      </w:r>
      <w:r w:rsidRPr="00A42C66">
        <w:rPr>
          <w:rFonts w:ascii="Arial" w:hAnsi="Arial" w:cs="Arial"/>
          <w:color w:val="010000"/>
          <w:sz w:val="20"/>
        </w:rPr>
        <w:t>10/2024/NQ-HDQT as follows:</w:t>
      </w:r>
    </w:p>
    <w:p w14:paraId="00000003" w14:textId="77777777" w:rsidR="002177C8" w:rsidRPr="00A42C66" w:rsidRDefault="002D79EB" w:rsidP="003076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C66">
        <w:rPr>
          <w:rFonts w:ascii="Arial" w:hAnsi="Arial" w:cs="Arial"/>
          <w:color w:val="010000"/>
          <w:sz w:val="20"/>
        </w:rPr>
        <w:t>Article 1: Approve the liquidation and sale of the Company's fixed assets with the information as follows:</w:t>
      </w:r>
    </w:p>
    <w:p w14:paraId="00000004" w14:textId="77777777" w:rsidR="002177C8" w:rsidRPr="00A42C66" w:rsidRDefault="002D79EB" w:rsidP="003076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C66">
        <w:rPr>
          <w:rFonts w:ascii="Arial" w:hAnsi="Arial" w:cs="Arial"/>
          <w:color w:val="010000"/>
          <w:sz w:val="20"/>
        </w:rPr>
        <w:t>Assets liquidated and sold</w:t>
      </w:r>
    </w:p>
    <w:p w14:paraId="00000005" w14:textId="77777777" w:rsidR="002177C8" w:rsidRPr="00A42C66" w:rsidRDefault="002D79EB" w:rsidP="00307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C66">
        <w:rPr>
          <w:rFonts w:ascii="Arial" w:hAnsi="Arial" w:cs="Arial"/>
          <w:color w:val="010000"/>
          <w:sz w:val="20"/>
        </w:rPr>
        <w:t>Asset name: Cargo container forklift</w:t>
      </w:r>
    </w:p>
    <w:p w14:paraId="00000006" w14:textId="77777777" w:rsidR="002177C8" w:rsidRPr="00A42C66" w:rsidRDefault="002D79EB" w:rsidP="00307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C66">
        <w:rPr>
          <w:rFonts w:ascii="Arial" w:hAnsi="Arial" w:cs="Arial"/>
          <w:color w:val="010000"/>
          <w:sz w:val="20"/>
        </w:rPr>
        <w:t>Brand: TEREX/PPM</w:t>
      </w:r>
    </w:p>
    <w:p w14:paraId="00000007" w14:textId="7BF6556F" w:rsidR="002177C8" w:rsidRPr="00A42C66" w:rsidRDefault="002D79EB" w:rsidP="00307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C66">
        <w:rPr>
          <w:rFonts w:ascii="Arial" w:hAnsi="Arial" w:cs="Arial"/>
          <w:color w:val="010000"/>
          <w:sz w:val="20"/>
        </w:rPr>
        <w:t xml:space="preserve">Model: TFC45Rhc; </w:t>
      </w:r>
      <w:r w:rsidR="00A42C66" w:rsidRPr="00A42C66">
        <w:rPr>
          <w:rFonts w:ascii="Arial" w:hAnsi="Arial" w:cs="Arial"/>
          <w:color w:val="010000"/>
          <w:sz w:val="20"/>
        </w:rPr>
        <w:t xml:space="preserve">chassis </w:t>
      </w:r>
      <w:r w:rsidRPr="00A42C66">
        <w:rPr>
          <w:rFonts w:ascii="Arial" w:hAnsi="Arial" w:cs="Arial"/>
          <w:color w:val="010000"/>
          <w:sz w:val="20"/>
        </w:rPr>
        <w:t>number: TFC45R175344</w:t>
      </w:r>
    </w:p>
    <w:p w14:paraId="00000008" w14:textId="33FE5D45" w:rsidR="002177C8" w:rsidRPr="00A42C66" w:rsidRDefault="002D79EB" w:rsidP="00307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C66">
        <w:rPr>
          <w:rFonts w:ascii="Arial" w:hAnsi="Arial" w:cs="Arial"/>
          <w:color w:val="010000"/>
          <w:sz w:val="20"/>
        </w:rPr>
        <w:t>Year of production</w:t>
      </w:r>
      <w:r w:rsidR="00B1503D" w:rsidRPr="00A42C66">
        <w:rPr>
          <w:rFonts w:ascii="Arial" w:hAnsi="Arial" w:cs="Arial"/>
          <w:color w:val="010000"/>
          <w:sz w:val="20"/>
        </w:rPr>
        <w:t>:</w:t>
      </w:r>
      <w:r w:rsidRPr="00A42C66">
        <w:rPr>
          <w:rFonts w:ascii="Arial" w:hAnsi="Arial" w:cs="Arial"/>
          <w:color w:val="010000"/>
          <w:sz w:val="20"/>
        </w:rPr>
        <w:t xml:space="preserve"> 2008</w:t>
      </w:r>
    </w:p>
    <w:p w14:paraId="00000009" w14:textId="77777777" w:rsidR="002177C8" w:rsidRPr="00A42C66" w:rsidRDefault="002D79EB" w:rsidP="00307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C66">
        <w:rPr>
          <w:rFonts w:ascii="Arial" w:hAnsi="Arial" w:cs="Arial"/>
          <w:color w:val="010000"/>
          <w:sz w:val="20"/>
        </w:rPr>
        <w:t>Quantity: 01</w:t>
      </w:r>
    </w:p>
    <w:p w14:paraId="0000000A" w14:textId="5BAEC4D5" w:rsidR="002177C8" w:rsidRPr="00A42C66" w:rsidRDefault="002D79EB" w:rsidP="003076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C66">
        <w:rPr>
          <w:rFonts w:ascii="Arial" w:hAnsi="Arial" w:cs="Arial"/>
          <w:color w:val="010000"/>
          <w:sz w:val="20"/>
        </w:rPr>
        <w:t xml:space="preserve">Buyer of liquidation and sale: </w:t>
      </w:r>
      <w:proofErr w:type="spellStart"/>
      <w:r w:rsidRPr="00A42C66">
        <w:rPr>
          <w:rFonts w:ascii="Arial" w:hAnsi="Arial" w:cs="Arial"/>
          <w:color w:val="010000"/>
          <w:sz w:val="20"/>
        </w:rPr>
        <w:t>Quang</w:t>
      </w:r>
      <w:proofErr w:type="spellEnd"/>
      <w:r w:rsidRPr="00A42C66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A42C66">
        <w:rPr>
          <w:rFonts w:ascii="Arial" w:hAnsi="Arial" w:cs="Arial"/>
          <w:color w:val="010000"/>
          <w:sz w:val="20"/>
        </w:rPr>
        <w:t>Binh</w:t>
      </w:r>
      <w:proofErr w:type="spellEnd"/>
      <w:r w:rsidRPr="00A42C66">
        <w:rPr>
          <w:rFonts w:ascii="Arial" w:hAnsi="Arial" w:cs="Arial"/>
          <w:color w:val="010000"/>
          <w:sz w:val="20"/>
        </w:rPr>
        <w:t xml:space="preserve"> - </w:t>
      </w:r>
      <w:proofErr w:type="spellStart"/>
      <w:r w:rsidRPr="00A42C66">
        <w:rPr>
          <w:rFonts w:ascii="Arial" w:hAnsi="Arial" w:cs="Arial"/>
          <w:color w:val="010000"/>
          <w:sz w:val="20"/>
        </w:rPr>
        <w:t>Dinh</w:t>
      </w:r>
      <w:proofErr w:type="spellEnd"/>
      <w:r w:rsidRPr="00A42C66">
        <w:rPr>
          <w:rFonts w:ascii="Arial" w:hAnsi="Arial" w:cs="Arial"/>
          <w:color w:val="010000"/>
          <w:sz w:val="20"/>
        </w:rPr>
        <w:t xml:space="preserve"> Vu Dry Port JSC. Tax code: 0201973263.</w:t>
      </w:r>
    </w:p>
    <w:p w14:paraId="0000000B" w14:textId="130D3BC0" w:rsidR="002177C8" w:rsidRPr="00A42C66" w:rsidRDefault="002D79EB" w:rsidP="003076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C66">
        <w:rPr>
          <w:rFonts w:ascii="Arial" w:hAnsi="Arial" w:cs="Arial"/>
          <w:color w:val="010000"/>
          <w:sz w:val="20"/>
        </w:rPr>
        <w:t>Liquidation value of sale (VAT included): VND1,460,000,000.</w:t>
      </w:r>
    </w:p>
    <w:p w14:paraId="0000000C" w14:textId="62C441E4" w:rsidR="002177C8" w:rsidRPr="00A42C66" w:rsidRDefault="002D79EB" w:rsidP="003076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C66">
        <w:rPr>
          <w:rFonts w:ascii="Arial" w:hAnsi="Arial" w:cs="Arial"/>
          <w:color w:val="010000"/>
          <w:sz w:val="20"/>
        </w:rPr>
        <w:t>Article 2: Assign the Manager of the Company to negotiate, sign contracts, and implement necessary procedures in accordance with current regulations.</w:t>
      </w:r>
    </w:p>
    <w:p w14:paraId="0000000D" w14:textId="404CF689" w:rsidR="002177C8" w:rsidRPr="00A42C66" w:rsidRDefault="002D79EB" w:rsidP="003076F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A42C66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Executive Board of the Company</w:t>
      </w:r>
      <w:r w:rsidR="00B1503D" w:rsidRPr="00A42C66">
        <w:rPr>
          <w:rFonts w:ascii="Arial" w:hAnsi="Arial" w:cs="Arial"/>
          <w:color w:val="010000"/>
          <w:sz w:val="20"/>
        </w:rPr>
        <w:t>,</w:t>
      </w:r>
      <w:r w:rsidRPr="00A42C66">
        <w:rPr>
          <w:rFonts w:ascii="Arial" w:hAnsi="Arial" w:cs="Arial"/>
          <w:color w:val="010000"/>
          <w:sz w:val="20"/>
        </w:rPr>
        <w:t xml:space="preserve"> and related units and departments are responsible for implementation.</w:t>
      </w:r>
    </w:p>
    <w:sectPr w:rsidR="002177C8" w:rsidRPr="00A42C66" w:rsidSect="005A06F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473AF"/>
    <w:multiLevelType w:val="multilevel"/>
    <w:tmpl w:val="BE80BE0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B6064F4"/>
    <w:multiLevelType w:val="multilevel"/>
    <w:tmpl w:val="5E8A3AC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C8"/>
    <w:rsid w:val="002177C8"/>
    <w:rsid w:val="002D79EB"/>
    <w:rsid w:val="002F2871"/>
    <w:rsid w:val="003076F5"/>
    <w:rsid w:val="003A1B4C"/>
    <w:rsid w:val="005A06F4"/>
    <w:rsid w:val="00A42C66"/>
    <w:rsid w:val="00A74C8B"/>
    <w:rsid w:val="00B1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7A370"/>
  <w15:docId w15:val="{439DBA55-FE66-417A-B31B-8B747204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E74E65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276" w:lineRule="auto"/>
      <w:ind w:left="680"/>
    </w:pPr>
    <w:rPr>
      <w:rFonts w:ascii="Arial" w:eastAsia="Arial" w:hAnsi="Arial" w:cs="Arial"/>
      <w:color w:val="E74E65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nfEXYI/MYVG9qWqn+8uQzwwCIw==">CgMxLjA4AHIhMTQ1TjlabWEydU94cWUwdVU4TEZiNmZvMlRYbU5BYkVP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2024-06-25T04:16:00Z</dcterms:created>
  <dcterms:modified xsi:type="dcterms:W3CDTF">2024-06-26T07:01:00Z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a535fee900f63f6d6e8d1dcea3682679eb7cdd92083b67f75bf4eeab3e0e6c8c</vt:lpwstr>
  </property>
</Properties>
</file>