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04470D" w:rsidRPr="005F628E" w:rsidRDefault="008E266E" w:rsidP="00CC330E">
      <w:pPr>
        <w:pBdr>
          <w:top w:val="nil"/>
          <w:left w:val="nil"/>
          <w:bottom w:val="nil"/>
          <w:right w:val="nil"/>
          <w:between w:val="nil"/>
        </w:pBdr>
        <w:tabs>
          <w:tab w:val="left" w:pos="1093"/>
        </w:tabs>
        <w:spacing w:after="120" w:line="360" w:lineRule="auto"/>
        <w:rPr>
          <w:rFonts w:ascii="Arial" w:eastAsia="Arial" w:hAnsi="Arial" w:cs="Arial"/>
          <w:b/>
          <w:color w:val="010000"/>
          <w:sz w:val="20"/>
          <w:szCs w:val="20"/>
        </w:rPr>
      </w:pPr>
      <w:bookmarkStart w:id="0" w:name="_GoBack"/>
      <w:bookmarkEnd w:id="0"/>
      <w:r w:rsidRPr="005F628E">
        <w:rPr>
          <w:rFonts w:ascii="Arial" w:hAnsi="Arial" w:cs="Arial"/>
          <w:b/>
          <w:color w:val="010000"/>
          <w:sz w:val="20"/>
        </w:rPr>
        <w:t>MQN: Board Resolution</w:t>
      </w:r>
    </w:p>
    <w:p w14:paraId="00000002" w14:textId="0A41C3F4" w:rsidR="0004470D" w:rsidRPr="005F628E" w:rsidRDefault="008E266E" w:rsidP="00CC330E">
      <w:pPr>
        <w:pBdr>
          <w:top w:val="nil"/>
          <w:left w:val="nil"/>
          <w:bottom w:val="nil"/>
          <w:right w:val="nil"/>
          <w:between w:val="nil"/>
        </w:pBdr>
        <w:tabs>
          <w:tab w:val="left" w:pos="1093"/>
        </w:tabs>
        <w:spacing w:after="120" w:line="360" w:lineRule="auto"/>
        <w:rPr>
          <w:rFonts w:ascii="Arial" w:eastAsia="Arial" w:hAnsi="Arial" w:cs="Arial"/>
          <w:color w:val="010000"/>
          <w:sz w:val="20"/>
          <w:szCs w:val="20"/>
        </w:rPr>
      </w:pPr>
      <w:r w:rsidRPr="005F628E">
        <w:rPr>
          <w:rFonts w:ascii="Arial" w:hAnsi="Arial" w:cs="Arial"/>
          <w:color w:val="010000"/>
          <w:sz w:val="20"/>
        </w:rPr>
        <w:t xml:space="preserve">On June 24, 2024, Quang Ngai Urban Environment Joint Stock Company announced Resolution No. 10/NQ-HDQT on recording the right to issue shares to pay dividends 2023 as follows: </w:t>
      </w:r>
    </w:p>
    <w:p w14:paraId="00000003" w14:textId="77777777" w:rsidR="0004470D" w:rsidRPr="005F628E" w:rsidRDefault="008E266E" w:rsidP="00CC330E">
      <w:pPr>
        <w:pBdr>
          <w:top w:val="nil"/>
          <w:left w:val="nil"/>
          <w:bottom w:val="nil"/>
          <w:right w:val="nil"/>
          <w:between w:val="nil"/>
        </w:pBdr>
        <w:spacing w:after="120" w:line="360" w:lineRule="auto"/>
        <w:rPr>
          <w:rFonts w:ascii="Arial" w:eastAsia="Arial" w:hAnsi="Arial" w:cs="Arial"/>
          <w:color w:val="010000"/>
          <w:sz w:val="20"/>
          <w:szCs w:val="20"/>
        </w:rPr>
      </w:pPr>
      <w:r w:rsidRPr="005F628E">
        <w:rPr>
          <w:rFonts w:ascii="Arial" w:hAnsi="Arial" w:cs="Arial"/>
          <w:color w:val="010000"/>
          <w:sz w:val="20"/>
        </w:rPr>
        <w:t>‎‎Article 1. Approve the record date of July 5, 2024 to exercise rights to receive shares in the share issuance to pay dividends.</w:t>
      </w:r>
    </w:p>
    <w:p w14:paraId="00000004" w14:textId="5C4AD401" w:rsidR="0004470D" w:rsidRPr="005F628E" w:rsidRDefault="008E266E" w:rsidP="00CC330E">
      <w:pPr>
        <w:pBdr>
          <w:top w:val="nil"/>
          <w:left w:val="nil"/>
          <w:bottom w:val="nil"/>
          <w:right w:val="nil"/>
          <w:between w:val="nil"/>
        </w:pBdr>
        <w:spacing w:after="120" w:line="360" w:lineRule="auto"/>
        <w:rPr>
          <w:rFonts w:ascii="Arial" w:eastAsia="Arial" w:hAnsi="Arial" w:cs="Arial"/>
          <w:color w:val="010000"/>
          <w:sz w:val="20"/>
          <w:szCs w:val="20"/>
        </w:rPr>
      </w:pPr>
      <w:r w:rsidRPr="005F628E">
        <w:rPr>
          <w:rFonts w:ascii="Arial" w:hAnsi="Arial" w:cs="Arial"/>
          <w:color w:val="010000"/>
          <w:sz w:val="20"/>
        </w:rPr>
        <w:t>Article 2. Authorize the Chair of the Board of Directors and the Board of Management to implement procedures, and dossiers to ensure the exercising rights to receive dividends by shares 2022 of existing shareholders is in accordance with the provisions of law.</w:t>
      </w:r>
    </w:p>
    <w:p w14:paraId="00000005" w14:textId="77777777" w:rsidR="0004470D" w:rsidRPr="005F628E" w:rsidRDefault="008E266E" w:rsidP="00CC330E">
      <w:pPr>
        <w:pBdr>
          <w:top w:val="nil"/>
          <w:left w:val="nil"/>
          <w:bottom w:val="nil"/>
          <w:right w:val="nil"/>
          <w:between w:val="nil"/>
        </w:pBdr>
        <w:spacing w:after="120" w:line="360" w:lineRule="auto"/>
        <w:rPr>
          <w:rFonts w:ascii="Arial" w:eastAsia="Arial" w:hAnsi="Arial" w:cs="Arial"/>
          <w:color w:val="010000"/>
          <w:sz w:val="20"/>
          <w:szCs w:val="20"/>
        </w:rPr>
      </w:pPr>
      <w:r w:rsidRPr="005F628E">
        <w:rPr>
          <w:rFonts w:ascii="Arial" w:hAnsi="Arial" w:cs="Arial"/>
          <w:color w:val="010000"/>
          <w:sz w:val="20"/>
        </w:rPr>
        <w:t>‎‎Article 3. Members of the Board of Directors, the Supervisory Board, the Board of Management, the Chief Accountant, and relevant units under the Company are responsible for implementing this Resolution.</w:t>
      </w:r>
    </w:p>
    <w:p w14:paraId="00000006" w14:textId="77777777" w:rsidR="0004470D" w:rsidRPr="005F628E" w:rsidRDefault="008E266E" w:rsidP="00CC330E">
      <w:pPr>
        <w:pBdr>
          <w:top w:val="nil"/>
          <w:left w:val="nil"/>
          <w:bottom w:val="nil"/>
          <w:right w:val="nil"/>
          <w:between w:val="nil"/>
        </w:pBdr>
        <w:spacing w:after="120" w:line="360" w:lineRule="auto"/>
        <w:rPr>
          <w:rFonts w:ascii="Arial" w:eastAsia="Arial" w:hAnsi="Arial" w:cs="Arial"/>
          <w:color w:val="010000"/>
          <w:sz w:val="20"/>
          <w:szCs w:val="20"/>
        </w:rPr>
      </w:pPr>
      <w:r w:rsidRPr="005F628E">
        <w:rPr>
          <w:rFonts w:ascii="Arial" w:hAnsi="Arial" w:cs="Arial"/>
          <w:color w:val="010000"/>
          <w:sz w:val="20"/>
        </w:rPr>
        <w:t>This Resolution takes effect from the date of signing.</w:t>
      </w:r>
    </w:p>
    <w:sectPr w:rsidR="0004470D" w:rsidRPr="005F628E" w:rsidSect="00CC330E">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200247B" w:usb2="00000009" w:usb3="00000000" w:csb0="000001FF" w:csb1="00000000"/>
  </w:font>
  <w:font w:name="游明朝">
    <w:panose1 w:val="00000000000000000000"/>
    <w:charset w:val="80"/>
    <w:family w:val="roman"/>
    <w:notTrueType/>
    <w:pitch w:val="default"/>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70D"/>
    <w:rsid w:val="0004470D"/>
    <w:rsid w:val="00407703"/>
    <w:rsid w:val="005F628E"/>
    <w:rsid w:val="008E266E"/>
    <w:rsid w:val="00CC330E"/>
    <w:rsid w:val="00EB46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098B33"/>
  <w15:docId w15:val="{6D9BBF75-353A-41FE-BBCB-015BFEE68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color w:val="D70C10"/>
      <w:sz w:val="34"/>
      <w:szCs w:val="34"/>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sz w:val="22"/>
      <w:szCs w:val="22"/>
      <w:u w:val="none"/>
      <w:shd w:val="clear" w:color="auto" w:fill="auto"/>
    </w:rPr>
  </w:style>
  <w:style w:type="paragraph" w:styleId="BodyText">
    <w:name w:val="Body Text"/>
    <w:basedOn w:val="Normal"/>
    <w:link w:val="BodyTextChar"/>
    <w:qFormat/>
    <w:pPr>
      <w:spacing w:line="300" w:lineRule="auto"/>
      <w:ind w:firstLine="400"/>
    </w:pPr>
    <w:rPr>
      <w:rFonts w:ascii="Times New Roman" w:eastAsia="Times New Roman" w:hAnsi="Times New Roman" w:cs="Times New Roman"/>
      <w:sz w:val="26"/>
      <w:szCs w:val="26"/>
    </w:rPr>
  </w:style>
  <w:style w:type="paragraph" w:customStyle="1" w:styleId="Bodytext30">
    <w:name w:val="Body text (3)"/>
    <w:basedOn w:val="Normal"/>
    <w:link w:val="Bodytext3"/>
    <w:pPr>
      <w:spacing w:line="221" w:lineRule="auto"/>
      <w:ind w:firstLine="220"/>
    </w:pPr>
    <w:rPr>
      <w:rFonts w:ascii="Times New Roman" w:eastAsia="Times New Roman" w:hAnsi="Times New Roman" w:cs="Times New Roman"/>
      <w:color w:val="D70C10"/>
      <w:sz w:val="34"/>
      <w:szCs w:val="34"/>
    </w:rPr>
  </w:style>
  <w:style w:type="paragraph" w:customStyle="1" w:styleId="Bodytext20">
    <w:name w:val="Body text (2)"/>
    <w:basedOn w:val="Normal"/>
    <w:link w:val="Bodytext2"/>
    <w:pPr>
      <w:ind w:firstLine="1000"/>
    </w:pPr>
    <w:rPr>
      <w:rFonts w:ascii="Times New Roman" w:eastAsia="Times New Roman" w:hAnsi="Times New Roman" w:cs="Times New Roman"/>
      <w:b/>
      <w:bCs/>
      <w:sz w:val="22"/>
      <w:szCs w:val="2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e5T1U+kD8C0JpozA3RVjrYWMmrQ==">CgMxLjA4AHIhMVVVTGozR2VheGVjamRqdW9vM2JIQ1l5NjRtRTJydUVu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724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2024-06-26T03:38:00Z</dcterms:created>
  <dcterms:modified xsi:type="dcterms:W3CDTF">2024-06-26T03:38:00Z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c8c3c9651009ed417117c4965e9f987c72aad195feae87b7b367f020a3d76d90</vt:lpwstr>
  </property>
</Properties>
</file>