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C11CF5" w:rsidRPr="00417B03" w:rsidRDefault="00F3141C" w:rsidP="002C3E58">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417B03">
        <w:rPr>
          <w:rFonts w:ascii="Arial" w:hAnsi="Arial" w:cs="Arial"/>
          <w:b/>
          <w:color w:val="010000"/>
          <w:sz w:val="20"/>
        </w:rPr>
        <w:t>PCH: Board Decision</w:t>
      </w:r>
    </w:p>
    <w:p w14:paraId="00000002" w14:textId="67476283" w:rsidR="00C11CF5" w:rsidRPr="00417B03" w:rsidRDefault="00F3141C" w:rsidP="002C3E5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17B03">
        <w:rPr>
          <w:rFonts w:ascii="Arial" w:hAnsi="Arial" w:cs="Arial"/>
          <w:color w:val="010000"/>
          <w:sz w:val="20"/>
        </w:rPr>
        <w:t xml:space="preserve">On June 24, 2024, </w:t>
      </w:r>
      <w:proofErr w:type="spellStart"/>
      <w:r w:rsidRPr="00417B03">
        <w:rPr>
          <w:rFonts w:ascii="Arial" w:hAnsi="Arial" w:cs="Arial"/>
          <w:color w:val="010000"/>
          <w:sz w:val="20"/>
        </w:rPr>
        <w:t>Picomat</w:t>
      </w:r>
      <w:proofErr w:type="spellEnd"/>
      <w:r w:rsidRPr="00417B03">
        <w:rPr>
          <w:rFonts w:ascii="Arial" w:hAnsi="Arial" w:cs="Arial"/>
          <w:color w:val="010000"/>
          <w:sz w:val="20"/>
        </w:rPr>
        <w:t xml:space="preserve"> Plastic Joint Stock Company announced Decision </w:t>
      </w:r>
      <w:r w:rsidR="00546FB6" w:rsidRPr="00417B03">
        <w:rPr>
          <w:rFonts w:ascii="Arial" w:hAnsi="Arial" w:cs="Arial"/>
          <w:color w:val="010000"/>
          <w:sz w:val="20"/>
        </w:rPr>
        <w:t xml:space="preserve">No. </w:t>
      </w:r>
      <w:r w:rsidRPr="00417B03">
        <w:rPr>
          <w:rFonts w:ascii="Arial" w:hAnsi="Arial" w:cs="Arial"/>
          <w:color w:val="010000"/>
          <w:sz w:val="20"/>
        </w:rPr>
        <w:t>07/2024/QD-HDQT as follows:</w:t>
      </w:r>
    </w:p>
    <w:p w14:paraId="00000003" w14:textId="272B11C1" w:rsidR="00C11CF5" w:rsidRPr="00417B03" w:rsidRDefault="00F3141C" w:rsidP="002C3E5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17B03">
        <w:rPr>
          <w:rFonts w:ascii="Arial" w:hAnsi="Arial" w:cs="Arial"/>
          <w:color w:val="010000"/>
          <w:sz w:val="20"/>
        </w:rPr>
        <w:t xml:space="preserve">Article 1: Approve on recording the list of shareholders to exercise the right to receive issued shares due to dividend payment in 2023 by shares of </w:t>
      </w:r>
      <w:proofErr w:type="spellStart"/>
      <w:r w:rsidRPr="00417B03">
        <w:rPr>
          <w:rFonts w:ascii="Arial" w:hAnsi="Arial" w:cs="Arial"/>
          <w:color w:val="010000"/>
          <w:sz w:val="20"/>
        </w:rPr>
        <w:t>Picomat</w:t>
      </w:r>
      <w:proofErr w:type="spellEnd"/>
      <w:r w:rsidRPr="00417B03">
        <w:rPr>
          <w:rFonts w:ascii="Arial" w:hAnsi="Arial" w:cs="Arial"/>
          <w:color w:val="010000"/>
          <w:sz w:val="20"/>
        </w:rPr>
        <w:t xml:space="preserve"> Plastic Joint Stock Company, specifically as follows:</w:t>
      </w:r>
    </w:p>
    <w:p w14:paraId="00000004" w14:textId="77777777" w:rsidR="00C11CF5" w:rsidRPr="00417B03" w:rsidRDefault="00F3141C" w:rsidP="002C3E58">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417B03">
        <w:rPr>
          <w:rFonts w:ascii="Arial" w:hAnsi="Arial" w:cs="Arial"/>
          <w:color w:val="010000"/>
          <w:sz w:val="20"/>
        </w:rPr>
        <w:t xml:space="preserve">Securities name: Shares of </w:t>
      </w:r>
      <w:proofErr w:type="spellStart"/>
      <w:r w:rsidRPr="00417B03">
        <w:rPr>
          <w:rFonts w:ascii="Arial" w:hAnsi="Arial" w:cs="Arial"/>
          <w:color w:val="010000"/>
          <w:sz w:val="20"/>
        </w:rPr>
        <w:t>Picomat</w:t>
      </w:r>
      <w:proofErr w:type="spellEnd"/>
      <w:r w:rsidRPr="00417B03">
        <w:rPr>
          <w:rFonts w:ascii="Arial" w:hAnsi="Arial" w:cs="Arial"/>
          <w:color w:val="010000"/>
          <w:sz w:val="20"/>
        </w:rPr>
        <w:t xml:space="preserve"> Plastic Joint Stock Com</w:t>
      </w:r>
      <w:bookmarkStart w:id="0" w:name="_GoBack"/>
      <w:bookmarkEnd w:id="0"/>
      <w:r w:rsidRPr="00417B03">
        <w:rPr>
          <w:rFonts w:ascii="Arial" w:hAnsi="Arial" w:cs="Arial"/>
          <w:color w:val="010000"/>
          <w:sz w:val="20"/>
        </w:rPr>
        <w:t>pany</w:t>
      </w:r>
    </w:p>
    <w:p w14:paraId="00000005" w14:textId="77777777" w:rsidR="00C11CF5" w:rsidRPr="00417B03" w:rsidRDefault="00F3141C" w:rsidP="002C3E58">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417B03">
        <w:rPr>
          <w:rFonts w:ascii="Arial" w:hAnsi="Arial" w:cs="Arial"/>
          <w:color w:val="010000"/>
          <w:sz w:val="20"/>
        </w:rPr>
        <w:t>Securities code: PCH</w:t>
      </w:r>
    </w:p>
    <w:p w14:paraId="00000006" w14:textId="77777777" w:rsidR="00C11CF5" w:rsidRPr="00417B03" w:rsidRDefault="00F3141C" w:rsidP="002C3E58">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417B03">
        <w:rPr>
          <w:rFonts w:ascii="Arial" w:hAnsi="Arial" w:cs="Arial"/>
          <w:color w:val="010000"/>
          <w:sz w:val="20"/>
        </w:rPr>
        <w:t xml:space="preserve">Securities type: Common shares </w:t>
      </w:r>
    </w:p>
    <w:p w14:paraId="00000007" w14:textId="77777777" w:rsidR="00C11CF5" w:rsidRPr="00417B03" w:rsidRDefault="00F3141C" w:rsidP="002C3E58">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417B03">
        <w:rPr>
          <w:rFonts w:ascii="Arial" w:hAnsi="Arial" w:cs="Arial"/>
          <w:color w:val="010000"/>
          <w:sz w:val="20"/>
        </w:rPr>
        <w:t>Par value: VND10,000/share</w:t>
      </w:r>
    </w:p>
    <w:p w14:paraId="00000008" w14:textId="77777777" w:rsidR="00C11CF5" w:rsidRPr="00417B03" w:rsidRDefault="00F3141C" w:rsidP="002C3E58">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417B03">
        <w:rPr>
          <w:rFonts w:ascii="Arial" w:hAnsi="Arial" w:cs="Arial"/>
          <w:color w:val="010000"/>
          <w:sz w:val="20"/>
        </w:rPr>
        <w:t>Exchange: HNX</w:t>
      </w:r>
    </w:p>
    <w:p w14:paraId="00000009" w14:textId="77777777" w:rsidR="00C11CF5" w:rsidRPr="00417B03" w:rsidRDefault="00F3141C" w:rsidP="002C3E58">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417B03">
        <w:rPr>
          <w:rFonts w:ascii="Arial" w:hAnsi="Arial" w:cs="Arial"/>
          <w:color w:val="010000"/>
          <w:sz w:val="20"/>
        </w:rPr>
        <w:t>Record date: July 12, 2024</w:t>
      </w:r>
    </w:p>
    <w:p w14:paraId="0000000A" w14:textId="77777777" w:rsidR="00C11CF5" w:rsidRPr="00417B03" w:rsidRDefault="00F3141C" w:rsidP="002C3E58">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417B03">
        <w:rPr>
          <w:rFonts w:ascii="Arial" w:hAnsi="Arial" w:cs="Arial"/>
          <w:color w:val="010000"/>
          <w:sz w:val="20"/>
        </w:rPr>
        <w:t>Reason and purpose: Dividend payment by shares in 2023:</w:t>
      </w:r>
    </w:p>
    <w:p w14:paraId="0000000B" w14:textId="681539E4" w:rsidR="00C11CF5" w:rsidRPr="00417B03" w:rsidRDefault="00F3141C" w:rsidP="002C3E5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17B03">
        <w:rPr>
          <w:rFonts w:ascii="Arial" w:hAnsi="Arial" w:cs="Arial"/>
          <w:color w:val="010000"/>
          <w:sz w:val="20"/>
        </w:rPr>
        <w:t>Information on the dividend payment 2023 by shares is as follows:</w:t>
      </w:r>
    </w:p>
    <w:p w14:paraId="0000000C" w14:textId="115AD791" w:rsidR="00C11CF5" w:rsidRPr="00417B03" w:rsidRDefault="00F3141C" w:rsidP="002C3E58">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417B03">
        <w:rPr>
          <w:rFonts w:ascii="Arial" w:hAnsi="Arial" w:cs="Arial"/>
          <w:color w:val="010000"/>
          <w:sz w:val="20"/>
        </w:rPr>
        <w:t>Number of shares expected to be issued: 2,199,999 shares.</w:t>
      </w:r>
    </w:p>
    <w:p w14:paraId="0000000D" w14:textId="77777777" w:rsidR="00C11CF5" w:rsidRPr="00417B03" w:rsidRDefault="00F3141C" w:rsidP="002C3E58">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417B03">
        <w:rPr>
          <w:rFonts w:ascii="Arial" w:hAnsi="Arial" w:cs="Arial"/>
          <w:color w:val="010000"/>
          <w:sz w:val="20"/>
        </w:rPr>
        <w:t xml:space="preserve">Total issue value at par value: VND21,999,990,000 </w:t>
      </w:r>
    </w:p>
    <w:p w14:paraId="0000000E" w14:textId="650C9331" w:rsidR="00C11CF5" w:rsidRPr="00417B03" w:rsidRDefault="00F3141C" w:rsidP="002C3E58">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417B03">
        <w:rPr>
          <w:rFonts w:ascii="Arial" w:hAnsi="Arial" w:cs="Arial"/>
          <w:color w:val="010000"/>
          <w:sz w:val="20"/>
        </w:rPr>
        <w:t>Exercise rate: 10% (Shareholders receive 10 new shares for every 100 shares they own)</w:t>
      </w:r>
    </w:p>
    <w:p w14:paraId="0000000F" w14:textId="75BC92CA" w:rsidR="00C11CF5" w:rsidRPr="00417B03" w:rsidRDefault="00F3141C" w:rsidP="002C3E58">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417B03">
        <w:rPr>
          <w:rFonts w:ascii="Arial" w:hAnsi="Arial" w:cs="Arial"/>
          <w:color w:val="010000"/>
          <w:sz w:val="20"/>
        </w:rPr>
        <w:t>Plan on rounding and handling fractional shares (if any): After multiplying by the issuance rate, the number of issued shares will be rounded down to the nearest unit, while the fractional shares (if any) will be removed.</w:t>
      </w:r>
    </w:p>
    <w:p w14:paraId="00000010" w14:textId="5E583403" w:rsidR="00C11CF5" w:rsidRPr="00417B03" w:rsidRDefault="00F3141C" w:rsidP="002C3E5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17B03">
        <w:rPr>
          <w:rFonts w:ascii="Arial" w:hAnsi="Arial" w:cs="Arial"/>
          <w:color w:val="010000"/>
          <w:sz w:val="20"/>
        </w:rPr>
        <w:t>For example: Shareholder A owns 126 shares, and the number of shares received is temporarily calculated as 126 * 0.1 = 12.6 shares. According to the above rounding principle, the number of new shares that shareholder A receives is 12 shares. The number of fractional shares (0.6 shares) will be removed.</w:t>
      </w:r>
    </w:p>
    <w:p w14:paraId="00000011" w14:textId="438EB704" w:rsidR="00C11CF5" w:rsidRPr="00417B03" w:rsidRDefault="00F3141C" w:rsidP="002C3E58">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417B03">
        <w:rPr>
          <w:rFonts w:ascii="Arial" w:hAnsi="Arial" w:cs="Arial"/>
          <w:color w:val="010000"/>
          <w:sz w:val="20"/>
        </w:rPr>
        <w:t>Implementation location:</w:t>
      </w:r>
    </w:p>
    <w:p w14:paraId="00000012" w14:textId="77777777" w:rsidR="00C11CF5" w:rsidRPr="00417B03" w:rsidRDefault="00F3141C" w:rsidP="002C3E58">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417B03">
        <w:rPr>
          <w:rFonts w:ascii="Arial" w:hAnsi="Arial" w:cs="Arial"/>
          <w:color w:val="010000"/>
          <w:sz w:val="20"/>
        </w:rPr>
        <w:t>For deposited securities: Shareholders carry out the procedures to receive dividends by shares at the depository members where depository accounts are opened.</w:t>
      </w:r>
    </w:p>
    <w:p w14:paraId="00000013" w14:textId="33C3DF09" w:rsidR="00C11CF5" w:rsidRPr="00417B03" w:rsidRDefault="00F3141C" w:rsidP="002C3E58">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417B03">
        <w:rPr>
          <w:rFonts w:ascii="Arial" w:hAnsi="Arial" w:cs="Arial"/>
          <w:color w:val="010000"/>
          <w:sz w:val="20"/>
        </w:rPr>
        <w:t xml:space="preserve">For </w:t>
      </w:r>
      <w:proofErr w:type="spellStart"/>
      <w:r w:rsidRPr="00417B03">
        <w:rPr>
          <w:rFonts w:ascii="Arial" w:hAnsi="Arial" w:cs="Arial"/>
          <w:color w:val="010000"/>
          <w:sz w:val="20"/>
        </w:rPr>
        <w:t>undeposited</w:t>
      </w:r>
      <w:proofErr w:type="spellEnd"/>
      <w:r w:rsidRPr="00417B03">
        <w:rPr>
          <w:rFonts w:ascii="Arial" w:hAnsi="Arial" w:cs="Arial"/>
          <w:color w:val="010000"/>
          <w:sz w:val="20"/>
        </w:rPr>
        <w:t xml:space="preserve"> securities: The owner completes procedures to receive dividends by shares at the headquarters of </w:t>
      </w:r>
      <w:proofErr w:type="spellStart"/>
      <w:r w:rsidRPr="00417B03">
        <w:rPr>
          <w:rFonts w:ascii="Arial" w:hAnsi="Arial" w:cs="Arial"/>
          <w:color w:val="010000"/>
          <w:sz w:val="20"/>
        </w:rPr>
        <w:t>Picomat</w:t>
      </w:r>
      <w:proofErr w:type="spellEnd"/>
      <w:r w:rsidRPr="00417B03">
        <w:rPr>
          <w:rFonts w:ascii="Arial" w:hAnsi="Arial" w:cs="Arial"/>
          <w:color w:val="010000"/>
          <w:sz w:val="20"/>
        </w:rPr>
        <w:t xml:space="preserve"> Plastic Joint Stock Company and presents their ID card/citizen ID card.</w:t>
      </w:r>
    </w:p>
    <w:p w14:paraId="00000014" w14:textId="77777777" w:rsidR="00C11CF5" w:rsidRPr="00417B03" w:rsidRDefault="00F3141C" w:rsidP="002C3E5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17B03">
        <w:rPr>
          <w:rFonts w:ascii="Arial" w:hAnsi="Arial" w:cs="Arial"/>
          <w:color w:val="010000"/>
          <w:sz w:val="20"/>
        </w:rPr>
        <w:t>Article 2: Approve the assignment and authorization for the General Manager of the Company</w:t>
      </w:r>
    </w:p>
    <w:p w14:paraId="00000015" w14:textId="450A4868" w:rsidR="00C11CF5" w:rsidRPr="00417B03" w:rsidRDefault="00F3141C" w:rsidP="002C3E5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17B03">
        <w:rPr>
          <w:rFonts w:ascii="Arial" w:hAnsi="Arial" w:cs="Arial"/>
          <w:color w:val="010000"/>
          <w:sz w:val="20"/>
        </w:rPr>
        <w:t>The Board of Directors assigned and authorized the General Manager of the Company to direct relevant departments and individuals to carry out the necessary work and procedures to implement the share issuance to pay dividends in 2023.</w:t>
      </w:r>
    </w:p>
    <w:p w14:paraId="00000016" w14:textId="77777777" w:rsidR="00C11CF5" w:rsidRPr="00417B03" w:rsidRDefault="00F3141C" w:rsidP="002C3E58">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17B03">
        <w:rPr>
          <w:rFonts w:ascii="Arial" w:hAnsi="Arial" w:cs="Arial"/>
          <w:color w:val="010000"/>
          <w:sz w:val="20"/>
        </w:rPr>
        <w:lastRenderedPageBreak/>
        <w:t>Article 3: This Decision takes effect from the date of its signing. Members of the Board of Directors, the General Manager and relevant departments are responsible for implementing this Decision./.</w:t>
      </w:r>
    </w:p>
    <w:sectPr w:rsidR="00C11CF5" w:rsidRPr="00417B03" w:rsidSect="004A351A">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8711B8"/>
    <w:multiLevelType w:val="multilevel"/>
    <w:tmpl w:val="3DBA8B48"/>
    <w:lvl w:ilvl="0">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AC135F3"/>
    <w:multiLevelType w:val="multilevel"/>
    <w:tmpl w:val="56EAA36C"/>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FAB34BA"/>
    <w:multiLevelType w:val="multilevel"/>
    <w:tmpl w:val="9732C47A"/>
    <w:lvl w:ilvl="0">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CF5"/>
    <w:rsid w:val="002C3E58"/>
    <w:rsid w:val="00417B03"/>
    <w:rsid w:val="004A351A"/>
    <w:rsid w:val="00546FB6"/>
    <w:rsid w:val="009A1758"/>
    <w:rsid w:val="00C11CF5"/>
    <w:rsid w:val="00E67280"/>
    <w:rsid w:val="00F314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AFBDAD"/>
  <w15:docId w15:val="{9AF6B564-2D2D-473E-B67E-CEB8461B8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color w:val="C94D68"/>
      <w:u w:val="none"/>
      <w:shd w:val="clear" w:color="auto" w:fill="auto"/>
    </w:rPr>
  </w:style>
  <w:style w:type="character" w:customStyle="1" w:styleId="Vnbnnidung3">
    <w:name w:val="Văn bản nội dung (3)_"/>
    <w:basedOn w:val="DefaultParagraphFont"/>
    <w:link w:val="Vnbnnidung30"/>
    <w:rPr>
      <w:rFonts w:ascii="Arial" w:eastAsia="Arial" w:hAnsi="Arial" w:cs="Arial"/>
      <w:b/>
      <w:bCs/>
      <w:i w:val="0"/>
      <w:iCs w:val="0"/>
      <w:smallCaps w:val="0"/>
      <w:strike w:val="0"/>
      <w:color w:val="C94D68"/>
      <w:sz w:val="18"/>
      <w:szCs w:val="18"/>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u w:val="none"/>
      <w:shd w:val="clear" w:color="auto" w:fill="auto"/>
    </w:rPr>
  </w:style>
  <w:style w:type="paragraph" w:customStyle="1" w:styleId="Vnbnnidung0">
    <w:name w:val="Văn bản nội dung"/>
    <w:basedOn w:val="Normal"/>
    <w:link w:val="Vnbnnidung"/>
    <w:pPr>
      <w:spacing w:line="312" w:lineRule="auto"/>
    </w:pPr>
    <w:rPr>
      <w:rFonts w:ascii="Times New Roman" w:eastAsia="Times New Roman" w:hAnsi="Times New Roman" w:cs="Times New Roman"/>
      <w:sz w:val="22"/>
      <w:szCs w:val="22"/>
    </w:rPr>
  </w:style>
  <w:style w:type="paragraph" w:customStyle="1" w:styleId="Vnbnnidung20">
    <w:name w:val="Văn bản nội dung (2)"/>
    <w:basedOn w:val="Normal"/>
    <w:link w:val="Vnbnnidung2"/>
    <w:pPr>
      <w:spacing w:line="230" w:lineRule="auto"/>
      <w:jc w:val="right"/>
    </w:pPr>
    <w:rPr>
      <w:rFonts w:ascii="Arial" w:eastAsia="Arial" w:hAnsi="Arial" w:cs="Arial"/>
      <w:color w:val="C94D68"/>
    </w:rPr>
  </w:style>
  <w:style w:type="paragraph" w:customStyle="1" w:styleId="Vnbnnidung30">
    <w:name w:val="Văn bản nội dung (3)"/>
    <w:basedOn w:val="Normal"/>
    <w:link w:val="Vnbnnidung3"/>
    <w:pPr>
      <w:jc w:val="right"/>
    </w:pPr>
    <w:rPr>
      <w:rFonts w:ascii="Arial" w:eastAsia="Arial" w:hAnsi="Arial" w:cs="Arial"/>
      <w:b/>
      <w:bCs/>
      <w:color w:val="C94D68"/>
      <w:sz w:val="18"/>
      <w:szCs w:val="18"/>
    </w:rPr>
  </w:style>
  <w:style w:type="paragraph" w:customStyle="1" w:styleId="Tiu10">
    <w:name w:val="Tiêu đề #1"/>
    <w:basedOn w:val="Normal"/>
    <w:link w:val="Tiu1"/>
    <w:pPr>
      <w:spacing w:line="336" w:lineRule="auto"/>
      <w:jc w:val="center"/>
      <w:outlineLvl w:val="0"/>
    </w:pPr>
    <w:rPr>
      <w:rFonts w:ascii="Times New Roman" w:eastAsia="Times New Roman" w:hAnsi="Times New Roman" w:cs="Times New Roman"/>
      <w:b/>
      <w:b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w4XfhoXXrk+f7SEhZhoSG20STMw==">CgMxLjA4AHIhMWNMY0F4SzRERHVPa2Z2MXhFMXlFQ3ZyRGljTlp0SmNH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337</Words>
  <Characters>1926</Characters>
  <Application>Microsoft Office Word</Application>
  <DocSecurity>0</DocSecurity>
  <Lines>16</Lines>
  <Paragraphs>4</Paragraphs>
  <ScaleCrop>false</ScaleCrop>
  <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8</cp:revision>
  <dcterms:created xsi:type="dcterms:W3CDTF">2024-06-25T03:49:00Z</dcterms:created>
  <dcterms:modified xsi:type="dcterms:W3CDTF">2024-06-26T03:56:00Z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5cb83578bfcaab842df9c4ea1e1682efbba5fd91d0af5011e5e2d42f5ee95626</vt:lpwstr>
  </property>
</Properties>
</file>