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74F3" w:rsidRPr="00AA00AD" w:rsidRDefault="0017385C" w:rsidP="00542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A00AD">
        <w:rPr>
          <w:rFonts w:ascii="Arial" w:hAnsi="Arial" w:cs="Arial"/>
          <w:b/>
          <w:color w:val="010000"/>
          <w:sz w:val="20"/>
        </w:rPr>
        <w:t>ING: Board Resolution</w:t>
      </w:r>
    </w:p>
    <w:p w14:paraId="00000002" w14:textId="0348A4A2" w:rsidR="002C74F3" w:rsidRPr="00AA00AD" w:rsidRDefault="0017385C" w:rsidP="00542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On </w:t>
      </w:r>
      <w:r w:rsidR="00A1069D" w:rsidRPr="00AA00AD">
        <w:rPr>
          <w:rFonts w:ascii="Arial" w:hAnsi="Arial" w:cs="Arial"/>
          <w:color w:val="010000"/>
          <w:sz w:val="20"/>
        </w:rPr>
        <w:t>June 25</w:t>
      </w:r>
      <w:r w:rsidRPr="00AA00AD">
        <w:rPr>
          <w:rFonts w:ascii="Arial" w:hAnsi="Arial" w:cs="Arial"/>
          <w:color w:val="010000"/>
          <w:sz w:val="20"/>
        </w:rPr>
        <w:t xml:space="preserve">, 2024, Investment and Construction Development Corporation announced Resolution </w:t>
      </w:r>
      <w:r w:rsidR="00421627" w:rsidRPr="00AA00AD">
        <w:rPr>
          <w:rFonts w:ascii="Arial" w:hAnsi="Arial" w:cs="Arial"/>
          <w:color w:val="010000"/>
          <w:sz w:val="20"/>
        </w:rPr>
        <w:t xml:space="preserve">No. </w:t>
      </w:r>
      <w:r w:rsidRPr="00AA00AD">
        <w:rPr>
          <w:rFonts w:ascii="Arial" w:hAnsi="Arial" w:cs="Arial"/>
          <w:color w:val="010000"/>
          <w:sz w:val="20"/>
        </w:rPr>
        <w:t>01/06/2024/NQ-HDQT as follows:</w:t>
      </w:r>
    </w:p>
    <w:p w14:paraId="00000003" w14:textId="2DB6BBB5" w:rsidR="002C74F3" w:rsidRPr="00AA00AD" w:rsidRDefault="0017385C" w:rsidP="00542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‎‎Article 1. Approve the content of additional/updated documents for the Company's Annual </w:t>
      </w:r>
      <w:r w:rsidR="00542514">
        <w:rPr>
          <w:rFonts w:ascii="Arial" w:hAnsi="Arial" w:cs="Arial"/>
          <w:color w:val="010000"/>
          <w:sz w:val="20"/>
        </w:rPr>
        <w:t>General Meeting</w:t>
      </w:r>
      <w:r w:rsidRPr="00AA00AD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2C74F3" w:rsidRPr="00AA00AD" w:rsidRDefault="0017385C" w:rsidP="0054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>Proposal on the report of changing the Company's business lines;</w:t>
      </w:r>
    </w:p>
    <w:p w14:paraId="00000005" w14:textId="58E4EAE0" w:rsidR="002C74F3" w:rsidRPr="00AA00AD" w:rsidRDefault="0017385C" w:rsidP="0054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Proposal on the approval of </w:t>
      </w:r>
      <w:r w:rsidR="00A1069D" w:rsidRPr="00AA00AD">
        <w:rPr>
          <w:rFonts w:ascii="Arial" w:hAnsi="Arial" w:cs="Arial"/>
          <w:color w:val="010000"/>
          <w:sz w:val="20"/>
        </w:rPr>
        <w:t xml:space="preserve">the </w:t>
      </w:r>
      <w:r w:rsidRPr="00AA00AD">
        <w:rPr>
          <w:rFonts w:ascii="Arial" w:hAnsi="Arial" w:cs="Arial"/>
          <w:color w:val="010000"/>
          <w:sz w:val="20"/>
        </w:rPr>
        <w:t>private placement plan to increase the Company's charter capital;</w:t>
      </w:r>
    </w:p>
    <w:p w14:paraId="00000006" w14:textId="77777777" w:rsidR="002C74F3" w:rsidRPr="00AA00AD" w:rsidRDefault="0017385C" w:rsidP="0054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Proposal on the report of investment and business cooperation in component industrial park projects under Duc </w:t>
      </w:r>
      <w:proofErr w:type="spellStart"/>
      <w:r w:rsidRPr="00AA00AD">
        <w:rPr>
          <w:rFonts w:ascii="Arial" w:hAnsi="Arial" w:cs="Arial"/>
          <w:color w:val="010000"/>
          <w:sz w:val="20"/>
        </w:rPr>
        <w:t>Hoa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 III Industrial Park in Duc </w:t>
      </w:r>
      <w:proofErr w:type="spellStart"/>
      <w:r w:rsidRPr="00AA00AD">
        <w:rPr>
          <w:rFonts w:ascii="Arial" w:hAnsi="Arial" w:cs="Arial"/>
          <w:color w:val="010000"/>
          <w:sz w:val="20"/>
        </w:rPr>
        <w:t>Hoa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 District, Long </w:t>
      </w:r>
      <w:proofErr w:type="gramStart"/>
      <w:r w:rsidRPr="00AA00AD">
        <w:rPr>
          <w:rFonts w:ascii="Arial" w:hAnsi="Arial" w:cs="Arial"/>
          <w:color w:val="010000"/>
          <w:sz w:val="20"/>
        </w:rPr>
        <w:t>An</w:t>
      </w:r>
      <w:proofErr w:type="gramEnd"/>
      <w:r w:rsidRPr="00AA00AD">
        <w:rPr>
          <w:rFonts w:ascii="Arial" w:hAnsi="Arial" w:cs="Arial"/>
          <w:color w:val="010000"/>
          <w:sz w:val="20"/>
        </w:rPr>
        <w:t xml:space="preserve"> Province;</w:t>
      </w:r>
    </w:p>
    <w:p w14:paraId="00000007" w14:textId="552EE6C9" w:rsidR="002C74F3" w:rsidRPr="00AA00AD" w:rsidRDefault="0017385C" w:rsidP="0054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Proposal on the approval of the report on the results of contributed capital receipt according to the Contract on investment cooperation in implementing the </w:t>
      </w:r>
      <w:proofErr w:type="spellStart"/>
      <w:r w:rsidRPr="00AA00AD">
        <w:rPr>
          <w:rFonts w:ascii="Arial" w:hAnsi="Arial" w:cs="Arial"/>
          <w:color w:val="010000"/>
          <w:sz w:val="20"/>
        </w:rPr>
        <w:t>Investco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 Green City Residential Area Project - Functional Area </w:t>
      </w:r>
      <w:r w:rsidR="00421627" w:rsidRPr="00AA00AD">
        <w:rPr>
          <w:rFonts w:ascii="Arial" w:hAnsi="Arial" w:cs="Arial"/>
          <w:color w:val="010000"/>
          <w:sz w:val="20"/>
        </w:rPr>
        <w:t xml:space="preserve">No. </w:t>
      </w:r>
      <w:r w:rsidRPr="00AA00AD">
        <w:rPr>
          <w:rFonts w:ascii="Arial" w:hAnsi="Arial" w:cs="Arial"/>
          <w:color w:val="010000"/>
          <w:sz w:val="20"/>
        </w:rPr>
        <w:t xml:space="preserve">7, </w:t>
      </w:r>
      <w:proofErr w:type="spellStart"/>
      <w:r w:rsidRPr="00AA00AD">
        <w:rPr>
          <w:rFonts w:ascii="Arial" w:hAnsi="Arial" w:cs="Arial"/>
          <w:color w:val="010000"/>
          <w:sz w:val="20"/>
        </w:rPr>
        <w:t>Binh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 Hung Commune, </w:t>
      </w:r>
      <w:proofErr w:type="spellStart"/>
      <w:r w:rsidRPr="00AA00AD">
        <w:rPr>
          <w:rFonts w:ascii="Arial" w:hAnsi="Arial" w:cs="Arial"/>
          <w:color w:val="010000"/>
          <w:sz w:val="20"/>
        </w:rPr>
        <w:t>Binh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A00AD">
        <w:rPr>
          <w:rFonts w:ascii="Arial" w:hAnsi="Arial" w:cs="Arial"/>
          <w:color w:val="010000"/>
          <w:sz w:val="20"/>
        </w:rPr>
        <w:t>Chanh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 District, Ho Chi Minh City;</w:t>
      </w:r>
    </w:p>
    <w:p w14:paraId="00000008" w14:textId="0FA40FE1" w:rsidR="002C74F3" w:rsidRPr="00AA00AD" w:rsidRDefault="0017385C" w:rsidP="0054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>Draft Annual General Mandate</w:t>
      </w:r>
      <w:r w:rsidR="00AA00AD" w:rsidRPr="00AA00AD">
        <w:rPr>
          <w:rFonts w:ascii="Arial" w:hAnsi="Arial" w:cs="Arial"/>
          <w:color w:val="010000"/>
          <w:sz w:val="20"/>
        </w:rPr>
        <w:t>s</w:t>
      </w:r>
      <w:r w:rsidRPr="00AA00AD">
        <w:rPr>
          <w:rFonts w:ascii="Arial" w:hAnsi="Arial" w:cs="Arial"/>
          <w:color w:val="010000"/>
          <w:sz w:val="20"/>
        </w:rPr>
        <w:t xml:space="preserve"> 2024;</w:t>
      </w:r>
    </w:p>
    <w:p w14:paraId="00000009" w14:textId="4DD4A4C2" w:rsidR="002C74F3" w:rsidRPr="00AA00AD" w:rsidRDefault="0017385C" w:rsidP="0054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Other issues under the authority of the </w:t>
      </w:r>
      <w:r w:rsidR="00542514">
        <w:rPr>
          <w:rFonts w:ascii="Arial" w:hAnsi="Arial" w:cs="Arial"/>
          <w:color w:val="010000"/>
          <w:sz w:val="20"/>
        </w:rPr>
        <w:t>General Meeting</w:t>
      </w:r>
      <w:r w:rsidRPr="00AA00AD">
        <w:rPr>
          <w:rFonts w:ascii="Arial" w:hAnsi="Arial" w:cs="Arial"/>
          <w:color w:val="010000"/>
          <w:sz w:val="20"/>
        </w:rPr>
        <w:t>.</w:t>
      </w:r>
    </w:p>
    <w:p w14:paraId="0000000A" w14:textId="25FD2544" w:rsidR="002C74F3" w:rsidRPr="00AA00AD" w:rsidRDefault="0017385C" w:rsidP="00542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‎‎Article 2. Approve the cancellation of the Board of </w:t>
      </w:r>
      <w:r w:rsidR="00A1069D" w:rsidRPr="00AA00AD">
        <w:rPr>
          <w:rFonts w:ascii="Arial" w:hAnsi="Arial" w:cs="Arial"/>
          <w:color w:val="010000"/>
          <w:sz w:val="20"/>
        </w:rPr>
        <w:t>Directors</w:t>
      </w:r>
      <w:r w:rsidRPr="00AA00AD">
        <w:rPr>
          <w:rFonts w:ascii="Arial" w:hAnsi="Arial" w:cs="Arial"/>
          <w:color w:val="010000"/>
          <w:sz w:val="20"/>
        </w:rPr>
        <w:t xml:space="preserve"> Proposal </w:t>
      </w:r>
      <w:r w:rsidR="00421627" w:rsidRPr="00AA00AD">
        <w:rPr>
          <w:rFonts w:ascii="Arial" w:hAnsi="Arial" w:cs="Arial"/>
          <w:color w:val="010000"/>
          <w:sz w:val="20"/>
        </w:rPr>
        <w:t xml:space="preserve">No. </w:t>
      </w:r>
      <w:r w:rsidRPr="00AA00AD">
        <w:rPr>
          <w:rFonts w:ascii="Arial" w:hAnsi="Arial" w:cs="Arial"/>
          <w:color w:val="010000"/>
          <w:sz w:val="20"/>
        </w:rPr>
        <w:t>06/04/2024/</w:t>
      </w:r>
      <w:proofErr w:type="spellStart"/>
      <w:r w:rsidRPr="00AA00AD">
        <w:rPr>
          <w:rFonts w:ascii="Arial" w:hAnsi="Arial" w:cs="Arial"/>
          <w:color w:val="010000"/>
          <w:sz w:val="20"/>
        </w:rPr>
        <w:t>TTr</w:t>
      </w:r>
      <w:proofErr w:type="spellEnd"/>
      <w:r w:rsidRPr="00AA00AD">
        <w:rPr>
          <w:rFonts w:ascii="Arial" w:hAnsi="Arial" w:cs="Arial"/>
          <w:color w:val="010000"/>
          <w:sz w:val="20"/>
        </w:rPr>
        <w:t xml:space="preserve">-HDQT dated April 15, 2024 on approving the continued implementation of the private placement plan according to the Proposals and the General Mandates/Resolutions approved by the Company's </w:t>
      </w:r>
      <w:r w:rsidR="00542514">
        <w:rPr>
          <w:rFonts w:ascii="Arial" w:hAnsi="Arial" w:cs="Arial"/>
          <w:color w:val="010000"/>
          <w:sz w:val="20"/>
        </w:rPr>
        <w:t>General Meeting</w:t>
      </w:r>
      <w:r w:rsidRPr="00AA00AD">
        <w:rPr>
          <w:rFonts w:ascii="Arial" w:hAnsi="Arial" w:cs="Arial"/>
          <w:color w:val="010000"/>
          <w:sz w:val="20"/>
        </w:rPr>
        <w:t xml:space="preserve"> and were previously approved by the Board of Directors via Resolution </w:t>
      </w:r>
      <w:r w:rsidR="00421627" w:rsidRPr="00AA00AD">
        <w:rPr>
          <w:rFonts w:ascii="Arial" w:hAnsi="Arial" w:cs="Arial"/>
          <w:color w:val="010000"/>
          <w:sz w:val="20"/>
        </w:rPr>
        <w:t xml:space="preserve">No. </w:t>
      </w:r>
      <w:r w:rsidRPr="00AA00AD">
        <w:rPr>
          <w:rFonts w:ascii="Arial" w:hAnsi="Arial" w:cs="Arial"/>
          <w:color w:val="010000"/>
          <w:sz w:val="20"/>
        </w:rPr>
        <w:t xml:space="preserve">01/04/2024/NQ-HDQT dated April 15, 2024. </w:t>
      </w:r>
    </w:p>
    <w:p w14:paraId="0000000B" w14:textId="7C81E8E9" w:rsidR="002C74F3" w:rsidRPr="00AA00AD" w:rsidRDefault="0017385C" w:rsidP="00542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542514">
        <w:rPr>
          <w:rFonts w:ascii="Arial" w:hAnsi="Arial" w:cs="Arial"/>
          <w:color w:val="010000"/>
          <w:sz w:val="20"/>
        </w:rPr>
        <w:t>Managing Director and</w:t>
      </w:r>
      <w:r w:rsidRPr="00AA00AD">
        <w:rPr>
          <w:rFonts w:ascii="Arial" w:hAnsi="Arial" w:cs="Arial"/>
          <w:color w:val="010000"/>
          <w:sz w:val="20"/>
        </w:rPr>
        <w:t xml:space="preserve"> relevant departments and individuals are responsible for implementing this Resolution.</w:t>
      </w:r>
    </w:p>
    <w:p w14:paraId="0000000C" w14:textId="07D8B560" w:rsidR="002C74F3" w:rsidRPr="00AA00AD" w:rsidRDefault="0017385C" w:rsidP="005425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00AD">
        <w:rPr>
          <w:rFonts w:ascii="Arial" w:hAnsi="Arial" w:cs="Arial"/>
          <w:color w:val="010000"/>
          <w:sz w:val="20"/>
        </w:rPr>
        <w:t xml:space="preserve">‎‎Article 4. This </w:t>
      </w:r>
      <w:r w:rsidR="00542514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AA00AD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2C74F3" w:rsidRPr="00AA00AD" w:rsidSect="005A659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5442"/>
    <w:multiLevelType w:val="multilevel"/>
    <w:tmpl w:val="7E1ECBA0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F3"/>
    <w:rsid w:val="0017385C"/>
    <w:rsid w:val="002C74F3"/>
    <w:rsid w:val="00421627"/>
    <w:rsid w:val="00542514"/>
    <w:rsid w:val="005A659C"/>
    <w:rsid w:val="008A5FDB"/>
    <w:rsid w:val="00A1069D"/>
    <w:rsid w:val="00A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4CAB3"/>
  <w15:docId w15:val="{12870378-41C4-495D-A95E-25C098C3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B4183B"/>
      <w:w w:val="70"/>
      <w:sz w:val="24"/>
      <w:szCs w:val="2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B4183B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b/>
      <w:bCs/>
      <w:color w:val="B4183B"/>
      <w:w w:val="70"/>
    </w:rPr>
  </w:style>
  <w:style w:type="paragraph" w:customStyle="1" w:styleId="Vnbnnidung30">
    <w:name w:val="Văn bản nội dung (3)"/>
    <w:basedOn w:val="Normal"/>
    <w:link w:val="Vnbnnidung3"/>
    <w:pPr>
      <w:spacing w:line="218" w:lineRule="auto"/>
      <w:ind w:left="4900"/>
    </w:pPr>
    <w:rPr>
      <w:rFonts w:ascii="Arial" w:eastAsia="Arial" w:hAnsi="Arial" w:cs="Arial"/>
      <w:smallCaps/>
      <w:color w:val="B4183B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UA+alJe39O9JG3M7wIxe+TSdbQ==">CgMxLjA4AHIhMUUyMnlFWU9hT3lEU0FYYW5tTE52eHF0VUZCVHpQcy1D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2024-06-28T02:52:00Z</dcterms:created>
  <dcterms:modified xsi:type="dcterms:W3CDTF">2024-06-28T02:52:00Z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ba029e78d82934b07f0fa5eda1675f711dcb6b17c6ef0599ed0446cd8f61b032</vt:lpwstr>
  </property>
</Properties>
</file>