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03047" w:rsidRPr="0024578F" w:rsidRDefault="008E4EC5" w:rsidP="001520F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24578F">
        <w:rPr>
          <w:rFonts w:ascii="Arial" w:hAnsi="Arial" w:cs="Arial"/>
          <w:b/>
          <w:color w:val="010000"/>
          <w:sz w:val="20"/>
        </w:rPr>
        <w:t>PGB: Board Resolution</w:t>
      </w:r>
    </w:p>
    <w:p w14:paraId="00000002" w14:textId="165F1B0D" w:rsidR="00603047" w:rsidRPr="0024578F" w:rsidRDefault="008E4EC5" w:rsidP="001520F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4578F">
        <w:rPr>
          <w:rFonts w:ascii="Arial" w:hAnsi="Arial" w:cs="Arial"/>
          <w:color w:val="010000"/>
          <w:sz w:val="20"/>
        </w:rPr>
        <w:t xml:space="preserve">On June 26, 2024, Prosperity and Growth Commercial Joint Stock Bank announced Resolution </w:t>
      </w:r>
      <w:r w:rsidR="00C919A5" w:rsidRPr="0024578F">
        <w:rPr>
          <w:rFonts w:ascii="Arial" w:hAnsi="Arial" w:cs="Arial"/>
          <w:color w:val="010000"/>
          <w:sz w:val="20"/>
        </w:rPr>
        <w:t xml:space="preserve">No. </w:t>
      </w:r>
      <w:r w:rsidRPr="0024578F">
        <w:rPr>
          <w:rFonts w:ascii="Arial" w:hAnsi="Arial" w:cs="Arial"/>
          <w:color w:val="010000"/>
          <w:sz w:val="20"/>
        </w:rPr>
        <w:t xml:space="preserve">122/2024/NQ-HDQT on approving changing </w:t>
      </w:r>
      <w:r w:rsidR="00514924" w:rsidRPr="0024578F">
        <w:rPr>
          <w:rFonts w:ascii="Arial" w:hAnsi="Arial" w:cs="Arial"/>
          <w:color w:val="010000"/>
          <w:sz w:val="20"/>
        </w:rPr>
        <w:t xml:space="preserve">the </w:t>
      </w:r>
      <w:r w:rsidRPr="0024578F">
        <w:rPr>
          <w:rFonts w:ascii="Arial" w:hAnsi="Arial" w:cs="Arial"/>
          <w:color w:val="010000"/>
          <w:sz w:val="20"/>
        </w:rPr>
        <w:t>head office address of Prosperity and Growth Commercial Joint Stock Bank - Thai Nguyen Branch as follows:</w:t>
      </w:r>
    </w:p>
    <w:p w14:paraId="00000003" w14:textId="599D7F93" w:rsidR="00603047" w:rsidRPr="0024578F" w:rsidRDefault="008E4EC5" w:rsidP="001520F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24578F">
        <w:rPr>
          <w:rFonts w:ascii="Arial" w:hAnsi="Arial" w:cs="Arial"/>
          <w:color w:val="010000"/>
          <w:sz w:val="20"/>
        </w:rPr>
        <w:t xml:space="preserve">‎‎Article 1. Approve on changing </w:t>
      </w:r>
      <w:r w:rsidR="00514924" w:rsidRPr="0024578F">
        <w:rPr>
          <w:rFonts w:ascii="Arial" w:hAnsi="Arial" w:cs="Arial"/>
          <w:color w:val="010000"/>
          <w:sz w:val="20"/>
        </w:rPr>
        <w:t xml:space="preserve">the </w:t>
      </w:r>
      <w:r w:rsidRPr="0024578F">
        <w:rPr>
          <w:rFonts w:ascii="Arial" w:hAnsi="Arial" w:cs="Arial"/>
          <w:color w:val="010000"/>
          <w:sz w:val="20"/>
        </w:rPr>
        <w:t>head office address of Prosperity and Growth Commercial Joint Stock Bank - Thai Nguyen Branch, particularly as follows:</w:t>
      </w:r>
    </w:p>
    <w:p w14:paraId="00000004" w14:textId="77777777" w:rsidR="00603047" w:rsidRPr="0024578F" w:rsidRDefault="008E4EC5" w:rsidP="001520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4578F">
        <w:rPr>
          <w:rFonts w:ascii="Arial" w:hAnsi="Arial" w:cs="Arial"/>
          <w:color w:val="010000"/>
          <w:sz w:val="20"/>
        </w:rPr>
        <w:t>Name (unchanged): Prosperity and Growth Commercial Joint Stock Bank - Thai Nguyen Branch</w:t>
      </w:r>
    </w:p>
    <w:p w14:paraId="00000005" w14:textId="0A34154B" w:rsidR="00603047" w:rsidRPr="0024578F" w:rsidRDefault="008E4EC5" w:rsidP="001520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4578F">
        <w:rPr>
          <w:rFonts w:ascii="Arial" w:hAnsi="Arial" w:cs="Arial"/>
          <w:color w:val="010000"/>
          <w:sz w:val="20"/>
        </w:rPr>
        <w:t xml:space="preserve">Former address following the State Bank’s new opening permit: Bac Son Road, Group 10, Hoang Van Thu Ward, Thai Nguyen City, Thai Nguyen Province. </w:t>
      </w:r>
    </w:p>
    <w:p w14:paraId="00000006" w14:textId="358F66D9" w:rsidR="00603047" w:rsidRPr="0024578F" w:rsidRDefault="008E4EC5" w:rsidP="001520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4578F">
        <w:rPr>
          <w:rFonts w:ascii="Arial" w:hAnsi="Arial" w:cs="Arial"/>
          <w:color w:val="010000"/>
          <w:sz w:val="20"/>
        </w:rPr>
        <w:t xml:space="preserve">Expected new address: </w:t>
      </w:r>
      <w:r w:rsidR="00C919A5" w:rsidRPr="0024578F">
        <w:rPr>
          <w:rFonts w:ascii="Arial" w:hAnsi="Arial" w:cs="Arial"/>
          <w:color w:val="010000"/>
          <w:sz w:val="20"/>
        </w:rPr>
        <w:t xml:space="preserve">No. </w:t>
      </w:r>
      <w:r w:rsidRPr="0024578F">
        <w:rPr>
          <w:rFonts w:ascii="Arial" w:hAnsi="Arial" w:cs="Arial"/>
          <w:color w:val="010000"/>
          <w:sz w:val="20"/>
        </w:rPr>
        <w:t>677 Luong Ngoc Quyen</w:t>
      </w:r>
      <w:r w:rsidR="00514924" w:rsidRPr="0024578F">
        <w:rPr>
          <w:rFonts w:ascii="Arial" w:hAnsi="Arial" w:cs="Arial"/>
          <w:color w:val="010000"/>
          <w:sz w:val="20"/>
        </w:rPr>
        <w:t xml:space="preserve"> Street</w:t>
      </w:r>
      <w:r w:rsidRPr="0024578F">
        <w:rPr>
          <w:rFonts w:ascii="Arial" w:hAnsi="Arial" w:cs="Arial"/>
          <w:color w:val="010000"/>
          <w:sz w:val="20"/>
        </w:rPr>
        <w:t>, Group 12, Phan Dinh Phung Ward, Thai Nguyen City, Thai Nguyen Province.</w:t>
      </w:r>
    </w:p>
    <w:p w14:paraId="00000007" w14:textId="66FAC7EF" w:rsidR="00603047" w:rsidRPr="0024578F" w:rsidRDefault="008E4EC5" w:rsidP="001520F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4578F">
        <w:rPr>
          <w:rFonts w:ascii="Arial" w:hAnsi="Arial" w:cs="Arial"/>
          <w:color w:val="010000"/>
          <w:sz w:val="20"/>
        </w:rPr>
        <w:t xml:space="preserve">‎‎Article 2. Assign the General Manager to direct implementation of necessary procedures including equipment purchasing, </w:t>
      </w:r>
      <w:r w:rsidR="00514924" w:rsidRPr="0024578F">
        <w:rPr>
          <w:rFonts w:ascii="Arial" w:hAnsi="Arial" w:cs="Arial"/>
          <w:color w:val="010000"/>
          <w:sz w:val="20"/>
        </w:rPr>
        <w:t xml:space="preserve">and </w:t>
      </w:r>
      <w:r w:rsidRPr="0024578F">
        <w:rPr>
          <w:rFonts w:ascii="Arial" w:hAnsi="Arial" w:cs="Arial"/>
          <w:color w:val="010000"/>
          <w:sz w:val="20"/>
        </w:rPr>
        <w:t xml:space="preserve">infrastructure related to </w:t>
      </w:r>
      <w:r w:rsidR="00514924" w:rsidRPr="0024578F">
        <w:rPr>
          <w:rFonts w:ascii="Arial" w:hAnsi="Arial" w:cs="Arial"/>
          <w:color w:val="010000"/>
          <w:sz w:val="20"/>
        </w:rPr>
        <w:t>changing</w:t>
      </w:r>
      <w:r w:rsidRPr="0024578F">
        <w:rPr>
          <w:rFonts w:ascii="Arial" w:hAnsi="Arial" w:cs="Arial"/>
          <w:color w:val="010000"/>
          <w:sz w:val="20"/>
        </w:rPr>
        <w:t xml:space="preserve"> </w:t>
      </w:r>
      <w:r w:rsidR="00514924" w:rsidRPr="0024578F">
        <w:rPr>
          <w:rFonts w:ascii="Arial" w:hAnsi="Arial" w:cs="Arial"/>
          <w:color w:val="010000"/>
          <w:sz w:val="20"/>
        </w:rPr>
        <w:t xml:space="preserve">the </w:t>
      </w:r>
      <w:r w:rsidRPr="0024578F">
        <w:rPr>
          <w:rFonts w:ascii="Arial" w:hAnsi="Arial" w:cs="Arial"/>
          <w:color w:val="010000"/>
          <w:sz w:val="20"/>
        </w:rPr>
        <w:t>head office address of Prosperity and Growth Commercial Joint Stock Bank - Thai Nguyen Branch.</w:t>
      </w:r>
    </w:p>
    <w:p w14:paraId="00000008" w14:textId="3DD512BC" w:rsidR="00603047" w:rsidRPr="0024578F" w:rsidRDefault="008E4EC5" w:rsidP="001520F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4578F">
        <w:rPr>
          <w:rFonts w:ascii="Arial" w:hAnsi="Arial" w:cs="Arial"/>
          <w:color w:val="010000"/>
          <w:sz w:val="20"/>
        </w:rPr>
        <w:t>‎‎Article 3. This Resolution takes effect from the date of its signing. Members of the Board of Directors, the Executive Board</w:t>
      </w:r>
      <w:r w:rsidR="00514924" w:rsidRPr="0024578F">
        <w:rPr>
          <w:rFonts w:ascii="Arial" w:hAnsi="Arial" w:cs="Arial"/>
          <w:color w:val="010000"/>
          <w:sz w:val="20"/>
        </w:rPr>
        <w:t>,</w:t>
      </w:r>
      <w:r w:rsidRPr="0024578F">
        <w:rPr>
          <w:rFonts w:ascii="Arial" w:hAnsi="Arial" w:cs="Arial"/>
          <w:color w:val="010000"/>
          <w:sz w:val="20"/>
        </w:rPr>
        <w:t xml:space="preserve"> and affiliated organizations, persons take responsibility for implementing this Resolution.</w:t>
      </w:r>
    </w:p>
    <w:sectPr w:rsidR="00603047" w:rsidRPr="0024578F" w:rsidSect="001520F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F22D2"/>
    <w:multiLevelType w:val="multilevel"/>
    <w:tmpl w:val="25626E6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47"/>
    <w:rsid w:val="00060085"/>
    <w:rsid w:val="001520F1"/>
    <w:rsid w:val="0024578F"/>
    <w:rsid w:val="00514924"/>
    <w:rsid w:val="00603047"/>
    <w:rsid w:val="008E4EC5"/>
    <w:rsid w:val="00C919A5"/>
    <w:rsid w:val="00D8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2871DB"/>
  <w15:docId w15:val="{DBFCD716-54C2-4856-9522-B9EEFABE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C15A6A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60" w:lineRule="auto"/>
      <w:ind w:firstLine="160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jc w:val="right"/>
    </w:pPr>
    <w:rPr>
      <w:rFonts w:ascii="Arial" w:eastAsia="Arial" w:hAnsi="Arial" w:cs="Arial"/>
      <w:b/>
      <w:bCs/>
      <w:color w:val="C15A6A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MjSDp+wkt5IcdHBerg9l4MjsgA==">CgMxLjAyCGguZ2pkZ3hzOAByITFiajlqWk1DNkxRcTZoYkJHZXMteGE3elhSQzRpSktZNw==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2024-06-28T03:09:00Z</dcterms:created>
  <dcterms:modified xsi:type="dcterms:W3CDTF">2024-06-28T03:09:00Z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ba08dca9c36a2c6b8991ca48ff3df11962ca237b85a2c7cead34ac208ee73dcf</vt:lpwstr>
  </property>
</Properties>
</file>