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BDE9" w14:textId="77777777" w:rsidR="008C6508" w:rsidRPr="00524851" w:rsidRDefault="0055553E" w:rsidP="00170206">
      <w:pPr>
        <w:pBdr>
          <w:top w:val="nil"/>
          <w:left w:val="nil"/>
          <w:bottom w:val="nil"/>
          <w:right w:val="nil"/>
          <w:between w:val="nil"/>
        </w:pBdr>
        <w:spacing w:after="120" w:line="360" w:lineRule="auto"/>
        <w:rPr>
          <w:rFonts w:ascii="Arial" w:eastAsia="Arial" w:hAnsi="Arial" w:cs="Arial"/>
          <w:b/>
          <w:color w:val="010000"/>
          <w:sz w:val="20"/>
          <w:szCs w:val="20"/>
        </w:rPr>
      </w:pPr>
      <w:r w:rsidRPr="00524851">
        <w:rPr>
          <w:rFonts w:ascii="Arial" w:hAnsi="Arial" w:cs="Arial"/>
          <w:b/>
          <w:color w:val="010000"/>
          <w:sz w:val="20"/>
        </w:rPr>
        <w:t>VSG: Annual General Mandate 2024</w:t>
      </w:r>
    </w:p>
    <w:p w14:paraId="61A38071" w14:textId="77777777" w:rsidR="008C6508" w:rsidRPr="00524851" w:rsidRDefault="0055553E" w:rsidP="00170206">
      <w:pPr>
        <w:pBdr>
          <w:top w:val="nil"/>
          <w:left w:val="nil"/>
          <w:bottom w:val="nil"/>
          <w:right w:val="nil"/>
          <w:between w:val="nil"/>
        </w:pBdr>
        <w:spacing w:after="120" w:line="360" w:lineRule="auto"/>
        <w:rPr>
          <w:rFonts w:ascii="Arial" w:eastAsia="Arial" w:hAnsi="Arial" w:cs="Arial"/>
          <w:color w:val="010000"/>
          <w:sz w:val="20"/>
          <w:szCs w:val="20"/>
        </w:rPr>
      </w:pPr>
      <w:r w:rsidRPr="00524851">
        <w:rPr>
          <w:rFonts w:ascii="Arial" w:hAnsi="Arial" w:cs="Arial"/>
          <w:color w:val="010000"/>
          <w:sz w:val="20"/>
        </w:rPr>
        <w:t>On May 24, 2024, South Vietnam Container Shipping Joint Stock Company announced General Mandate No. 2403/NQ-DHDCD-VSG as follows:</w:t>
      </w:r>
    </w:p>
    <w:p w14:paraId="58835600" w14:textId="77777777" w:rsidR="008C6508" w:rsidRPr="00524851" w:rsidRDefault="0055553E" w:rsidP="00170206">
      <w:pPr>
        <w:pBdr>
          <w:top w:val="nil"/>
          <w:left w:val="nil"/>
          <w:bottom w:val="nil"/>
          <w:right w:val="nil"/>
          <w:between w:val="nil"/>
        </w:pBdr>
        <w:spacing w:after="120" w:line="360" w:lineRule="auto"/>
        <w:rPr>
          <w:rFonts w:ascii="Arial" w:eastAsia="Arial" w:hAnsi="Arial" w:cs="Arial"/>
          <w:color w:val="010000"/>
          <w:sz w:val="20"/>
          <w:szCs w:val="20"/>
        </w:rPr>
      </w:pPr>
      <w:r w:rsidRPr="00524851">
        <w:rPr>
          <w:rFonts w:ascii="Arial" w:hAnsi="Arial" w:cs="Arial"/>
          <w:color w:val="010000"/>
          <w:sz w:val="20"/>
        </w:rPr>
        <w:t>‎‎Article 1. Approve the Report on activities of the Board of Directors in 2023, and plan for 2024;</w:t>
      </w:r>
    </w:p>
    <w:p w14:paraId="41872DDE" w14:textId="77777777" w:rsidR="008C6508" w:rsidRPr="00524851" w:rsidRDefault="0055553E" w:rsidP="00170206">
      <w:pPr>
        <w:pBdr>
          <w:top w:val="nil"/>
          <w:left w:val="nil"/>
          <w:bottom w:val="nil"/>
          <w:right w:val="nil"/>
          <w:between w:val="nil"/>
        </w:pBdr>
        <w:spacing w:after="120" w:line="360" w:lineRule="auto"/>
        <w:rPr>
          <w:rFonts w:ascii="Arial" w:eastAsia="Arial" w:hAnsi="Arial" w:cs="Arial"/>
          <w:color w:val="010000"/>
          <w:sz w:val="20"/>
          <w:szCs w:val="20"/>
        </w:rPr>
      </w:pPr>
      <w:r w:rsidRPr="00524851">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74"/>
        <w:gridCol w:w="1921"/>
        <w:gridCol w:w="2023"/>
        <w:gridCol w:w="2299"/>
      </w:tblGrid>
      <w:tr w:rsidR="008C6508" w:rsidRPr="00524851" w14:paraId="1BC82B6F" w14:textId="77777777" w:rsidTr="00170206">
        <w:tc>
          <w:tcPr>
            <w:tcW w:w="1538" w:type="pct"/>
            <w:shd w:val="clear" w:color="auto" w:fill="auto"/>
            <w:tcMar>
              <w:top w:w="0" w:type="dxa"/>
              <w:bottom w:w="0" w:type="dxa"/>
            </w:tcMar>
            <w:vAlign w:val="center"/>
          </w:tcPr>
          <w:p w14:paraId="79F77EC1" w14:textId="77777777" w:rsidR="008C6508" w:rsidRPr="00524851" w:rsidRDefault="0055553E" w:rsidP="00170206">
            <w:pPr>
              <w:pBdr>
                <w:top w:val="nil"/>
                <w:left w:val="nil"/>
                <w:bottom w:val="nil"/>
                <w:right w:val="nil"/>
                <w:between w:val="nil"/>
              </w:pBdr>
              <w:spacing w:after="120" w:line="360" w:lineRule="auto"/>
              <w:jc w:val="center"/>
              <w:rPr>
                <w:rFonts w:ascii="Arial" w:eastAsia="Arial" w:hAnsi="Arial" w:cs="Arial"/>
                <w:color w:val="010000"/>
                <w:sz w:val="20"/>
                <w:szCs w:val="20"/>
              </w:rPr>
            </w:pPr>
            <w:r w:rsidRPr="00524851">
              <w:rPr>
                <w:rFonts w:ascii="Arial" w:hAnsi="Arial" w:cs="Arial"/>
                <w:color w:val="010000"/>
                <w:sz w:val="20"/>
              </w:rPr>
              <w:t>Target</w:t>
            </w:r>
          </w:p>
        </w:tc>
        <w:tc>
          <w:tcPr>
            <w:tcW w:w="1065" w:type="pct"/>
            <w:shd w:val="clear" w:color="auto" w:fill="auto"/>
            <w:tcMar>
              <w:top w:w="0" w:type="dxa"/>
              <w:bottom w:w="0" w:type="dxa"/>
            </w:tcMar>
            <w:vAlign w:val="center"/>
          </w:tcPr>
          <w:p w14:paraId="26C69B8A" w14:textId="77777777" w:rsidR="008C6508" w:rsidRPr="00524851" w:rsidRDefault="0055553E" w:rsidP="00170206">
            <w:pPr>
              <w:pBdr>
                <w:top w:val="nil"/>
                <w:left w:val="nil"/>
                <w:bottom w:val="nil"/>
                <w:right w:val="nil"/>
                <w:between w:val="nil"/>
              </w:pBdr>
              <w:spacing w:after="120" w:line="360" w:lineRule="auto"/>
              <w:jc w:val="center"/>
              <w:rPr>
                <w:rFonts w:ascii="Arial" w:eastAsia="Arial" w:hAnsi="Arial" w:cs="Arial"/>
                <w:color w:val="010000"/>
                <w:sz w:val="20"/>
                <w:szCs w:val="20"/>
              </w:rPr>
            </w:pPr>
            <w:r w:rsidRPr="00524851">
              <w:rPr>
                <w:rFonts w:ascii="Arial" w:hAnsi="Arial" w:cs="Arial"/>
                <w:color w:val="010000"/>
                <w:sz w:val="20"/>
              </w:rPr>
              <w:t>Results 2023</w:t>
            </w:r>
          </w:p>
        </w:tc>
        <w:tc>
          <w:tcPr>
            <w:tcW w:w="1122" w:type="pct"/>
            <w:shd w:val="clear" w:color="auto" w:fill="auto"/>
            <w:tcMar>
              <w:top w:w="0" w:type="dxa"/>
              <w:bottom w:w="0" w:type="dxa"/>
            </w:tcMar>
            <w:vAlign w:val="center"/>
          </w:tcPr>
          <w:p w14:paraId="2C49C67D" w14:textId="77777777" w:rsidR="008C6508" w:rsidRPr="00524851" w:rsidRDefault="0055553E" w:rsidP="00170206">
            <w:pPr>
              <w:pBdr>
                <w:top w:val="nil"/>
                <w:left w:val="nil"/>
                <w:bottom w:val="nil"/>
                <w:right w:val="nil"/>
                <w:between w:val="nil"/>
              </w:pBdr>
              <w:spacing w:after="120" w:line="360" w:lineRule="auto"/>
              <w:jc w:val="center"/>
              <w:rPr>
                <w:rFonts w:ascii="Arial" w:eastAsia="Arial" w:hAnsi="Arial" w:cs="Arial"/>
                <w:color w:val="010000"/>
                <w:sz w:val="20"/>
                <w:szCs w:val="20"/>
              </w:rPr>
            </w:pPr>
            <w:r w:rsidRPr="00524851">
              <w:rPr>
                <w:rFonts w:ascii="Arial" w:hAnsi="Arial" w:cs="Arial"/>
                <w:color w:val="010000"/>
                <w:sz w:val="20"/>
              </w:rPr>
              <w:t>Plan 2024</w:t>
            </w:r>
          </w:p>
        </w:tc>
        <w:tc>
          <w:tcPr>
            <w:tcW w:w="1275" w:type="pct"/>
            <w:shd w:val="clear" w:color="auto" w:fill="auto"/>
            <w:tcMar>
              <w:top w:w="0" w:type="dxa"/>
              <w:bottom w:w="0" w:type="dxa"/>
            </w:tcMar>
            <w:vAlign w:val="center"/>
          </w:tcPr>
          <w:p w14:paraId="25507C95" w14:textId="77777777" w:rsidR="008C6508" w:rsidRPr="00524851" w:rsidRDefault="0055553E" w:rsidP="00170206">
            <w:pPr>
              <w:pBdr>
                <w:top w:val="nil"/>
                <w:left w:val="nil"/>
                <w:bottom w:val="nil"/>
                <w:right w:val="nil"/>
                <w:between w:val="nil"/>
              </w:pBdr>
              <w:spacing w:after="120" w:line="360" w:lineRule="auto"/>
              <w:jc w:val="center"/>
              <w:rPr>
                <w:rFonts w:ascii="Arial" w:eastAsia="Arial" w:hAnsi="Arial" w:cs="Arial"/>
                <w:color w:val="010000"/>
                <w:sz w:val="20"/>
                <w:szCs w:val="20"/>
              </w:rPr>
            </w:pPr>
            <w:r w:rsidRPr="00524851">
              <w:rPr>
                <w:rFonts w:ascii="Arial" w:hAnsi="Arial" w:cs="Arial"/>
                <w:color w:val="010000"/>
                <w:sz w:val="20"/>
              </w:rPr>
              <w:t>Growth (%)</w:t>
            </w:r>
          </w:p>
        </w:tc>
      </w:tr>
      <w:tr w:rsidR="008C6508" w:rsidRPr="00524851" w14:paraId="2162CB7E" w14:textId="77777777" w:rsidTr="00170206">
        <w:tc>
          <w:tcPr>
            <w:tcW w:w="1538" w:type="pct"/>
            <w:shd w:val="clear" w:color="auto" w:fill="auto"/>
            <w:tcMar>
              <w:top w:w="0" w:type="dxa"/>
              <w:bottom w:w="0" w:type="dxa"/>
            </w:tcMar>
            <w:vAlign w:val="center"/>
          </w:tcPr>
          <w:p w14:paraId="693709DA" w14:textId="77777777" w:rsidR="008C6508" w:rsidRPr="00524851" w:rsidRDefault="0055553E" w:rsidP="00170206">
            <w:pPr>
              <w:pBdr>
                <w:top w:val="nil"/>
                <w:left w:val="nil"/>
                <w:bottom w:val="nil"/>
                <w:right w:val="nil"/>
                <w:between w:val="nil"/>
              </w:pBdr>
              <w:spacing w:after="120" w:line="360" w:lineRule="auto"/>
              <w:rPr>
                <w:rFonts w:ascii="Arial" w:eastAsia="Arial" w:hAnsi="Arial" w:cs="Arial"/>
                <w:color w:val="010000"/>
                <w:sz w:val="20"/>
                <w:szCs w:val="20"/>
              </w:rPr>
            </w:pPr>
            <w:r w:rsidRPr="00524851">
              <w:rPr>
                <w:rFonts w:ascii="Arial" w:hAnsi="Arial" w:cs="Arial"/>
                <w:color w:val="010000"/>
                <w:sz w:val="20"/>
              </w:rPr>
              <w:t>Net revenue</w:t>
            </w:r>
          </w:p>
        </w:tc>
        <w:tc>
          <w:tcPr>
            <w:tcW w:w="1065" w:type="pct"/>
            <w:shd w:val="clear" w:color="auto" w:fill="auto"/>
            <w:tcMar>
              <w:top w:w="0" w:type="dxa"/>
              <w:bottom w:w="0" w:type="dxa"/>
            </w:tcMar>
            <w:vAlign w:val="center"/>
          </w:tcPr>
          <w:p w14:paraId="7F81E9CD" w14:textId="77777777" w:rsidR="008C6508" w:rsidRPr="00524851" w:rsidRDefault="0055553E" w:rsidP="00170206">
            <w:pPr>
              <w:pBdr>
                <w:top w:val="nil"/>
                <w:left w:val="nil"/>
                <w:bottom w:val="nil"/>
                <w:right w:val="nil"/>
                <w:between w:val="nil"/>
              </w:pBdr>
              <w:spacing w:after="120" w:line="360" w:lineRule="auto"/>
              <w:jc w:val="center"/>
              <w:rPr>
                <w:rFonts w:ascii="Arial" w:eastAsia="Arial" w:hAnsi="Arial" w:cs="Arial"/>
                <w:color w:val="010000"/>
                <w:sz w:val="20"/>
                <w:szCs w:val="20"/>
              </w:rPr>
            </w:pPr>
            <w:r w:rsidRPr="00524851">
              <w:rPr>
                <w:rFonts w:ascii="Arial" w:hAnsi="Arial" w:cs="Arial"/>
                <w:color w:val="010000"/>
                <w:sz w:val="20"/>
              </w:rPr>
              <w:t>54,399.24</w:t>
            </w:r>
          </w:p>
        </w:tc>
        <w:tc>
          <w:tcPr>
            <w:tcW w:w="1122" w:type="pct"/>
            <w:shd w:val="clear" w:color="auto" w:fill="auto"/>
            <w:tcMar>
              <w:top w:w="0" w:type="dxa"/>
              <w:bottom w:w="0" w:type="dxa"/>
            </w:tcMar>
            <w:vAlign w:val="center"/>
          </w:tcPr>
          <w:p w14:paraId="35F3561C" w14:textId="77777777" w:rsidR="008C6508" w:rsidRPr="00524851" w:rsidRDefault="0055553E" w:rsidP="00170206">
            <w:pPr>
              <w:pBdr>
                <w:top w:val="nil"/>
                <w:left w:val="nil"/>
                <w:bottom w:val="nil"/>
                <w:right w:val="nil"/>
                <w:between w:val="nil"/>
              </w:pBdr>
              <w:spacing w:after="120" w:line="360" w:lineRule="auto"/>
              <w:jc w:val="center"/>
              <w:rPr>
                <w:rFonts w:ascii="Arial" w:eastAsia="Arial" w:hAnsi="Arial" w:cs="Arial"/>
                <w:color w:val="010000"/>
                <w:sz w:val="20"/>
                <w:szCs w:val="20"/>
              </w:rPr>
            </w:pPr>
            <w:r w:rsidRPr="00524851">
              <w:rPr>
                <w:rFonts w:ascii="Arial" w:hAnsi="Arial" w:cs="Arial"/>
                <w:color w:val="010000"/>
                <w:sz w:val="20"/>
              </w:rPr>
              <w:t>20,577.29</w:t>
            </w:r>
          </w:p>
        </w:tc>
        <w:tc>
          <w:tcPr>
            <w:tcW w:w="1275" w:type="pct"/>
            <w:shd w:val="clear" w:color="auto" w:fill="auto"/>
            <w:tcMar>
              <w:top w:w="0" w:type="dxa"/>
              <w:bottom w:w="0" w:type="dxa"/>
            </w:tcMar>
            <w:vAlign w:val="center"/>
          </w:tcPr>
          <w:p w14:paraId="533B34BB" w14:textId="77777777" w:rsidR="008C6508" w:rsidRPr="00524851" w:rsidRDefault="0055553E" w:rsidP="00170206">
            <w:pPr>
              <w:pBdr>
                <w:top w:val="nil"/>
                <w:left w:val="nil"/>
                <w:bottom w:val="nil"/>
                <w:right w:val="nil"/>
                <w:between w:val="nil"/>
              </w:pBdr>
              <w:spacing w:after="120" w:line="360" w:lineRule="auto"/>
              <w:jc w:val="center"/>
              <w:rPr>
                <w:rFonts w:ascii="Arial" w:eastAsia="Arial" w:hAnsi="Arial" w:cs="Arial"/>
                <w:color w:val="010000"/>
                <w:sz w:val="20"/>
                <w:szCs w:val="20"/>
              </w:rPr>
            </w:pPr>
            <w:r w:rsidRPr="00524851">
              <w:rPr>
                <w:rFonts w:ascii="Arial" w:hAnsi="Arial" w:cs="Arial"/>
                <w:color w:val="010000"/>
                <w:sz w:val="20"/>
              </w:rPr>
              <w:t>-62.17%</w:t>
            </w:r>
          </w:p>
        </w:tc>
      </w:tr>
      <w:tr w:rsidR="008C6508" w:rsidRPr="00524851" w14:paraId="454986AC" w14:textId="77777777" w:rsidTr="00170206">
        <w:tc>
          <w:tcPr>
            <w:tcW w:w="1538" w:type="pct"/>
            <w:shd w:val="clear" w:color="auto" w:fill="auto"/>
            <w:tcMar>
              <w:top w:w="0" w:type="dxa"/>
              <w:bottom w:w="0" w:type="dxa"/>
            </w:tcMar>
            <w:vAlign w:val="center"/>
          </w:tcPr>
          <w:p w14:paraId="66256747" w14:textId="77777777" w:rsidR="008C6508" w:rsidRPr="00524851" w:rsidRDefault="0055553E" w:rsidP="00170206">
            <w:pPr>
              <w:pBdr>
                <w:top w:val="nil"/>
                <w:left w:val="nil"/>
                <w:bottom w:val="nil"/>
                <w:right w:val="nil"/>
                <w:between w:val="nil"/>
              </w:pBdr>
              <w:spacing w:after="120" w:line="360" w:lineRule="auto"/>
              <w:rPr>
                <w:rFonts w:ascii="Arial" w:eastAsia="Arial" w:hAnsi="Arial" w:cs="Arial"/>
                <w:color w:val="010000"/>
                <w:sz w:val="20"/>
                <w:szCs w:val="20"/>
              </w:rPr>
            </w:pPr>
            <w:r w:rsidRPr="00524851">
              <w:rPr>
                <w:rFonts w:ascii="Arial" w:hAnsi="Arial" w:cs="Arial"/>
                <w:color w:val="010000"/>
                <w:sz w:val="20"/>
              </w:rPr>
              <w:t>Profit after tax</w:t>
            </w:r>
          </w:p>
        </w:tc>
        <w:tc>
          <w:tcPr>
            <w:tcW w:w="1065" w:type="pct"/>
            <w:shd w:val="clear" w:color="auto" w:fill="auto"/>
            <w:tcMar>
              <w:top w:w="0" w:type="dxa"/>
              <w:bottom w:w="0" w:type="dxa"/>
            </w:tcMar>
            <w:vAlign w:val="center"/>
          </w:tcPr>
          <w:p w14:paraId="43F80C13" w14:textId="77777777" w:rsidR="008C6508" w:rsidRPr="00524851" w:rsidRDefault="0055553E" w:rsidP="00170206">
            <w:pPr>
              <w:pBdr>
                <w:top w:val="nil"/>
                <w:left w:val="nil"/>
                <w:bottom w:val="nil"/>
                <w:right w:val="nil"/>
                <w:between w:val="nil"/>
              </w:pBdr>
              <w:spacing w:after="120" w:line="360" w:lineRule="auto"/>
              <w:jc w:val="center"/>
              <w:rPr>
                <w:rFonts w:ascii="Arial" w:eastAsia="Arial" w:hAnsi="Arial" w:cs="Arial"/>
                <w:color w:val="010000"/>
                <w:sz w:val="20"/>
                <w:szCs w:val="20"/>
              </w:rPr>
            </w:pPr>
            <w:r w:rsidRPr="00524851">
              <w:rPr>
                <w:rFonts w:ascii="Arial" w:hAnsi="Arial" w:cs="Arial"/>
                <w:color w:val="010000"/>
                <w:sz w:val="20"/>
              </w:rPr>
              <w:t>(37,567.90)</w:t>
            </w:r>
          </w:p>
        </w:tc>
        <w:tc>
          <w:tcPr>
            <w:tcW w:w="1122" w:type="pct"/>
            <w:shd w:val="clear" w:color="auto" w:fill="auto"/>
            <w:tcMar>
              <w:top w:w="0" w:type="dxa"/>
              <w:bottom w:w="0" w:type="dxa"/>
            </w:tcMar>
            <w:vAlign w:val="center"/>
          </w:tcPr>
          <w:p w14:paraId="1DF4035B" w14:textId="77777777" w:rsidR="008C6508" w:rsidRPr="00524851" w:rsidRDefault="0055553E" w:rsidP="00170206">
            <w:pPr>
              <w:pBdr>
                <w:top w:val="nil"/>
                <w:left w:val="nil"/>
                <w:bottom w:val="nil"/>
                <w:right w:val="nil"/>
                <w:between w:val="nil"/>
              </w:pBdr>
              <w:spacing w:after="120" w:line="360" w:lineRule="auto"/>
              <w:jc w:val="center"/>
              <w:rPr>
                <w:rFonts w:ascii="Arial" w:eastAsia="Arial" w:hAnsi="Arial" w:cs="Arial"/>
                <w:color w:val="010000"/>
                <w:sz w:val="20"/>
                <w:szCs w:val="20"/>
              </w:rPr>
            </w:pPr>
            <w:r w:rsidRPr="00524851">
              <w:rPr>
                <w:rFonts w:ascii="Arial" w:hAnsi="Arial" w:cs="Arial"/>
                <w:color w:val="010000"/>
                <w:sz w:val="20"/>
              </w:rPr>
              <w:t>(22,444.60)</w:t>
            </w:r>
          </w:p>
        </w:tc>
        <w:tc>
          <w:tcPr>
            <w:tcW w:w="1275" w:type="pct"/>
            <w:shd w:val="clear" w:color="auto" w:fill="auto"/>
            <w:tcMar>
              <w:top w:w="0" w:type="dxa"/>
              <w:bottom w:w="0" w:type="dxa"/>
            </w:tcMar>
            <w:vAlign w:val="center"/>
          </w:tcPr>
          <w:p w14:paraId="3531745B" w14:textId="77777777" w:rsidR="008C6508" w:rsidRPr="00524851" w:rsidRDefault="0055553E" w:rsidP="00170206">
            <w:pPr>
              <w:pBdr>
                <w:top w:val="nil"/>
                <w:left w:val="nil"/>
                <w:bottom w:val="nil"/>
                <w:right w:val="nil"/>
                <w:between w:val="nil"/>
              </w:pBdr>
              <w:spacing w:after="120" w:line="360" w:lineRule="auto"/>
              <w:jc w:val="center"/>
              <w:rPr>
                <w:rFonts w:ascii="Arial" w:eastAsia="Arial" w:hAnsi="Arial" w:cs="Arial"/>
                <w:color w:val="010000"/>
                <w:sz w:val="20"/>
                <w:szCs w:val="20"/>
              </w:rPr>
            </w:pPr>
            <w:r w:rsidRPr="00524851">
              <w:rPr>
                <w:rFonts w:ascii="Arial" w:hAnsi="Arial" w:cs="Arial"/>
                <w:color w:val="010000"/>
                <w:sz w:val="20"/>
              </w:rPr>
              <w:t>-40.26%</w:t>
            </w:r>
          </w:p>
        </w:tc>
      </w:tr>
    </w:tbl>
    <w:p w14:paraId="30C0567E" w14:textId="77777777" w:rsidR="008C6508" w:rsidRPr="00524851" w:rsidRDefault="0055553E" w:rsidP="00170206">
      <w:pPr>
        <w:pBdr>
          <w:top w:val="nil"/>
          <w:left w:val="nil"/>
          <w:bottom w:val="nil"/>
          <w:right w:val="nil"/>
          <w:between w:val="nil"/>
        </w:pBdr>
        <w:spacing w:after="120" w:line="360" w:lineRule="auto"/>
        <w:rPr>
          <w:rFonts w:ascii="Arial" w:eastAsia="Arial" w:hAnsi="Arial" w:cs="Arial"/>
          <w:color w:val="010000"/>
          <w:sz w:val="20"/>
          <w:szCs w:val="20"/>
        </w:rPr>
      </w:pPr>
      <w:r w:rsidRPr="00524851">
        <w:rPr>
          <w:rFonts w:ascii="Arial" w:hAnsi="Arial" w:cs="Arial"/>
          <w:color w:val="010000"/>
          <w:sz w:val="20"/>
        </w:rPr>
        <w:t>‎‎Article 2. Approve the Report on activities of the Supervisory Board in 2023 and the plan for 2024;</w:t>
      </w:r>
    </w:p>
    <w:p w14:paraId="5DC2E9BA" w14:textId="77777777" w:rsidR="008C6508" w:rsidRPr="00524851" w:rsidRDefault="0055553E" w:rsidP="00170206">
      <w:pPr>
        <w:pBdr>
          <w:top w:val="nil"/>
          <w:left w:val="nil"/>
          <w:bottom w:val="nil"/>
          <w:right w:val="nil"/>
          <w:between w:val="nil"/>
        </w:pBdr>
        <w:spacing w:after="120" w:line="360" w:lineRule="auto"/>
        <w:rPr>
          <w:rFonts w:ascii="Arial" w:eastAsia="Arial" w:hAnsi="Arial" w:cs="Arial"/>
          <w:color w:val="010000"/>
          <w:sz w:val="20"/>
          <w:szCs w:val="20"/>
        </w:rPr>
      </w:pPr>
      <w:r w:rsidRPr="00524851">
        <w:rPr>
          <w:rFonts w:ascii="Arial" w:hAnsi="Arial" w:cs="Arial"/>
          <w:color w:val="010000"/>
          <w:sz w:val="20"/>
        </w:rPr>
        <w:t xml:space="preserve">‎‎Article 3. Approve the production and business plan for 2024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53"/>
        <w:gridCol w:w="4564"/>
      </w:tblGrid>
      <w:tr w:rsidR="008C6508" w:rsidRPr="00524851" w14:paraId="5B3358AE" w14:textId="77777777" w:rsidTr="00170206">
        <w:tc>
          <w:tcPr>
            <w:tcW w:w="2469" w:type="pct"/>
            <w:shd w:val="clear" w:color="auto" w:fill="auto"/>
            <w:tcMar>
              <w:top w:w="0" w:type="dxa"/>
              <w:bottom w:w="0" w:type="dxa"/>
            </w:tcMar>
            <w:vAlign w:val="center"/>
          </w:tcPr>
          <w:p w14:paraId="198D6920" w14:textId="77777777" w:rsidR="008C6508" w:rsidRPr="00524851" w:rsidRDefault="0055553E" w:rsidP="00170206">
            <w:pPr>
              <w:spacing w:after="120" w:line="360" w:lineRule="auto"/>
              <w:jc w:val="center"/>
              <w:rPr>
                <w:rFonts w:ascii="Arial" w:eastAsia="Arial" w:hAnsi="Arial" w:cs="Arial"/>
                <w:color w:val="010000"/>
                <w:sz w:val="20"/>
                <w:szCs w:val="20"/>
              </w:rPr>
            </w:pPr>
            <w:r w:rsidRPr="00524851">
              <w:rPr>
                <w:rFonts w:ascii="Arial" w:hAnsi="Arial" w:cs="Arial"/>
                <w:color w:val="010000"/>
                <w:sz w:val="20"/>
              </w:rPr>
              <w:t>Target</w:t>
            </w:r>
          </w:p>
        </w:tc>
        <w:tc>
          <w:tcPr>
            <w:tcW w:w="2531" w:type="pct"/>
            <w:shd w:val="clear" w:color="auto" w:fill="auto"/>
            <w:tcMar>
              <w:top w:w="0" w:type="dxa"/>
              <w:bottom w:w="0" w:type="dxa"/>
            </w:tcMar>
            <w:vAlign w:val="center"/>
          </w:tcPr>
          <w:p w14:paraId="6106C152" w14:textId="77777777" w:rsidR="008C6508" w:rsidRPr="00524851" w:rsidRDefault="0055553E" w:rsidP="00170206">
            <w:pPr>
              <w:spacing w:after="120" w:line="360" w:lineRule="auto"/>
              <w:jc w:val="center"/>
              <w:rPr>
                <w:rFonts w:ascii="Arial" w:eastAsia="Arial" w:hAnsi="Arial" w:cs="Arial"/>
                <w:color w:val="010000"/>
                <w:sz w:val="20"/>
                <w:szCs w:val="20"/>
              </w:rPr>
            </w:pPr>
            <w:r w:rsidRPr="00524851">
              <w:rPr>
                <w:rFonts w:ascii="Arial" w:hAnsi="Arial" w:cs="Arial"/>
                <w:color w:val="010000"/>
                <w:sz w:val="20"/>
              </w:rPr>
              <w:t>Plan 2024 (million VND)</w:t>
            </w:r>
          </w:p>
        </w:tc>
      </w:tr>
      <w:tr w:rsidR="008C6508" w:rsidRPr="00524851" w14:paraId="1C0ED7D6" w14:textId="77777777" w:rsidTr="00170206">
        <w:tc>
          <w:tcPr>
            <w:tcW w:w="2469" w:type="pct"/>
            <w:shd w:val="clear" w:color="auto" w:fill="auto"/>
            <w:tcMar>
              <w:top w:w="0" w:type="dxa"/>
              <w:bottom w:w="0" w:type="dxa"/>
            </w:tcMar>
            <w:vAlign w:val="center"/>
          </w:tcPr>
          <w:p w14:paraId="5BDDE8A5" w14:textId="77777777" w:rsidR="008C6508" w:rsidRPr="00524851" w:rsidRDefault="0055553E" w:rsidP="00170206">
            <w:pPr>
              <w:spacing w:after="120" w:line="360" w:lineRule="auto"/>
              <w:rPr>
                <w:rFonts w:ascii="Arial" w:eastAsia="Arial" w:hAnsi="Arial" w:cs="Arial"/>
                <w:color w:val="010000"/>
                <w:sz w:val="20"/>
                <w:szCs w:val="20"/>
              </w:rPr>
            </w:pPr>
            <w:r w:rsidRPr="00524851">
              <w:rPr>
                <w:rFonts w:ascii="Arial" w:hAnsi="Arial" w:cs="Arial"/>
                <w:color w:val="010000"/>
                <w:sz w:val="20"/>
              </w:rPr>
              <w:t>Net revenue</w:t>
            </w:r>
          </w:p>
        </w:tc>
        <w:tc>
          <w:tcPr>
            <w:tcW w:w="2531" w:type="pct"/>
            <w:shd w:val="clear" w:color="auto" w:fill="auto"/>
            <w:tcMar>
              <w:top w:w="0" w:type="dxa"/>
              <w:bottom w:w="0" w:type="dxa"/>
            </w:tcMar>
            <w:vAlign w:val="center"/>
          </w:tcPr>
          <w:p w14:paraId="6B32EF2F" w14:textId="77777777" w:rsidR="008C6508" w:rsidRPr="00524851" w:rsidRDefault="0055553E" w:rsidP="00170206">
            <w:pPr>
              <w:spacing w:after="120" w:line="360" w:lineRule="auto"/>
              <w:rPr>
                <w:rFonts w:ascii="Arial" w:eastAsia="Arial" w:hAnsi="Arial" w:cs="Arial"/>
                <w:color w:val="010000"/>
                <w:sz w:val="20"/>
                <w:szCs w:val="20"/>
              </w:rPr>
            </w:pPr>
            <w:r w:rsidRPr="00524851">
              <w:rPr>
                <w:rFonts w:ascii="Arial" w:hAnsi="Arial" w:cs="Arial"/>
                <w:color w:val="010000"/>
                <w:sz w:val="20"/>
              </w:rPr>
              <w:t>20,577.29</w:t>
            </w:r>
          </w:p>
        </w:tc>
      </w:tr>
      <w:tr w:rsidR="008C6508" w:rsidRPr="00524851" w14:paraId="5B478370" w14:textId="77777777" w:rsidTr="00170206">
        <w:tc>
          <w:tcPr>
            <w:tcW w:w="2469" w:type="pct"/>
            <w:shd w:val="clear" w:color="auto" w:fill="auto"/>
            <w:tcMar>
              <w:top w:w="0" w:type="dxa"/>
              <w:bottom w:w="0" w:type="dxa"/>
            </w:tcMar>
            <w:vAlign w:val="center"/>
          </w:tcPr>
          <w:p w14:paraId="007AE6AA" w14:textId="77777777" w:rsidR="008C6508" w:rsidRPr="00524851" w:rsidRDefault="0055553E" w:rsidP="00170206">
            <w:pPr>
              <w:spacing w:after="120" w:line="360" w:lineRule="auto"/>
              <w:rPr>
                <w:rFonts w:ascii="Arial" w:eastAsia="Arial" w:hAnsi="Arial" w:cs="Arial"/>
                <w:color w:val="010000"/>
                <w:sz w:val="20"/>
                <w:szCs w:val="20"/>
              </w:rPr>
            </w:pPr>
            <w:r w:rsidRPr="00524851">
              <w:rPr>
                <w:rFonts w:ascii="Arial" w:hAnsi="Arial" w:cs="Arial"/>
                <w:color w:val="010000"/>
                <w:sz w:val="20"/>
              </w:rPr>
              <w:t>Profit after tax</w:t>
            </w:r>
          </w:p>
        </w:tc>
        <w:tc>
          <w:tcPr>
            <w:tcW w:w="2531" w:type="pct"/>
            <w:shd w:val="clear" w:color="auto" w:fill="auto"/>
            <w:tcMar>
              <w:top w:w="0" w:type="dxa"/>
              <w:bottom w:w="0" w:type="dxa"/>
            </w:tcMar>
            <w:vAlign w:val="center"/>
          </w:tcPr>
          <w:p w14:paraId="05EFCAE6" w14:textId="77777777" w:rsidR="008C6508" w:rsidRPr="00524851" w:rsidRDefault="0055553E" w:rsidP="00170206">
            <w:pPr>
              <w:spacing w:after="120" w:line="360" w:lineRule="auto"/>
              <w:rPr>
                <w:rFonts w:ascii="Arial" w:eastAsia="Arial" w:hAnsi="Arial" w:cs="Arial"/>
                <w:color w:val="010000"/>
                <w:sz w:val="20"/>
                <w:szCs w:val="20"/>
              </w:rPr>
            </w:pPr>
            <w:r w:rsidRPr="00524851">
              <w:rPr>
                <w:rFonts w:ascii="Arial" w:hAnsi="Arial" w:cs="Arial"/>
                <w:color w:val="010000"/>
                <w:sz w:val="20"/>
              </w:rPr>
              <w:t>(22,444.60)</w:t>
            </w:r>
          </w:p>
        </w:tc>
      </w:tr>
    </w:tbl>
    <w:p w14:paraId="618A59A0" w14:textId="77777777" w:rsidR="008C6508" w:rsidRPr="00524851" w:rsidRDefault="0055553E" w:rsidP="00170206">
      <w:pPr>
        <w:pBdr>
          <w:top w:val="nil"/>
          <w:left w:val="nil"/>
          <w:bottom w:val="nil"/>
          <w:right w:val="nil"/>
          <w:between w:val="nil"/>
        </w:pBdr>
        <w:spacing w:after="120" w:line="360" w:lineRule="auto"/>
        <w:rPr>
          <w:rFonts w:ascii="Arial" w:eastAsia="Arial" w:hAnsi="Arial" w:cs="Arial"/>
          <w:color w:val="010000"/>
          <w:sz w:val="20"/>
          <w:szCs w:val="20"/>
        </w:rPr>
      </w:pPr>
      <w:r w:rsidRPr="00524851">
        <w:rPr>
          <w:rFonts w:ascii="Arial" w:hAnsi="Arial" w:cs="Arial"/>
          <w:color w:val="010000"/>
          <w:sz w:val="20"/>
        </w:rPr>
        <w:t xml:space="preserve">‎‎Article 4. Approve the Audited Financial Statements in 2023 </w:t>
      </w:r>
    </w:p>
    <w:p w14:paraId="12BB7CA8" w14:textId="77777777" w:rsidR="004612A7" w:rsidRPr="00524851" w:rsidRDefault="0055553E" w:rsidP="00170206">
      <w:pPr>
        <w:pBdr>
          <w:top w:val="nil"/>
          <w:left w:val="nil"/>
          <w:bottom w:val="nil"/>
          <w:right w:val="nil"/>
          <w:between w:val="nil"/>
        </w:pBdr>
        <w:spacing w:after="120" w:line="360" w:lineRule="auto"/>
        <w:rPr>
          <w:rFonts w:ascii="Arial" w:hAnsi="Arial" w:cs="Arial"/>
          <w:color w:val="010000"/>
          <w:sz w:val="20"/>
        </w:rPr>
      </w:pPr>
      <w:r w:rsidRPr="00524851">
        <w:rPr>
          <w:rFonts w:ascii="Arial" w:hAnsi="Arial" w:cs="Arial"/>
          <w:color w:val="010000"/>
          <w:sz w:val="20"/>
        </w:rPr>
        <w:t>‎‎Article 5. Approve the profit distribution plan in 2023</w:t>
      </w:r>
    </w:p>
    <w:p w14:paraId="139D4C55" w14:textId="7B666419" w:rsidR="008C6508" w:rsidRPr="00524851" w:rsidRDefault="004612A7" w:rsidP="00170206">
      <w:pPr>
        <w:pBdr>
          <w:top w:val="nil"/>
          <w:left w:val="nil"/>
          <w:bottom w:val="nil"/>
          <w:right w:val="nil"/>
          <w:between w:val="nil"/>
        </w:pBdr>
        <w:spacing w:after="120" w:line="360" w:lineRule="auto"/>
        <w:rPr>
          <w:rFonts w:ascii="Arial" w:hAnsi="Arial" w:cs="Arial"/>
          <w:color w:val="010000"/>
          <w:sz w:val="20"/>
        </w:rPr>
      </w:pPr>
      <w:r w:rsidRPr="00524851">
        <w:rPr>
          <w:rFonts w:ascii="Arial" w:hAnsi="Arial" w:cs="Arial"/>
          <w:color w:val="010000"/>
          <w:sz w:val="20"/>
        </w:rPr>
        <w:t xml:space="preserve">According to the Audited Financial </w:t>
      </w:r>
      <w:r w:rsidR="00524851" w:rsidRPr="00524851">
        <w:rPr>
          <w:rFonts w:ascii="Arial" w:hAnsi="Arial" w:cs="Arial"/>
          <w:color w:val="010000"/>
          <w:sz w:val="20"/>
        </w:rPr>
        <w:t>Statements</w:t>
      </w:r>
      <w:r w:rsidRPr="00524851">
        <w:rPr>
          <w:rFonts w:ascii="Arial" w:hAnsi="Arial" w:cs="Arial"/>
          <w:color w:val="010000"/>
          <w:sz w:val="20"/>
        </w:rPr>
        <w:t xml:space="preserve"> 2023, the Company’s </w:t>
      </w:r>
      <w:r w:rsidR="00524851" w:rsidRPr="00524851">
        <w:rPr>
          <w:rFonts w:ascii="Arial" w:hAnsi="Arial" w:cs="Arial"/>
          <w:color w:val="010000"/>
          <w:sz w:val="20"/>
        </w:rPr>
        <w:t>accumulated</w:t>
      </w:r>
      <w:r w:rsidRPr="00524851">
        <w:rPr>
          <w:rFonts w:ascii="Arial" w:hAnsi="Arial" w:cs="Arial"/>
          <w:color w:val="010000"/>
          <w:sz w:val="20"/>
        </w:rPr>
        <w:t xml:space="preserve"> </w:t>
      </w:r>
      <w:r w:rsidR="00524851">
        <w:rPr>
          <w:rFonts w:ascii="Arial" w:hAnsi="Arial" w:cs="Arial"/>
          <w:color w:val="010000"/>
          <w:sz w:val="20"/>
        </w:rPr>
        <w:t>losses</w:t>
      </w:r>
      <w:r w:rsidRPr="00524851">
        <w:rPr>
          <w:rFonts w:ascii="Arial" w:hAnsi="Arial" w:cs="Arial"/>
          <w:color w:val="010000"/>
          <w:sz w:val="20"/>
        </w:rPr>
        <w:t xml:space="preserve"> as of </w:t>
      </w:r>
      <w:r w:rsidR="00524851" w:rsidRPr="00524851">
        <w:rPr>
          <w:rFonts w:ascii="Arial" w:hAnsi="Arial" w:cs="Arial"/>
          <w:color w:val="010000"/>
          <w:sz w:val="20"/>
        </w:rPr>
        <w:t>December</w:t>
      </w:r>
      <w:r w:rsidRPr="00524851">
        <w:rPr>
          <w:rFonts w:ascii="Arial" w:hAnsi="Arial" w:cs="Arial"/>
          <w:color w:val="010000"/>
          <w:sz w:val="20"/>
        </w:rPr>
        <w:t xml:space="preserve"> 31, 2023 are </w:t>
      </w:r>
      <w:r w:rsidR="00524851" w:rsidRPr="00524851">
        <w:rPr>
          <w:rFonts w:ascii="Arial" w:hAnsi="Arial" w:cs="Arial"/>
          <w:color w:val="010000"/>
          <w:sz w:val="20"/>
        </w:rPr>
        <w:t>VND 864,926 million.</w:t>
      </w:r>
    </w:p>
    <w:p w14:paraId="60B02DA3" w14:textId="0D58D4DC" w:rsidR="00524851" w:rsidRPr="00524851" w:rsidRDefault="00524851" w:rsidP="00170206">
      <w:pPr>
        <w:pBdr>
          <w:top w:val="nil"/>
          <w:left w:val="nil"/>
          <w:bottom w:val="nil"/>
          <w:right w:val="nil"/>
          <w:between w:val="nil"/>
        </w:pBdr>
        <w:spacing w:after="120" w:line="360" w:lineRule="auto"/>
        <w:rPr>
          <w:rFonts w:ascii="Arial" w:hAnsi="Arial" w:cs="Arial"/>
          <w:color w:val="010000"/>
          <w:sz w:val="20"/>
        </w:rPr>
      </w:pPr>
      <w:r w:rsidRPr="00524851">
        <w:rPr>
          <w:rFonts w:ascii="Arial" w:hAnsi="Arial" w:cs="Arial"/>
          <w:color w:val="010000"/>
          <w:sz w:val="20"/>
        </w:rPr>
        <w:t>Accordingly, the Company is ineligible to pay dividends</w:t>
      </w:r>
    </w:p>
    <w:p w14:paraId="1486205D" w14:textId="77777777" w:rsidR="008C6508" w:rsidRPr="00524851" w:rsidRDefault="0055553E" w:rsidP="00170206">
      <w:pPr>
        <w:pBdr>
          <w:top w:val="nil"/>
          <w:left w:val="nil"/>
          <w:bottom w:val="nil"/>
          <w:right w:val="nil"/>
          <w:between w:val="nil"/>
        </w:pBdr>
        <w:spacing w:after="120" w:line="360" w:lineRule="auto"/>
        <w:rPr>
          <w:rFonts w:ascii="Arial" w:eastAsia="Arial" w:hAnsi="Arial" w:cs="Arial"/>
          <w:color w:val="010000"/>
          <w:sz w:val="20"/>
          <w:szCs w:val="20"/>
        </w:rPr>
      </w:pPr>
      <w:r w:rsidRPr="00524851">
        <w:rPr>
          <w:rFonts w:ascii="Arial" w:hAnsi="Arial" w:cs="Arial"/>
          <w:color w:val="010000"/>
          <w:sz w:val="20"/>
        </w:rPr>
        <w:t>‎‎Article 6. Approve the selection of an audit company</w:t>
      </w:r>
      <w:r w:rsidR="005F077E" w:rsidRPr="00524851">
        <w:rPr>
          <w:rFonts w:ascii="Arial" w:hAnsi="Arial" w:cs="Arial"/>
          <w:color w:val="010000"/>
          <w:sz w:val="20"/>
        </w:rPr>
        <w:t xml:space="preserve"> for </w:t>
      </w:r>
      <w:r w:rsidRPr="00524851">
        <w:rPr>
          <w:rFonts w:ascii="Arial" w:hAnsi="Arial" w:cs="Arial"/>
          <w:color w:val="010000"/>
          <w:sz w:val="20"/>
        </w:rPr>
        <w:t>the Financial Statement</w:t>
      </w:r>
      <w:r w:rsidR="005F077E" w:rsidRPr="00524851">
        <w:rPr>
          <w:rFonts w:ascii="Arial" w:hAnsi="Arial" w:cs="Arial"/>
          <w:color w:val="010000"/>
          <w:sz w:val="20"/>
        </w:rPr>
        <w:t>s</w:t>
      </w:r>
      <w:r w:rsidRPr="00524851">
        <w:rPr>
          <w:rFonts w:ascii="Arial" w:hAnsi="Arial" w:cs="Arial"/>
          <w:color w:val="010000"/>
          <w:sz w:val="20"/>
        </w:rPr>
        <w:t xml:space="preserve"> 2024 </w:t>
      </w:r>
    </w:p>
    <w:p w14:paraId="78944E33" w14:textId="77777777" w:rsidR="008C6508" w:rsidRPr="00524851" w:rsidRDefault="0055553E" w:rsidP="00170206">
      <w:pPr>
        <w:pBdr>
          <w:top w:val="nil"/>
          <w:left w:val="nil"/>
          <w:bottom w:val="nil"/>
          <w:right w:val="nil"/>
          <w:between w:val="nil"/>
        </w:pBdr>
        <w:spacing w:after="120" w:line="360" w:lineRule="auto"/>
        <w:rPr>
          <w:rFonts w:ascii="Arial" w:eastAsia="Arial" w:hAnsi="Arial" w:cs="Arial"/>
          <w:color w:val="010000"/>
          <w:sz w:val="20"/>
          <w:szCs w:val="20"/>
        </w:rPr>
      </w:pPr>
      <w:r w:rsidRPr="00524851">
        <w:rPr>
          <w:rFonts w:ascii="Arial" w:hAnsi="Arial" w:cs="Arial"/>
          <w:color w:val="010000"/>
          <w:sz w:val="20"/>
        </w:rPr>
        <w:t xml:space="preserve">‎‎Article 7. Approve the remuneration for the Board of Directors and the Supervisory Board in 2023 and the plan for 2024 </w:t>
      </w:r>
    </w:p>
    <w:p w14:paraId="6C88E021" w14:textId="77777777" w:rsidR="008C6508" w:rsidRPr="00524851" w:rsidRDefault="0055553E" w:rsidP="00170206">
      <w:pPr>
        <w:pBdr>
          <w:top w:val="nil"/>
          <w:left w:val="nil"/>
          <w:bottom w:val="nil"/>
          <w:right w:val="nil"/>
          <w:between w:val="nil"/>
        </w:pBdr>
        <w:spacing w:after="120" w:line="360" w:lineRule="auto"/>
        <w:rPr>
          <w:rFonts w:ascii="Arial" w:eastAsia="Arial" w:hAnsi="Arial" w:cs="Arial"/>
          <w:color w:val="010000"/>
          <w:sz w:val="20"/>
          <w:szCs w:val="20"/>
        </w:rPr>
      </w:pPr>
      <w:r w:rsidRPr="00524851">
        <w:rPr>
          <w:rFonts w:ascii="Arial" w:hAnsi="Arial" w:cs="Arial"/>
          <w:color w:val="010000"/>
          <w:sz w:val="20"/>
        </w:rPr>
        <w:t xml:space="preserve">‎‎Article 8. Approve the Proposal on the dismissal of 03 members of the Supervisory Board (Mr. Bui Duy Tuyen, Mr. Nguyen Minh Hoang, Ms. Tran Thuy Khanh) and the election of 03 members of the Supervisory Board (Ms. Vu Thi Thai Ha, Mr. Dinh Ngoc Liem, Mr. Tran Trong Truong) </w:t>
      </w:r>
    </w:p>
    <w:p w14:paraId="5A0B3784" w14:textId="77777777" w:rsidR="008C6508" w:rsidRPr="00524851" w:rsidRDefault="0055553E" w:rsidP="00170206">
      <w:pPr>
        <w:pBdr>
          <w:top w:val="nil"/>
          <w:left w:val="nil"/>
          <w:bottom w:val="nil"/>
          <w:right w:val="nil"/>
          <w:between w:val="nil"/>
        </w:pBdr>
        <w:spacing w:after="120" w:line="360" w:lineRule="auto"/>
        <w:rPr>
          <w:rFonts w:ascii="Arial" w:eastAsia="Arial" w:hAnsi="Arial" w:cs="Arial"/>
          <w:color w:val="010000"/>
          <w:sz w:val="20"/>
          <w:szCs w:val="20"/>
        </w:rPr>
      </w:pPr>
      <w:r w:rsidRPr="00524851">
        <w:rPr>
          <w:rFonts w:ascii="Arial" w:hAnsi="Arial" w:cs="Arial"/>
          <w:color w:val="010000"/>
          <w:sz w:val="20"/>
        </w:rPr>
        <w:t xml:space="preserve">Article 9: Approve the Proposal on changing the </w:t>
      </w:r>
      <w:r w:rsidR="005F077E" w:rsidRPr="00524851">
        <w:rPr>
          <w:rFonts w:ascii="Arial" w:hAnsi="Arial" w:cs="Arial"/>
          <w:color w:val="010000"/>
          <w:sz w:val="20"/>
        </w:rPr>
        <w:t xml:space="preserve">address </w:t>
      </w:r>
      <w:r w:rsidRPr="00524851">
        <w:rPr>
          <w:rFonts w:ascii="Arial" w:hAnsi="Arial" w:cs="Arial"/>
          <w:color w:val="010000"/>
          <w:sz w:val="20"/>
        </w:rPr>
        <w:t xml:space="preserve">of the Company’s </w:t>
      </w:r>
      <w:r w:rsidR="005F077E" w:rsidRPr="00524851">
        <w:rPr>
          <w:rFonts w:ascii="Arial" w:hAnsi="Arial" w:cs="Arial"/>
          <w:color w:val="010000"/>
          <w:sz w:val="20"/>
        </w:rPr>
        <w:t>head</w:t>
      </w:r>
      <w:r w:rsidRPr="00524851">
        <w:rPr>
          <w:rFonts w:ascii="Arial" w:hAnsi="Arial" w:cs="Arial"/>
          <w:color w:val="010000"/>
          <w:sz w:val="20"/>
        </w:rPr>
        <w:t xml:space="preserve"> office. </w:t>
      </w:r>
    </w:p>
    <w:p w14:paraId="7B5DA196" w14:textId="77777777" w:rsidR="008C6508" w:rsidRPr="00524851" w:rsidRDefault="0055553E" w:rsidP="00170206">
      <w:pPr>
        <w:pBdr>
          <w:top w:val="nil"/>
          <w:left w:val="nil"/>
          <w:bottom w:val="nil"/>
          <w:right w:val="nil"/>
          <w:between w:val="nil"/>
        </w:pBdr>
        <w:spacing w:after="120" w:line="360" w:lineRule="auto"/>
        <w:rPr>
          <w:rFonts w:ascii="Arial" w:eastAsia="Arial" w:hAnsi="Arial" w:cs="Arial"/>
          <w:color w:val="010000"/>
          <w:sz w:val="20"/>
          <w:szCs w:val="20"/>
        </w:rPr>
      </w:pPr>
      <w:r w:rsidRPr="00524851">
        <w:rPr>
          <w:rFonts w:ascii="Arial" w:hAnsi="Arial" w:cs="Arial"/>
          <w:color w:val="010000"/>
          <w:sz w:val="20"/>
        </w:rPr>
        <w:t>Article 10: Approve the Proposal on the termination/ dissolution of the Company’s Branch in Hai Phong at the appropriate time</w:t>
      </w:r>
      <w:r w:rsidR="005F077E" w:rsidRPr="00524851">
        <w:rPr>
          <w:rFonts w:ascii="Arial" w:hAnsi="Arial" w:cs="Arial"/>
          <w:color w:val="010000"/>
          <w:sz w:val="20"/>
        </w:rPr>
        <w:t xml:space="preserve"> (assign the Board of Directors to proactively decide)</w:t>
      </w:r>
      <w:r w:rsidRPr="00524851">
        <w:rPr>
          <w:rFonts w:ascii="Arial" w:hAnsi="Arial" w:cs="Arial"/>
          <w:color w:val="010000"/>
          <w:sz w:val="20"/>
        </w:rPr>
        <w:t>.</w:t>
      </w:r>
      <w:r w:rsidR="005F077E" w:rsidRPr="00524851">
        <w:rPr>
          <w:rFonts w:ascii="Arial" w:hAnsi="Arial" w:cs="Arial"/>
          <w:color w:val="010000"/>
          <w:sz w:val="20"/>
        </w:rPr>
        <w:t xml:space="preserve"> </w:t>
      </w:r>
    </w:p>
    <w:p w14:paraId="520CE124" w14:textId="77777777" w:rsidR="008C6508" w:rsidRPr="00524851" w:rsidRDefault="0055553E" w:rsidP="00170206">
      <w:pPr>
        <w:pBdr>
          <w:top w:val="nil"/>
          <w:left w:val="nil"/>
          <w:bottom w:val="nil"/>
          <w:right w:val="nil"/>
          <w:between w:val="nil"/>
        </w:pBdr>
        <w:spacing w:after="120" w:line="360" w:lineRule="auto"/>
        <w:rPr>
          <w:rFonts w:ascii="Arial" w:eastAsia="Arial" w:hAnsi="Arial" w:cs="Arial"/>
          <w:color w:val="010000"/>
          <w:sz w:val="20"/>
          <w:szCs w:val="20"/>
        </w:rPr>
      </w:pPr>
      <w:r w:rsidRPr="00524851">
        <w:rPr>
          <w:rFonts w:ascii="Arial" w:hAnsi="Arial" w:cs="Arial"/>
          <w:color w:val="010000"/>
          <w:sz w:val="20"/>
        </w:rPr>
        <w:t>Article 11: This General Mandate takes effect from the date of its signing. This General Mandate was approved in full text by the Annual General Meeting of Shareholders in 2024.</w:t>
      </w:r>
    </w:p>
    <w:p w14:paraId="53260069" w14:textId="77777777" w:rsidR="008C6508" w:rsidRPr="00524851" w:rsidRDefault="0055553E" w:rsidP="00170206">
      <w:pPr>
        <w:pBdr>
          <w:top w:val="nil"/>
          <w:left w:val="nil"/>
          <w:bottom w:val="nil"/>
          <w:right w:val="nil"/>
          <w:between w:val="nil"/>
        </w:pBdr>
        <w:spacing w:after="120" w:line="360" w:lineRule="auto"/>
        <w:rPr>
          <w:rFonts w:ascii="Arial" w:eastAsia="Arial" w:hAnsi="Arial" w:cs="Arial"/>
          <w:color w:val="010000"/>
          <w:sz w:val="20"/>
          <w:szCs w:val="20"/>
        </w:rPr>
      </w:pPr>
      <w:r w:rsidRPr="00524851">
        <w:rPr>
          <w:rFonts w:ascii="Arial" w:hAnsi="Arial" w:cs="Arial"/>
          <w:color w:val="010000"/>
          <w:sz w:val="20"/>
        </w:rPr>
        <w:t>The Board of Directors, the Supervisory Board, the General Manager, related Departments, Boards, Units, and individuals in the Company are responsible for the implementation of this General Mandate.</w:t>
      </w:r>
    </w:p>
    <w:sectPr w:rsidR="008C6508" w:rsidRPr="00524851" w:rsidSect="0017020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08"/>
    <w:rsid w:val="00170206"/>
    <w:rsid w:val="004612A7"/>
    <w:rsid w:val="00524851"/>
    <w:rsid w:val="0055553E"/>
    <w:rsid w:val="005F077E"/>
    <w:rsid w:val="008C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9A8D4"/>
  <w15:docId w15:val="{A2B7660D-CD34-4EE2-9D02-2A0D949F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C81E3B"/>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8"/>
      <w:szCs w:val="28"/>
    </w:rPr>
  </w:style>
  <w:style w:type="paragraph" w:customStyle="1" w:styleId="Bodytext20">
    <w:name w:val="Body text (2)"/>
    <w:basedOn w:val="Normal"/>
    <w:link w:val="Bodytext2"/>
    <w:pPr>
      <w:spacing w:line="235" w:lineRule="auto"/>
      <w:ind w:left="2400" w:firstLine="90"/>
    </w:pPr>
    <w:rPr>
      <w:rFonts w:ascii="Arial" w:eastAsia="Arial" w:hAnsi="Arial" w:cs="Arial"/>
      <w:color w:val="C81E3B"/>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Heading31">
    <w:name w:val="Heading #3"/>
    <w:basedOn w:val="Normal"/>
    <w:link w:val="Heading30"/>
    <w:pPr>
      <w:spacing w:line="286" w:lineRule="auto"/>
      <w:ind w:left="1030" w:hanging="470"/>
      <w:outlineLvl w:val="2"/>
    </w:pPr>
    <w:rPr>
      <w:rFonts w:ascii="Times New Roman" w:eastAsia="Times New Roman" w:hAnsi="Times New Roman" w:cs="Times New Roman"/>
      <w:b/>
      <w:bCs/>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1E3nmGjtAVKhOKvIRFGm4Id8QQ==">CgMxLjA4AHIhMUZJSUdrSDBTZFZPOElZVXlJN1Z5czVVRVNIUjM2OGhy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335</Words>
  <Characters>1774</Characters>
  <Application>Microsoft Office Word</Application>
  <DocSecurity>0</DocSecurity>
  <Lines>44</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Minh Hiếu Kiều</cp:lastModifiedBy>
  <cp:revision>4</cp:revision>
  <dcterms:created xsi:type="dcterms:W3CDTF">2024-05-31T04:04:00Z</dcterms:created>
  <dcterms:modified xsi:type="dcterms:W3CDTF">2024-06-03T00:01:00Z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a0470e0b48f4104b05fc572f9908621b45c6e89d58a26132a7d75a8febaccb51</vt:lpwstr>
  </property>
</Properties>
</file>