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E160C" w:rsidRPr="00C13BFA" w:rsidRDefault="00681935" w:rsidP="00187E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C13BFA">
        <w:rPr>
          <w:rFonts w:ascii="Arial" w:hAnsi="Arial" w:cs="Arial"/>
          <w:b/>
          <w:color w:val="010000"/>
          <w:sz w:val="20"/>
        </w:rPr>
        <w:t xml:space="preserve">BDT: Information disclosure on Judgment No. 05 of the People's Court of Cao </w:t>
      </w:r>
      <w:proofErr w:type="spellStart"/>
      <w:r w:rsidRPr="00C13BFA">
        <w:rPr>
          <w:rFonts w:ascii="Arial" w:hAnsi="Arial" w:cs="Arial"/>
          <w:b/>
          <w:color w:val="010000"/>
          <w:sz w:val="20"/>
        </w:rPr>
        <w:t>Lanh</w:t>
      </w:r>
      <w:proofErr w:type="spellEnd"/>
      <w:r w:rsidRPr="00C13BFA">
        <w:rPr>
          <w:rFonts w:ascii="Arial" w:hAnsi="Arial" w:cs="Arial"/>
          <w:b/>
          <w:color w:val="010000"/>
          <w:sz w:val="20"/>
        </w:rPr>
        <w:t xml:space="preserve"> City</w:t>
      </w:r>
    </w:p>
    <w:p w14:paraId="00000002" w14:textId="0A65FD36" w:rsidR="009E160C" w:rsidRPr="00C13BFA" w:rsidRDefault="00681935" w:rsidP="00187E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C13BFA">
        <w:rPr>
          <w:rFonts w:ascii="Arial" w:hAnsi="Arial" w:cs="Arial"/>
          <w:color w:val="010000"/>
          <w:sz w:val="20"/>
        </w:rPr>
        <w:t xml:space="preserve">On June 03, 2024, Dong </w:t>
      </w:r>
      <w:proofErr w:type="spellStart"/>
      <w:r w:rsidRPr="00C13BFA">
        <w:rPr>
          <w:rFonts w:ascii="Arial" w:hAnsi="Arial" w:cs="Arial"/>
          <w:color w:val="010000"/>
          <w:sz w:val="20"/>
        </w:rPr>
        <w:t>Thap</w:t>
      </w:r>
      <w:proofErr w:type="spellEnd"/>
      <w:r w:rsidRPr="00C13BFA">
        <w:rPr>
          <w:rFonts w:ascii="Arial" w:hAnsi="Arial" w:cs="Arial"/>
          <w:color w:val="010000"/>
          <w:sz w:val="20"/>
        </w:rPr>
        <w:t xml:space="preserve"> Building Materials &amp; Construction Joint Stock Company announced Official Dispatch No. 167/CBTT-BMC as follows:</w:t>
      </w:r>
    </w:p>
    <w:p w14:paraId="00000003" w14:textId="526EF7E1" w:rsidR="009E160C" w:rsidRPr="00C13BFA" w:rsidRDefault="00681935" w:rsidP="00187E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3BFA">
        <w:rPr>
          <w:rFonts w:ascii="Arial" w:hAnsi="Arial" w:cs="Arial"/>
          <w:color w:val="010000"/>
          <w:sz w:val="20"/>
        </w:rPr>
        <w:t xml:space="preserve">Dong </w:t>
      </w:r>
      <w:proofErr w:type="spellStart"/>
      <w:r w:rsidRPr="00C13BFA">
        <w:rPr>
          <w:rFonts w:ascii="Arial" w:hAnsi="Arial" w:cs="Arial"/>
          <w:color w:val="010000"/>
          <w:sz w:val="20"/>
        </w:rPr>
        <w:t>Thap</w:t>
      </w:r>
      <w:proofErr w:type="spellEnd"/>
      <w:r w:rsidRPr="00C13BFA">
        <w:rPr>
          <w:rFonts w:ascii="Arial" w:hAnsi="Arial" w:cs="Arial"/>
          <w:color w:val="010000"/>
          <w:sz w:val="20"/>
        </w:rPr>
        <w:t xml:space="preserve"> Building Materials &amp; Construction Joint Stock Company disclos</w:t>
      </w:r>
      <w:r w:rsidR="00C13BFA" w:rsidRPr="00C13BFA">
        <w:rPr>
          <w:rFonts w:ascii="Arial" w:hAnsi="Arial" w:cs="Arial"/>
          <w:color w:val="010000"/>
          <w:sz w:val="20"/>
        </w:rPr>
        <w:t>ed</w:t>
      </w:r>
      <w:r w:rsidRPr="00C13BFA">
        <w:rPr>
          <w:rFonts w:ascii="Arial" w:hAnsi="Arial" w:cs="Arial"/>
          <w:color w:val="010000"/>
          <w:sz w:val="20"/>
        </w:rPr>
        <w:t xml:space="preserve"> information on Judgment No. 05/2024/KDTM-ST dated May 24, 2024 of the People's Court of Cao </w:t>
      </w:r>
      <w:proofErr w:type="spellStart"/>
      <w:r w:rsidRPr="00C13BFA">
        <w:rPr>
          <w:rFonts w:ascii="Arial" w:hAnsi="Arial" w:cs="Arial"/>
          <w:color w:val="010000"/>
          <w:sz w:val="20"/>
        </w:rPr>
        <w:t>Lanh</w:t>
      </w:r>
      <w:proofErr w:type="spellEnd"/>
      <w:r w:rsidRPr="00C13BFA">
        <w:rPr>
          <w:rFonts w:ascii="Arial" w:hAnsi="Arial" w:cs="Arial"/>
          <w:color w:val="010000"/>
          <w:sz w:val="20"/>
        </w:rPr>
        <w:t xml:space="preserve"> City, Dong </w:t>
      </w:r>
      <w:proofErr w:type="spellStart"/>
      <w:r w:rsidRPr="00C13BFA">
        <w:rPr>
          <w:rFonts w:ascii="Arial" w:hAnsi="Arial" w:cs="Arial"/>
          <w:color w:val="010000"/>
          <w:sz w:val="20"/>
        </w:rPr>
        <w:t>Thap</w:t>
      </w:r>
      <w:proofErr w:type="spellEnd"/>
      <w:r w:rsidRPr="00C13BFA">
        <w:rPr>
          <w:rFonts w:ascii="Arial" w:hAnsi="Arial" w:cs="Arial"/>
          <w:color w:val="010000"/>
          <w:sz w:val="20"/>
        </w:rPr>
        <w:t xml:space="preserve"> Province on the sales contract disputes.</w:t>
      </w:r>
    </w:p>
    <w:p w14:paraId="00000004" w14:textId="77777777" w:rsidR="009E160C" w:rsidRPr="00C13BFA" w:rsidRDefault="00681935" w:rsidP="00187E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3BFA">
        <w:rPr>
          <w:rFonts w:ascii="Arial" w:hAnsi="Arial" w:cs="Arial"/>
          <w:color w:val="010000"/>
          <w:sz w:val="20"/>
        </w:rPr>
        <w:t>Date of receiving Judgment: June 03, 2024.</w:t>
      </w:r>
      <w:bookmarkEnd w:id="0"/>
    </w:p>
    <w:sectPr w:rsidR="009E160C" w:rsidRPr="00C13BFA" w:rsidSect="00F524B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0C"/>
    <w:rsid w:val="00106106"/>
    <w:rsid w:val="00187E8B"/>
    <w:rsid w:val="00681935"/>
    <w:rsid w:val="009E160C"/>
    <w:rsid w:val="00A832FC"/>
    <w:rsid w:val="00C13BFA"/>
    <w:rsid w:val="00F5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6E117"/>
  <w15:docId w15:val="{6F5577D1-99B7-47E5-B7F3-BFE9DF98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C44963"/>
      <w:sz w:val="16"/>
      <w:szCs w:val="1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C44963"/>
      <w:sz w:val="14"/>
      <w:szCs w:val="1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1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1"/>
      <w:szCs w:val="11"/>
    </w:rPr>
  </w:style>
  <w:style w:type="paragraph" w:customStyle="1" w:styleId="Bodytext30">
    <w:name w:val="Body text (3)"/>
    <w:basedOn w:val="Normal"/>
    <w:link w:val="Bodytext3"/>
    <w:pPr>
      <w:ind w:left="200"/>
      <w:jc w:val="center"/>
    </w:pPr>
    <w:rPr>
      <w:rFonts w:ascii="Arial" w:eastAsia="Arial" w:hAnsi="Arial" w:cs="Arial"/>
      <w:sz w:val="28"/>
      <w:szCs w:val="28"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color w:val="C44963"/>
      <w:sz w:val="16"/>
      <w:szCs w:val="16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b/>
      <w:bCs/>
      <w:color w:val="C44963"/>
      <w:sz w:val="14"/>
      <w:szCs w:val="1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Agqa37NCPewc1njwcCIk1fEc2g==">CgMxLjAyCGguZ2pkZ3hzOAByITFTb29PZ2kxclRQMkJiQ1liam40cmx4TDFJUG1JdDYxMw==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419</Characters>
  <Application>Microsoft Office Word</Application>
  <DocSecurity>0</DocSecurity>
  <Lines>7</Lines>
  <Paragraphs>4</Paragraphs>
  <ScaleCrop>false</ScaleCrop>
  <Company>Microsoft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2024-06-06T03:28:00Z</dcterms:created>
  <dcterms:modified xsi:type="dcterms:W3CDTF">2024-06-07T04:29:00Z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d6ac2b1f8775632075fb3b7fde47f459178d91059860797f3922d067fac6d5f2</vt:lpwstr>
  </property>
</Properties>
</file>