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E51B162" w:rsidR="007B1142" w:rsidRPr="00870AC9" w:rsidRDefault="002E3ED7" w:rsidP="00445047">
      <w:pPr>
        <w:keepNext/>
        <w:pBdr>
          <w:top w:val="nil"/>
          <w:left w:val="nil"/>
          <w:bottom w:val="nil"/>
          <w:right w:val="nil"/>
          <w:between w:val="nil"/>
        </w:pBdr>
        <w:shd w:val="clear" w:color="auto" w:fill="FFFFFF"/>
        <w:spacing w:after="120" w:line="360" w:lineRule="auto"/>
        <w:jc w:val="both"/>
        <w:rPr>
          <w:rFonts w:ascii="Arial" w:eastAsia="Arial" w:hAnsi="Arial" w:cs="Arial"/>
          <w:b/>
          <w:color w:val="010000"/>
          <w:sz w:val="20"/>
          <w:szCs w:val="20"/>
        </w:rPr>
      </w:pPr>
      <w:r w:rsidRPr="00870AC9">
        <w:rPr>
          <w:rFonts w:ascii="Arial" w:hAnsi="Arial" w:cs="Arial"/>
          <w:b/>
          <w:color w:val="010000"/>
          <w:sz w:val="20"/>
        </w:rPr>
        <w:t xml:space="preserve">SAS: Board Resolution </w:t>
      </w:r>
    </w:p>
    <w:p w14:paraId="00000002" w14:textId="77777777" w:rsidR="007B1142" w:rsidRPr="00870AC9" w:rsidRDefault="002E3ED7" w:rsidP="00445047">
      <w:pPr>
        <w:pBdr>
          <w:top w:val="nil"/>
          <w:left w:val="nil"/>
          <w:bottom w:val="nil"/>
          <w:right w:val="nil"/>
          <w:between w:val="nil"/>
        </w:pBdr>
        <w:spacing w:after="120" w:line="360" w:lineRule="auto"/>
        <w:jc w:val="both"/>
        <w:rPr>
          <w:rFonts w:ascii="Arial" w:eastAsia="Arial" w:hAnsi="Arial" w:cs="Arial"/>
          <w:color w:val="010000"/>
          <w:sz w:val="20"/>
          <w:szCs w:val="20"/>
        </w:rPr>
      </w:pPr>
      <w:r w:rsidRPr="00870AC9">
        <w:rPr>
          <w:rFonts w:ascii="Arial" w:hAnsi="Arial" w:cs="Arial"/>
          <w:color w:val="010000"/>
          <w:sz w:val="20"/>
        </w:rPr>
        <w:t xml:space="preserve">On June 05, 2024, Southern Airports Services Joint Stock Company announced Resolution No.20-2024/NQ-HDQT as follows: </w:t>
      </w:r>
    </w:p>
    <w:p w14:paraId="00000003" w14:textId="47709773" w:rsidR="007B1142" w:rsidRPr="00870AC9" w:rsidRDefault="002E3ED7" w:rsidP="00445047">
      <w:pPr>
        <w:pBdr>
          <w:top w:val="nil"/>
          <w:left w:val="nil"/>
          <w:bottom w:val="nil"/>
          <w:right w:val="nil"/>
          <w:between w:val="nil"/>
        </w:pBdr>
        <w:spacing w:after="120" w:line="360" w:lineRule="auto"/>
        <w:jc w:val="both"/>
        <w:rPr>
          <w:rFonts w:ascii="Arial" w:eastAsia="Arial" w:hAnsi="Arial" w:cs="Arial"/>
          <w:color w:val="010000"/>
          <w:sz w:val="20"/>
          <w:szCs w:val="20"/>
        </w:rPr>
      </w:pPr>
      <w:r w:rsidRPr="00870AC9">
        <w:rPr>
          <w:rFonts w:ascii="Arial" w:hAnsi="Arial" w:cs="Arial"/>
          <w:color w:val="010000"/>
          <w:sz w:val="20"/>
        </w:rPr>
        <w:t>‎‎Article 1. Approve on reserve price</w:t>
      </w:r>
      <w:r w:rsidR="003F3AFC" w:rsidRPr="00870AC9">
        <w:rPr>
          <w:rFonts w:ascii="Arial" w:hAnsi="Arial" w:cs="Arial"/>
          <w:color w:val="010000"/>
          <w:sz w:val="20"/>
        </w:rPr>
        <w:t xml:space="preserve"> as the</w:t>
      </w:r>
      <w:r w:rsidRPr="00870AC9">
        <w:rPr>
          <w:rFonts w:ascii="Arial" w:hAnsi="Arial" w:cs="Arial"/>
          <w:color w:val="010000"/>
          <w:sz w:val="20"/>
        </w:rPr>
        <w:t xml:space="preserve"> </w:t>
      </w:r>
      <w:r w:rsidR="003F3AFC" w:rsidRPr="00870AC9">
        <w:rPr>
          <w:rFonts w:ascii="Arial" w:hAnsi="Arial" w:cs="Arial"/>
          <w:color w:val="010000"/>
          <w:sz w:val="20"/>
        </w:rPr>
        <w:t xml:space="preserve">basis of </w:t>
      </w:r>
      <w:r w:rsidRPr="00870AC9">
        <w:rPr>
          <w:rFonts w:ascii="Arial" w:hAnsi="Arial" w:cs="Arial"/>
          <w:color w:val="010000"/>
          <w:sz w:val="20"/>
        </w:rPr>
        <w:t xml:space="preserve">auction </w:t>
      </w:r>
      <w:r w:rsidR="003F3AFC" w:rsidRPr="00870AC9">
        <w:rPr>
          <w:rFonts w:ascii="Arial" w:hAnsi="Arial" w:cs="Arial"/>
          <w:color w:val="010000"/>
          <w:sz w:val="20"/>
        </w:rPr>
        <w:t xml:space="preserve">for </w:t>
      </w:r>
      <w:bookmarkStart w:id="0" w:name="_GoBack"/>
      <w:bookmarkEnd w:id="0"/>
      <w:r w:rsidR="003F3AFC" w:rsidRPr="00870AC9">
        <w:rPr>
          <w:rFonts w:ascii="Arial" w:hAnsi="Arial" w:cs="Arial"/>
          <w:color w:val="010000"/>
          <w:sz w:val="20"/>
        </w:rPr>
        <w:t>divesting</w:t>
      </w:r>
      <w:r w:rsidRPr="00870AC9">
        <w:rPr>
          <w:rFonts w:ascii="Arial" w:hAnsi="Arial" w:cs="Arial"/>
          <w:color w:val="010000"/>
          <w:sz w:val="20"/>
        </w:rPr>
        <w:t xml:space="preserve"> Southern Airports Services Joint Stock Company</w:t>
      </w:r>
      <w:r w:rsidR="003F3AFC" w:rsidRPr="00870AC9">
        <w:rPr>
          <w:rFonts w:ascii="Arial" w:hAnsi="Arial" w:cs="Arial"/>
          <w:color w:val="010000"/>
          <w:sz w:val="20"/>
        </w:rPr>
        <w:t>’s capital contribution</w:t>
      </w:r>
      <w:r w:rsidRPr="00870AC9">
        <w:rPr>
          <w:rFonts w:ascii="Arial" w:hAnsi="Arial" w:cs="Arial"/>
          <w:color w:val="010000"/>
          <w:sz w:val="20"/>
        </w:rPr>
        <w:t xml:space="preserve"> at Blue Sky Trading and Construction Investment Joint Stock Company in accordance with contents presented by the General Manager at Proposal No.31. </w:t>
      </w:r>
    </w:p>
    <w:p w14:paraId="00000004" w14:textId="77777777" w:rsidR="007B1142" w:rsidRPr="00870AC9" w:rsidRDefault="002E3ED7" w:rsidP="00445047">
      <w:pPr>
        <w:pBdr>
          <w:top w:val="nil"/>
          <w:left w:val="nil"/>
          <w:bottom w:val="nil"/>
          <w:right w:val="nil"/>
          <w:between w:val="nil"/>
        </w:pBdr>
        <w:spacing w:after="120" w:line="360" w:lineRule="auto"/>
        <w:jc w:val="both"/>
        <w:rPr>
          <w:rFonts w:ascii="Arial" w:eastAsia="Arial" w:hAnsi="Arial" w:cs="Arial"/>
          <w:color w:val="010000"/>
          <w:sz w:val="20"/>
          <w:szCs w:val="20"/>
        </w:rPr>
      </w:pPr>
      <w:r w:rsidRPr="00870AC9">
        <w:rPr>
          <w:rFonts w:ascii="Arial" w:hAnsi="Arial" w:cs="Arial"/>
          <w:color w:val="010000"/>
          <w:sz w:val="20"/>
        </w:rPr>
        <w:t>as follows:</w:t>
      </w:r>
    </w:p>
    <w:p w14:paraId="00000005" w14:textId="7A8697E4" w:rsidR="007B1142" w:rsidRPr="00870AC9" w:rsidRDefault="002E3ED7" w:rsidP="0044504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Reserve price for</w:t>
      </w:r>
      <w:r w:rsidR="003F3AFC" w:rsidRPr="00870AC9">
        <w:rPr>
          <w:rFonts w:ascii="Arial" w:hAnsi="Arial" w:cs="Arial"/>
          <w:color w:val="010000"/>
          <w:sz w:val="20"/>
        </w:rPr>
        <w:t xml:space="preserve"> the basis of auction</w:t>
      </w:r>
      <w:r w:rsidRPr="00870AC9">
        <w:rPr>
          <w:rFonts w:ascii="Arial" w:hAnsi="Arial" w:cs="Arial"/>
          <w:color w:val="010000"/>
          <w:sz w:val="20"/>
        </w:rPr>
        <w:t xml:space="preserve"> </w:t>
      </w:r>
      <w:r w:rsidR="003F3AFC" w:rsidRPr="00870AC9">
        <w:rPr>
          <w:rFonts w:ascii="Arial" w:hAnsi="Arial" w:cs="Arial"/>
          <w:color w:val="010000"/>
          <w:sz w:val="20"/>
        </w:rPr>
        <w:t>for</w:t>
      </w:r>
      <w:r w:rsidRPr="00870AC9">
        <w:rPr>
          <w:rFonts w:ascii="Arial" w:hAnsi="Arial" w:cs="Arial"/>
          <w:color w:val="010000"/>
          <w:sz w:val="20"/>
        </w:rPr>
        <w:t xml:space="preserve"> divestment: VND 100,000/share</w:t>
      </w:r>
    </w:p>
    <w:p w14:paraId="00000006" w14:textId="77777777" w:rsidR="007B1142" w:rsidRPr="00870AC9" w:rsidRDefault="002E3ED7" w:rsidP="0044504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Number of divested shares: 20,000 shares.</w:t>
      </w:r>
    </w:p>
    <w:p w14:paraId="00000007" w14:textId="7E21E283" w:rsidR="007B1142" w:rsidRPr="00870AC9" w:rsidRDefault="002E3ED7" w:rsidP="0044504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 xml:space="preserve">Divestment form: Implement public auction </w:t>
      </w:r>
      <w:r w:rsidR="003F3AFC" w:rsidRPr="00870AC9">
        <w:rPr>
          <w:rFonts w:ascii="Arial" w:hAnsi="Arial" w:cs="Arial"/>
          <w:color w:val="010000"/>
          <w:sz w:val="20"/>
        </w:rPr>
        <w:t>in batch of</w:t>
      </w:r>
      <w:r w:rsidRPr="00870AC9">
        <w:rPr>
          <w:rFonts w:ascii="Arial" w:hAnsi="Arial" w:cs="Arial"/>
          <w:color w:val="010000"/>
          <w:sz w:val="20"/>
        </w:rPr>
        <w:t xml:space="preserve"> all shares held, as stipulated by current legal regulations.</w:t>
      </w:r>
    </w:p>
    <w:p w14:paraId="00000008" w14:textId="77777777" w:rsidR="007B1142" w:rsidRPr="00870AC9" w:rsidRDefault="002E3ED7" w:rsidP="0044504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Implementation time: In Q2/2024.</w:t>
      </w:r>
    </w:p>
    <w:p w14:paraId="00000009" w14:textId="77777777" w:rsidR="007B1142" w:rsidRPr="00870AC9" w:rsidRDefault="002E3ED7" w:rsidP="0044504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70AC9">
        <w:rPr>
          <w:rFonts w:ascii="Arial" w:hAnsi="Arial" w:cs="Arial"/>
          <w:color w:val="010000"/>
          <w:sz w:val="20"/>
        </w:rPr>
        <w:t>‎‎Article 2. Terms of enforcement</w:t>
      </w:r>
    </w:p>
    <w:p w14:paraId="0000000A" w14:textId="77777777" w:rsidR="007B1142" w:rsidRPr="00870AC9" w:rsidRDefault="002E3ED7" w:rsidP="00445047">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The General Manager was assigned to:</w:t>
      </w:r>
    </w:p>
    <w:p w14:paraId="0000000B" w14:textId="07EFF2DF" w:rsidR="007B1142" w:rsidRPr="00870AC9" w:rsidRDefault="002E3ED7" w:rsidP="00445047">
      <w:pPr>
        <w:numPr>
          <w:ilvl w:val="2"/>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 xml:space="preserve">Approve plan </w:t>
      </w:r>
      <w:r w:rsidR="003F3AFC" w:rsidRPr="00870AC9">
        <w:rPr>
          <w:rFonts w:ascii="Arial" w:hAnsi="Arial" w:cs="Arial"/>
          <w:color w:val="010000"/>
          <w:sz w:val="20"/>
        </w:rPr>
        <w:t>to divest</w:t>
      </w:r>
      <w:r w:rsidRPr="00870AC9">
        <w:rPr>
          <w:rFonts w:ascii="Arial" w:hAnsi="Arial" w:cs="Arial"/>
          <w:color w:val="010000"/>
          <w:sz w:val="20"/>
        </w:rPr>
        <w:t xml:space="preserve">; direct; organize to implement auction </w:t>
      </w:r>
      <w:r w:rsidR="003F3AFC" w:rsidRPr="00870AC9">
        <w:rPr>
          <w:rFonts w:ascii="Arial" w:hAnsi="Arial" w:cs="Arial"/>
          <w:color w:val="010000"/>
          <w:sz w:val="20"/>
        </w:rPr>
        <w:t xml:space="preserve">in batch of </w:t>
      </w:r>
      <w:r w:rsidRPr="00870AC9">
        <w:rPr>
          <w:rFonts w:ascii="Arial" w:hAnsi="Arial" w:cs="Arial"/>
          <w:color w:val="010000"/>
          <w:sz w:val="20"/>
        </w:rPr>
        <w:t xml:space="preserve">20,000 shares to divest SASCO’s capital contribution at Blue Sky Trading and Construction Investment Joint Stock Company in compliance with orders, procedures, legal regulations, SASCO’s internal regulations and ensure expiration time of the Certificate. </w:t>
      </w:r>
    </w:p>
    <w:p w14:paraId="0000000C" w14:textId="215FA466" w:rsidR="007B1142" w:rsidRPr="00870AC9" w:rsidRDefault="002E3ED7" w:rsidP="00445047">
      <w:pPr>
        <w:numPr>
          <w:ilvl w:val="2"/>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Dir</w:t>
      </w:r>
      <w:r w:rsidR="003F3AFC" w:rsidRPr="00870AC9">
        <w:rPr>
          <w:rFonts w:ascii="Arial" w:hAnsi="Arial" w:cs="Arial"/>
          <w:color w:val="010000"/>
          <w:sz w:val="20"/>
        </w:rPr>
        <w:t>ect the Capital Representative to work</w:t>
      </w:r>
      <w:r w:rsidRPr="00870AC9">
        <w:rPr>
          <w:rFonts w:ascii="Arial" w:hAnsi="Arial" w:cs="Arial"/>
          <w:color w:val="010000"/>
          <w:sz w:val="20"/>
        </w:rPr>
        <w:t xml:space="preserve"> with Blue Sky Trading and Construction Investment Joint Stock Company to </w:t>
      </w:r>
      <w:r w:rsidR="003F3AFC" w:rsidRPr="00870AC9">
        <w:rPr>
          <w:rFonts w:ascii="Arial" w:hAnsi="Arial" w:cs="Arial"/>
          <w:color w:val="010000"/>
          <w:sz w:val="20"/>
        </w:rPr>
        <w:t xml:space="preserve">officially </w:t>
      </w:r>
      <w:r w:rsidRPr="00870AC9">
        <w:rPr>
          <w:rFonts w:ascii="Arial" w:hAnsi="Arial" w:cs="Arial"/>
          <w:color w:val="010000"/>
          <w:sz w:val="20"/>
        </w:rPr>
        <w:t>send data, reports</w:t>
      </w:r>
      <w:r w:rsidR="003F3AFC" w:rsidRPr="00870AC9">
        <w:rPr>
          <w:rFonts w:ascii="Arial" w:hAnsi="Arial" w:cs="Arial"/>
          <w:color w:val="010000"/>
          <w:sz w:val="20"/>
        </w:rPr>
        <w:t>,</w:t>
      </w:r>
      <w:r w:rsidRPr="00870AC9">
        <w:rPr>
          <w:rFonts w:ascii="Arial" w:hAnsi="Arial" w:cs="Arial"/>
          <w:color w:val="010000"/>
          <w:sz w:val="20"/>
        </w:rPr>
        <w:t xml:space="preserve"> and information about assets, lease contracts, </w:t>
      </w:r>
      <w:r w:rsidR="003F3AFC" w:rsidRPr="00870AC9">
        <w:rPr>
          <w:rFonts w:ascii="Arial" w:hAnsi="Arial" w:cs="Arial"/>
          <w:color w:val="010000"/>
          <w:sz w:val="20"/>
        </w:rPr>
        <w:t xml:space="preserve">and </w:t>
      </w:r>
      <w:r w:rsidRPr="00870AC9">
        <w:rPr>
          <w:rFonts w:ascii="Arial" w:hAnsi="Arial" w:cs="Arial"/>
          <w:color w:val="010000"/>
          <w:sz w:val="20"/>
        </w:rPr>
        <w:t xml:space="preserve">business cooperation contracts of Blue Sky Trading and Construction Investment Joint Stock Company. Blue Sky Trading and Construction Investment Joint Stock Company takes responsibility for providing data and reports to reduce risks for SASCO in case of wrong data and later </w:t>
      </w:r>
      <w:r w:rsidR="003F3AFC" w:rsidRPr="00870AC9">
        <w:rPr>
          <w:rFonts w:ascii="Arial" w:hAnsi="Arial" w:cs="Arial"/>
          <w:color w:val="010000"/>
          <w:sz w:val="20"/>
        </w:rPr>
        <w:t>explanations</w:t>
      </w:r>
      <w:r w:rsidRPr="00870AC9">
        <w:rPr>
          <w:rFonts w:ascii="Arial" w:hAnsi="Arial" w:cs="Arial"/>
          <w:color w:val="010000"/>
          <w:sz w:val="20"/>
        </w:rPr>
        <w:t xml:space="preserve"> (if any).</w:t>
      </w:r>
    </w:p>
    <w:p w14:paraId="0000000D" w14:textId="77777777" w:rsidR="007B1142" w:rsidRPr="00870AC9" w:rsidRDefault="002E3ED7" w:rsidP="00445047">
      <w:pPr>
        <w:numPr>
          <w:ilvl w:val="2"/>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Apply regulations in Decree No.140/2020/ND-CP dated November 30, 2020 of the Government to implement divestment in the following steps:</w:t>
      </w:r>
    </w:p>
    <w:p w14:paraId="0000000E" w14:textId="76322E29" w:rsidR="007B1142" w:rsidRPr="00870AC9" w:rsidRDefault="002E3ED7" w:rsidP="00445047">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 xml:space="preserve">Step 1: Sell by auction </w:t>
      </w:r>
      <w:r w:rsidR="003F3AFC" w:rsidRPr="00870AC9">
        <w:rPr>
          <w:rFonts w:ascii="Arial" w:hAnsi="Arial" w:cs="Arial"/>
          <w:color w:val="010000"/>
          <w:sz w:val="20"/>
        </w:rPr>
        <w:t xml:space="preserve">in batch of </w:t>
      </w:r>
      <w:r w:rsidRPr="00870AC9">
        <w:rPr>
          <w:rFonts w:ascii="Arial" w:hAnsi="Arial" w:cs="Arial"/>
          <w:color w:val="010000"/>
          <w:sz w:val="20"/>
        </w:rPr>
        <w:t>all currently held shares.</w:t>
      </w:r>
    </w:p>
    <w:p w14:paraId="0000000F" w14:textId="404AA2C9" w:rsidR="007B1142" w:rsidRPr="00870AC9" w:rsidRDefault="002E3ED7" w:rsidP="00445047">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 xml:space="preserve">Step 2: In </w:t>
      </w:r>
      <w:r w:rsidR="003F3AFC" w:rsidRPr="00870AC9">
        <w:rPr>
          <w:rFonts w:ascii="Arial" w:hAnsi="Arial" w:cs="Arial"/>
          <w:color w:val="010000"/>
          <w:sz w:val="20"/>
        </w:rPr>
        <w:t>case</w:t>
      </w:r>
      <w:r w:rsidRPr="00870AC9">
        <w:rPr>
          <w:rFonts w:ascii="Arial" w:hAnsi="Arial" w:cs="Arial"/>
          <w:color w:val="010000"/>
          <w:sz w:val="20"/>
        </w:rPr>
        <w:t xml:space="preserve"> only one investor </w:t>
      </w:r>
      <w:r w:rsidR="003F3AFC" w:rsidRPr="00870AC9">
        <w:rPr>
          <w:rFonts w:ascii="Arial" w:hAnsi="Arial" w:cs="Arial"/>
          <w:color w:val="010000"/>
          <w:sz w:val="20"/>
        </w:rPr>
        <w:t>participates</w:t>
      </w:r>
      <w:r w:rsidRPr="00870AC9">
        <w:rPr>
          <w:rFonts w:ascii="Arial" w:hAnsi="Arial" w:cs="Arial"/>
          <w:color w:val="010000"/>
          <w:sz w:val="20"/>
        </w:rPr>
        <w:t xml:space="preserve">, negotiate an agreement with this investor at a price not lower than </w:t>
      </w:r>
      <w:r w:rsidR="003F3AFC" w:rsidRPr="00870AC9">
        <w:rPr>
          <w:rFonts w:ascii="Arial" w:hAnsi="Arial" w:cs="Arial"/>
          <w:color w:val="010000"/>
          <w:sz w:val="20"/>
        </w:rPr>
        <w:t xml:space="preserve">the </w:t>
      </w:r>
      <w:r w:rsidRPr="00870AC9">
        <w:rPr>
          <w:rFonts w:ascii="Arial" w:hAnsi="Arial" w:cs="Arial"/>
          <w:color w:val="010000"/>
          <w:sz w:val="20"/>
        </w:rPr>
        <w:t>reserve price.</w:t>
      </w:r>
    </w:p>
    <w:p w14:paraId="00000010" w14:textId="77777777" w:rsidR="007B1142" w:rsidRPr="00870AC9" w:rsidRDefault="002E3ED7" w:rsidP="00445047">
      <w:pPr>
        <w:numPr>
          <w:ilvl w:val="1"/>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70AC9">
        <w:rPr>
          <w:rFonts w:ascii="Arial" w:hAnsi="Arial" w:cs="Arial"/>
          <w:color w:val="010000"/>
          <w:sz w:val="20"/>
        </w:rPr>
        <w:t>This Resolution takes effect from the date of its signing.</w:t>
      </w:r>
    </w:p>
    <w:sectPr w:rsidR="007B1142" w:rsidRPr="00870AC9" w:rsidSect="001B63F8">
      <w:pgSz w:w="11906" w:h="16834"/>
      <w:pgMar w:top="1440" w:right="1440" w:bottom="1440" w:left="1440" w:header="710" w:footer="1092"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5A02"/>
    <w:multiLevelType w:val="multilevel"/>
    <w:tmpl w:val="F7EC9D5A"/>
    <w:lvl w:ilvl="0">
      <w:start w:val="2"/>
      <w:numFmt w:val="decimal"/>
      <w:lvlText w:val="%1."/>
      <w:lvlJc w:val="left"/>
      <w:pPr>
        <w:ind w:left="360" w:hanging="360"/>
      </w:pPr>
      <w:rPr>
        <w:b w:val="0"/>
        <w:i w:val="0"/>
        <w:sz w:val="20"/>
      </w:rPr>
    </w:lvl>
    <w:lvl w:ilvl="1">
      <w:start w:val="1"/>
      <w:numFmt w:val="decimal"/>
      <w:lvlText w:val="%1.%2."/>
      <w:lvlJc w:val="left"/>
      <w:pPr>
        <w:ind w:left="360" w:hanging="360"/>
      </w:pPr>
      <w:rPr>
        <w:rFonts w:ascii="Arial" w:eastAsia="Aptos" w:hAnsi="Arial" w:cs="Arial"/>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5B0432D"/>
    <w:multiLevelType w:val="multilevel"/>
    <w:tmpl w:val="12E09E5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696522"/>
    <w:multiLevelType w:val="multilevel"/>
    <w:tmpl w:val="C430F6D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42"/>
    <w:rsid w:val="001B63F8"/>
    <w:rsid w:val="002E3ED7"/>
    <w:rsid w:val="003F3AFC"/>
    <w:rsid w:val="00445047"/>
    <w:rsid w:val="007B1142"/>
    <w:rsid w:val="0087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BF0F26"/>
      <w:sz w:val="14"/>
      <w:szCs w:val="1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paragraph" w:customStyle="1" w:styleId="Bodytext40">
    <w:name w:val="Body text (4)"/>
    <w:basedOn w:val="Normal"/>
    <w:link w:val="Bodytext4"/>
    <w:pPr>
      <w:shd w:val="clear" w:color="auto" w:fill="FFFFFF"/>
    </w:pPr>
    <w:rPr>
      <w:rFonts w:ascii="Arial" w:eastAsia="Arial" w:hAnsi="Arial" w:cs="Arial"/>
      <w:b/>
      <w:bCs/>
      <w:sz w:val="17"/>
      <w:szCs w:val="17"/>
    </w:rPr>
  </w:style>
  <w:style w:type="paragraph" w:styleId="BodyText">
    <w:name w:val="Body Text"/>
    <w:basedOn w:val="Normal"/>
    <w:link w:val="BodyTextChar"/>
    <w:qFormat/>
    <w:pPr>
      <w:shd w:val="clear" w:color="auto" w:fill="FFFFFF"/>
      <w:spacing w:line="262" w:lineRule="auto"/>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line="259" w:lineRule="auto"/>
      <w:ind w:left="1520" w:hanging="860"/>
    </w:pPr>
    <w:rPr>
      <w:rFonts w:ascii="Times New Roman" w:eastAsia="Times New Roman" w:hAnsi="Times New Roman" w:cs="Times New Roman"/>
      <w:i/>
      <w:iCs/>
      <w:sz w:val="22"/>
      <w:szCs w:val="22"/>
    </w:rPr>
  </w:style>
  <w:style w:type="paragraph" w:customStyle="1" w:styleId="Heading11">
    <w:name w:val="Heading #1"/>
    <w:basedOn w:val="Normal"/>
    <w:link w:val="Heading10"/>
    <w:pPr>
      <w:shd w:val="clear" w:color="auto" w:fill="FFFFFF"/>
      <w:spacing w:line="180" w:lineRule="auto"/>
      <w:jc w:val="center"/>
      <w:outlineLvl w:val="0"/>
    </w:pPr>
    <w:rPr>
      <w:rFonts w:ascii="Arial" w:eastAsia="Arial" w:hAnsi="Arial" w:cs="Arial"/>
      <w:sz w:val="28"/>
      <w:szCs w:val="28"/>
    </w:rPr>
  </w:style>
  <w:style w:type="paragraph" w:customStyle="1" w:styleId="Heading21">
    <w:name w:val="Heading #2"/>
    <w:basedOn w:val="Normal"/>
    <w:link w:val="Heading20"/>
    <w:pPr>
      <w:shd w:val="clear" w:color="auto" w:fill="FFFFFF"/>
      <w:spacing w:line="314" w:lineRule="auto"/>
      <w:ind w:left="7400" w:hanging="180"/>
      <w:outlineLvl w:val="1"/>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ind w:left="3030"/>
    </w:pPr>
    <w:rPr>
      <w:rFonts w:ascii="Arial" w:eastAsia="Arial" w:hAnsi="Arial" w:cs="Arial"/>
      <w:b/>
      <w:bCs/>
      <w:color w:val="BF0F26"/>
      <w:sz w:val="14"/>
      <w:szCs w:val="14"/>
    </w:rPr>
  </w:style>
  <w:style w:type="paragraph" w:customStyle="1" w:styleId="Bodytext30">
    <w:name w:val="Body text (3)"/>
    <w:basedOn w:val="Normal"/>
    <w:link w:val="Bodytext3"/>
    <w:pPr>
      <w:shd w:val="clear" w:color="auto" w:fill="FFFFFF"/>
      <w:ind w:firstLine="480"/>
    </w:pPr>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BF0F26"/>
      <w:sz w:val="14"/>
      <w:szCs w:val="1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paragraph" w:customStyle="1" w:styleId="Bodytext40">
    <w:name w:val="Body text (4)"/>
    <w:basedOn w:val="Normal"/>
    <w:link w:val="Bodytext4"/>
    <w:pPr>
      <w:shd w:val="clear" w:color="auto" w:fill="FFFFFF"/>
    </w:pPr>
    <w:rPr>
      <w:rFonts w:ascii="Arial" w:eastAsia="Arial" w:hAnsi="Arial" w:cs="Arial"/>
      <w:b/>
      <w:bCs/>
      <w:sz w:val="17"/>
      <w:szCs w:val="17"/>
    </w:rPr>
  </w:style>
  <w:style w:type="paragraph" w:styleId="BodyText">
    <w:name w:val="Body Text"/>
    <w:basedOn w:val="Normal"/>
    <w:link w:val="BodyTextChar"/>
    <w:qFormat/>
    <w:pPr>
      <w:shd w:val="clear" w:color="auto" w:fill="FFFFFF"/>
      <w:spacing w:line="262" w:lineRule="auto"/>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line="259" w:lineRule="auto"/>
      <w:ind w:left="1520" w:hanging="860"/>
    </w:pPr>
    <w:rPr>
      <w:rFonts w:ascii="Times New Roman" w:eastAsia="Times New Roman" w:hAnsi="Times New Roman" w:cs="Times New Roman"/>
      <w:i/>
      <w:iCs/>
      <w:sz w:val="22"/>
      <w:szCs w:val="22"/>
    </w:rPr>
  </w:style>
  <w:style w:type="paragraph" w:customStyle="1" w:styleId="Heading11">
    <w:name w:val="Heading #1"/>
    <w:basedOn w:val="Normal"/>
    <w:link w:val="Heading10"/>
    <w:pPr>
      <w:shd w:val="clear" w:color="auto" w:fill="FFFFFF"/>
      <w:spacing w:line="180" w:lineRule="auto"/>
      <w:jc w:val="center"/>
      <w:outlineLvl w:val="0"/>
    </w:pPr>
    <w:rPr>
      <w:rFonts w:ascii="Arial" w:eastAsia="Arial" w:hAnsi="Arial" w:cs="Arial"/>
      <w:sz w:val="28"/>
      <w:szCs w:val="28"/>
    </w:rPr>
  </w:style>
  <w:style w:type="paragraph" w:customStyle="1" w:styleId="Heading21">
    <w:name w:val="Heading #2"/>
    <w:basedOn w:val="Normal"/>
    <w:link w:val="Heading20"/>
    <w:pPr>
      <w:shd w:val="clear" w:color="auto" w:fill="FFFFFF"/>
      <w:spacing w:line="314" w:lineRule="auto"/>
      <w:ind w:left="7400" w:hanging="180"/>
      <w:outlineLvl w:val="1"/>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ind w:left="3030"/>
    </w:pPr>
    <w:rPr>
      <w:rFonts w:ascii="Arial" w:eastAsia="Arial" w:hAnsi="Arial" w:cs="Arial"/>
      <w:b/>
      <w:bCs/>
      <w:color w:val="BF0F26"/>
      <w:sz w:val="14"/>
      <w:szCs w:val="14"/>
    </w:rPr>
  </w:style>
  <w:style w:type="paragraph" w:customStyle="1" w:styleId="Bodytext30">
    <w:name w:val="Body text (3)"/>
    <w:basedOn w:val="Normal"/>
    <w:link w:val="Bodytext3"/>
    <w:pPr>
      <w:shd w:val="clear" w:color="auto" w:fill="FFFFFF"/>
      <w:ind w:firstLine="480"/>
    </w:pPr>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QcoPFZieHPlTs3yN3zxWEDxcow==">CgMxLjA4AHIhMXhGUjcwdEFWbVdLRUlFbHFnTlMtVUM1dkRiN2Q1dGkw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2024-06-06T04:01:00Z</dcterms:created>
  <dcterms:modified xsi:type="dcterms:W3CDTF">2024-06-07T03:41:00Z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92bf338654eb4d3ddca93d94408128e842d216fc3c96c71dccc6133661b4e386</vt:lpwstr>
  </property>
</Properties>
</file>