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9D" w:rsidRPr="00080F0C" w:rsidRDefault="00CE4E2D" w:rsidP="00E020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80F0C">
        <w:rPr>
          <w:rFonts w:ascii="Arial" w:hAnsi="Arial" w:cs="Arial"/>
          <w:b/>
          <w:color w:val="010000"/>
          <w:sz w:val="20"/>
        </w:rPr>
        <w:t>LAI: Board Resolution</w:t>
      </w:r>
    </w:p>
    <w:p w:rsidR="0076279D" w:rsidRPr="00080F0C" w:rsidRDefault="00CE4E2D" w:rsidP="00E020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0F0C">
        <w:rPr>
          <w:rFonts w:ascii="Arial" w:hAnsi="Arial" w:cs="Arial"/>
          <w:color w:val="010000"/>
          <w:sz w:val="20"/>
        </w:rPr>
        <w:t xml:space="preserve">On June 03, 2024, IDICO Long </w:t>
      </w:r>
      <w:proofErr w:type="gramStart"/>
      <w:r w:rsidRPr="00080F0C">
        <w:rPr>
          <w:rFonts w:ascii="Arial" w:hAnsi="Arial" w:cs="Arial"/>
          <w:color w:val="010000"/>
          <w:sz w:val="20"/>
        </w:rPr>
        <w:t>An</w:t>
      </w:r>
      <w:proofErr w:type="gramEnd"/>
      <w:r w:rsidRPr="00080F0C">
        <w:rPr>
          <w:rFonts w:ascii="Arial" w:hAnsi="Arial" w:cs="Arial"/>
          <w:color w:val="010000"/>
          <w:sz w:val="20"/>
        </w:rPr>
        <w:t xml:space="preserve"> Investment Construction JSC announced Resolution No.</w:t>
      </w:r>
      <w:r w:rsidR="00437727" w:rsidRPr="00080F0C">
        <w:rPr>
          <w:rFonts w:ascii="Arial" w:hAnsi="Arial" w:cs="Arial"/>
          <w:color w:val="010000"/>
          <w:sz w:val="20"/>
        </w:rPr>
        <w:t xml:space="preserve"> </w:t>
      </w:r>
      <w:r w:rsidRPr="00080F0C">
        <w:rPr>
          <w:rFonts w:ascii="Arial" w:hAnsi="Arial" w:cs="Arial"/>
          <w:color w:val="010000"/>
          <w:sz w:val="20"/>
        </w:rPr>
        <w:t xml:space="preserve">45/NQ-HDQT on approving </w:t>
      </w:r>
      <w:r w:rsidR="00437727" w:rsidRPr="00080F0C">
        <w:rPr>
          <w:rFonts w:ascii="Arial" w:hAnsi="Arial" w:cs="Arial"/>
          <w:color w:val="010000"/>
          <w:sz w:val="20"/>
        </w:rPr>
        <w:t xml:space="preserve">the </w:t>
      </w:r>
      <w:r w:rsidRPr="00080F0C">
        <w:rPr>
          <w:rFonts w:ascii="Arial" w:hAnsi="Arial" w:cs="Arial"/>
          <w:color w:val="010000"/>
          <w:sz w:val="20"/>
        </w:rPr>
        <w:t>working capital loan limit and guarantee limit 2024 as follows:</w:t>
      </w:r>
    </w:p>
    <w:p w:rsidR="0076279D" w:rsidRPr="00080F0C" w:rsidRDefault="00CE4E2D" w:rsidP="00E020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0F0C">
        <w:rPr>
          <w:rFonts w:ascii="Arial" w:hAnsi="Arial" w:cs="Arial"/>
          <w:color w:val="010000"/>
          <w:sz w:val="20"/>
        </w:rPr>
        <w:t xml:space="preserve">Article 1: The Board of Directors </w:t>
      </w:r>
      <w:r w:rsidR="00D628D3" w:rsidRPr="00080F0C">
        <w:rPr>
          <w:rFonts w:ascii="Arial" w:hAnsi="Arial" w:cs="Arial"/>
          <w:color w:val="010000"/>
          <w:sz w:val="20"/>
        </w:rPr>
        <w:t>approved</w:t>
      </w:r>
      <w:r w:rsidR="00D628D3" w:rsidRPr="00080F0C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080F0C">
        <w:rPr>
          <w:rFonts w:ascii="Arial" w:hAnsi="Arial" w:cs="Arial"/>
          <w:color w:val="010000"/>
          <w:sz w:val="20"/>
        </w:rPr>
        <w:t xml:space="preserve"> working capital loan limit and guarantee limit 2024 of the Company at Joint Stock Commercial Bank for Investment and Development of Vietnam</w:t>
      </w:r>
      <w:r w:rsidR="00D628D3" w:rsidRPr="00080F0C">
        <w:rPr>
          <w:rFonts w:ascii="Arial" w:hAnsi="Arial" w:cs="Arial"/>
          <w:color w:val="010000"/>
          <w:sz w:val="20"/>
          <w:lang w:val="vi-VN"/>
        </w:rPr>
        <w:t xml:space="preserve"> (BIDV)</w:t>
      </w:r>
      <w:r w:rsidRPr="00080F0C">
        <w:rPr>
          <w:rFonts w:ascii="Arial" w:hAnsi="Arial" w:cs="Arial"/>
          <w:color w:val="010000"/>
          <w:sz w:val="20"/>
        </w:rPr>
        <w:t xml:space="preserve"> - Long </w:t>
      </w:r>
      <w:proofErr w:type="gramStart"/>
      <w:r w:rsidRPr="00080F0C">
        <w:rPr>
          <w:rFonts w:ascii="Arial" w:hAnsi="Arial" w:cs="Arial"/>
          <w:color w:val="010000"/>
          <w:sz w:val="20"/>
        </w:rPr>
        <w:t>An</w:t>
      </w:r>
      <w:proofErr w:type="gramEnd"/>
      <w:r w:rsidRPr="00080F0C">
        <w:rPr>
          <w:rFonts w:ascii="Arial" w:hAnsi="Arial" w:cs="Arial"/>
          <w:color w:val="010000"/>
          <w:sz w:val="20"/>
        </w:rPr>
        <w:t xml:space="preserve"> Branch,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57"/>
        <w:gridCol w:w="817"/>
        <w:gridCol w:w="817"/>
        <w:gridCol w:w="1293"/>
        <w:gridCol w:w="2933"/>
      </w:tblGrid>
      <w:tr w:rsidR="0076279D" w:rsidRPr="00080F0C" w:rsidTr="00D628D3">
        <w:tc>
          <w:tcPr>
            <w:tcW w:w="1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(Billion VND)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2024</w:t>
            </w:r>
          </w:p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(Billion VND)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Rate of 2024/2023 (%)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6279D" w:rsidRPr="00080F0C" w:rsidTr="00D628D3">
        <w:tc>
          <w:tcPr>
            <w:tcW w:w="1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Working capital loan limit at</w:t>
            </w:r>
          </w:p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BIDV Long An: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65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6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99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 xml:space="preserve">When there is a need to increase the balance of payment guarantees, the corresponding level of outstanding short-term loans will be reduced, ensuring that the total balance of payment guarantees and outstanding short-term loans at any given time does not exceed VND 75 billion. </w:t>
            </w:r>
          </w:p>
        </w:tc>
      </w:tr>
      <w:tr w:rsidR="0076279D" w:rsidRPr="00080F0C" w:rsidTr="00D628D3">
        <w:tc>
          <w:tcPr>
            <w:tcW w:w="1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 xml:space="preserve">Payment guarantee limit 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76279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6279D" w:rsidRPr="00080F0C" w:rsidTr="00D628D3">
        <w:tc>
          <w:tcPr>
            <w:tcW w:w="1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Other guarantee limits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76279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6279D" w:rsidRPr="00080F0C" w:rsidTr="00D628D3">
        <w:tc>
          <w:tcPr>
            <w:tcW w:w="1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95</w:t>
            </w:r>
          </w:p>
        </w:tc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95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CE4E2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0F0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79D" w:rsidRPr="00080F0C" w:rsidRDefault="0076279D" w:rsidP="00E0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76279D" w:rsidRPr="00080F0C" w:rsidRDefault="00CE4E2D" w:rsidP="00E020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0F0C">
        <w:rPr>
          <w:rFonts w:ascii="Arial" w:hAnsi="Arial" w:cs="Arial"/>
          <w:color w:val="010000"/>
          <w:sz w:val="20"/>
        </w:rPr>
        <w:t xml:space="preserve">Article 2: The Board of Directors </w:t>
      </w:r>
      <w:r w:rsidR="00D628D3" w:rsidRPr="00080F0C">
        <w:rPr>
          <w:rFonts w:ascii="Arial" w:hAnsi="Arial" w:cs="Arial"/>
          <w:color w:val="010000"/>
          <w:sz w:val="20"/>
        </w:rPr>
        <w:t>authorized</w:t>
      </w:r>
      <w:r w:rsidR="00E02080">
        <w:rPr>
          <w:rFonts w:ascii="Arial" w:hAnsi="Arial" w:cs="Arial"/>
          <w:color w:val="010000"/>
          <w:sz w:val="20"/>
        </w:rPr>
        <w:t xml:space="preserve"> the Company’s Managing Director</w:t>
      </w:r>
      <w:bookmarkStart w:id="0" w:name="_GoBack"/>
      <w:bookmarkEnd w:id="0"/>
      <w:r w:rsidRPr="00080F0C">
        <w:rPr>
          <w:rFonts w:ascii="Arial" w:hAnsi="Arial" w:cs="Arial"/>
          <w:color w:val="010000"/>
          <w:sz w:val="20"/>
        </w:rPr>
        <w:t xml:space="preserve"> to work with BIDV Long </w:t>
      </w:r>
      <w:proofErr w:type="gramStart"/>
      <w:r w:rsidRPr="00080F0C">
        <w:rPr>
          <w:rFonts w:ascii="Arial" w:hAnsi="Arial" w:cs="Arial"/>
          <w:color w:val="010000"/>
          <w:sz w:val="20"/>
        </w:rPr>
        <w:t>An</w:t>
      </w:r>
      <w:proofErr w:type="gramEnd"/>
      <w:r w:rsidRPr="00080F0C">
        <w:rPr>
          <w:rFonts w:ascii="Arial" w:hAnsi="Arial" w:cs="Arial"/>
          <w:color w:val="010000"/>
          <w:sz w:val="20"/>
        </w:rPr>
        <w:t xml:space="preserve"> to negotiate, </w:t>
      </w:r>
      <w:r w:rsidR="00D628D3" w:rsidRPr="00080F0C">
        <w:rPr>
          <w:rFonts w:ascii="Arial" w:hAnsi="Arial" w:cs="Arial"/>
          <w:color w:val="010000"/>
          <w:sz w:val="20"/>
        </w:rPr>
        <w:t>and</w:t>
      </w:r>
      <w:r w:rsidR="00D628D3" w:rsidRPr="00080F0C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0F0C">
        <w:rPr>
          <w:rFonts w:ascii="Arial" w:hAnsi="Arial" w:cs="Arial"/>
          <w:color w:val="010000"/>
          <w:sz w:val="20"/>
        </w:rPr>
        <w:t>sign mortgage contracts, credit contracts, guarantee</w:t>
      </w:r>
      <w:r w:rsidR="00D628D3" w:rsidRPr="00080F0C">
        <w:rPr>
          <w:rFonts w:ascii="Arial" w:hAnsi="Arial" w:cs="Arial"/>
          <w:color w:val="010000"/>
          <w:sz w:val="20"/>
        </w:rPr>
        <w:t xml:space="preserve"> contracts</w:t>
      </w:r>
      <w:r w:rsidR="00437727" w:rsidRPr="00080F0C">
        <w:rPr>
          <w:rFonts w:ascii="Arial" w:hAnsi="Arial" w:cs="Arial"/>
          <w:color w:val="010000"/>
          <w:sz w:val="20"/>
        </w:rPr>
        <w:t>,</w:t>
      </w:r>
      <w:r w:rsidR="00D628D3" w:rsidRPr="00080F0C">
        <w:rPr>
          <w:rFonts w:ascii="Arial" w:hAnsi="Arial" w:cs="Arial"/>
          <w:color w:val="010000"/>
          <w:sz w:val="20"/>
        </w:rPr>
        <w:t xml:space="preserve"> and other contracts</w:t>
      </w:r>
      <w:r w:rsidR="00D628D3" w:rsidRPr="00080F0C">
        <w:rPr>
          <w:rFonts w:ascii="Arial" w:hAnsi="Arial" w:cs="Arial"/>
          <w:color w:val="010000"/>
          <w:sz w:val="20"/>
          <w:lang w:val="vi-VN"/>
        </w:rPr>
        <w:t xml:space="preserve">; </w:t>
      </w:r>
      <w:r w:rsidRPr="00080F0C">
        <w:rPr>
          <w:rFonts w:ascii="Arial" w:hAnsi="Arial" w:cs="Arial"/>
          <w:color w:val="010000"/>
          <w:sz w:val="20"/>
        </w:rPr>
        <w:t xml:space="preserve">to use existing assets of the enterprise and other assets (if any) to </w:t>
      </w:r>
      <w:r w:rsidR="00D628D3" w:rsidRPr="00080F0C">
        <w:rPr>
          <w:rFonts w:ascii="Arial" w:hAnsi="Arial" w:cs="Arial"/>
          <w:color w:val="010000"/>
          <w:sz w:val="20"/>
        </w:rPr>
        <w:t>mortgage</w:t>
      </w:r>
      <w:r w:rsidR="00437727" w:rsidRPr="00080F0C">
        <w:rPr>
          <w:rFonts w:ascii="Arial" w:hAnsi="Arial" w:cs="Arial"/>
          <w:color w:val="010000"/>
          <w:sz w:val="20"/>
        </w:rPr>
        <w:t xml:space="preserve"> at</w:t>
      </w:r>
      <w:r w:rsidR="00D628D3" w:rsidRPr="00080F0C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0F0C">
        <w:rPr>
          <w:rFonts w:ascii="Arial" w:hAnsi="Arial" w:cs="Arial"/>
          <w:color w:val="010000"/>
          <w:sz w:val="20"/>
        </w:rPr>
        <w:t xml:space="preserve">the Bank in the assurance of continual loans and production, business activities. Take responsibility for committing with the Bank to use loans for appropriate purposes, repaying the loans, </w:t>
      </w:r>
      <w:r w:rsidR="00437727" w:rsidRPr="00080F0C">
        <w:rPr>
          <w:rFonts w:ascii="Arial" w:hAnsi="Arial" w:cs="Arial"/>
          <w:color w:val="010000"/>
          <w:sz w:val="20"/>
        </w:rPr>
        <w:t xml:space="preserve">and </w:t>
      </w:r>
      <w:r w:rsidR="00080F0C" w:rsidRPr="00080F0C">
        <w:rPr>
          <w:rFonts w:ascii="Arial" w:hAnsi="Arial" w:cs="Arial"/>
          <w:color w:val="010000"/>
          <w:sz w:val="20"/>
        </w:rPr>
        <w:t xml:space="preserve">interests </w:t>
      </w:r>
      <w:r w:rsidRPr="00080F0C">
        <w:rPr>
          <w:rFonts w:ascii="Arial" w:hAnsi="Arial" w:cs="Arial"/>
          <w:color w:val="010000"/>
          <w:sz w:val="20"/>
        </w:rPr>
        <w:t xml:space="preserve">in accordance with signed contracts. </w:t>
      </w:r>
    </w:p>
    <w:p w:rsidR="0076279D" w:rsidRPr="00080F0C" w:rsidRDefault="00CE4E2D" w:rsidP="00E020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0F0C">
        <w:rPr>
          <w:rFonts w:ascii="Arial" w:hAnsi="Arial" w:cs="Arial"/>
          <w:color w:val="010000"/>
          <w:sz w:val="20"/>
        </w:rPr>
        <w:t xml:space="preserve">Article 3: Members of the Board of Directors, the Manager, </w:t>
      </w:r>
      <w:r w:rsidR="00080F0C" w:rsidRPr="00080F0C">
        <w:rPr>
          <w:rFonts w:ascii="Arial" w:hAnsi="Arial" w:cs="Arial"/>
          <w:color w:val="010000"/>
          <w:sz w:val="20"/>
        </w:rPr>
        <w:t xml:space="preserve">and </w:t>
      </w:r>
      <w:r w:rsidRPr="00080F0C">
        <w:rPr>
          <w:rFonts w:ascii="Arial" w:hAnsi="Arial" w:cs="Arial"/>
          <w:color w:val="010000"/>
          <w:sz w:val="20"/>
        </w:rPr>
        <w:t>the Heads of professional Departments related to the Company take responsibility for implementing this Resolution./.</w:t>
      </w:r>
    </w:p>
    <w:sectPr w:rsidR="0076279D" w:rsidRPr="00080F0C" w:rsidSect="00CE4E2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9D"/>
    <w:rsid w:val="00080F0C"/>
    <w:rsid w:val="00437727"/>
    <w:rsid w:val="0076279D"/>
    <w:rsid w:val="00CE4E2D"/>
    <w:rsid w:val="00D628D3"/>
    <w:rsid w:val="00E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849C1"/>
  <w15:docId w15:val="{35982656-0337-4512-9696-7268C68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31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3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31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31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firstLine="240"/>
      <w:jc w:val="center"/>
    </w:pPr>
    <w:rPr>
      <w:rFonts w:ascii="Times New Roman" w:eastAsia="Times New Roman" w:hAnsi="Times New Roman" w:cs="Times New Roman"/>
      <w:b/>
      <w:bCs/>
      <w:color w:val="262631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color w:val="262631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631"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  <w:color w:val="26263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7BE//e2hU6GYYLvtJ6luQ/jeZQ==">CgMxLjA4AHIhMVdST3M4STdxQXdKUWJTX1pwOEp3aEdHTnlCWXZYTWI3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2024-06-05T03:27:00Z</dcterms:created>
  <dcterms:modified xsi:type="dcterms:W3CDTF">2024-06-05T03:27:00Z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a271a793a056c5561f17386977b44b0d5899d6a6a82d48ff8ad84120e04cdc40</vt:lpwstr>
  </property>
</Properties>
</file>